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09" w:rsidRDefault="00296909" w:rsidP="00296909">
      <w:pPr>
        <w:spacing w:after="0" w:line="240" w:lineRule="auto"/>
        <w:jc w:val="center"/>
        <w:rPr>
          <w:rFonts w:asciiTheme="majorBidi" w:hAnsiTheme="majorBidi" w:cstheme="majorBidi"/>
          <w:b/>
          <w:bCs/>
          <w:sz w:val="24"/>
          <w:szCs w:val="24"/>
        </w:rPr>
      </w:pPr>
      <w:r w:rsidRPr="00422967">
        <w:rPr>
          <w:rFonts w:asciiTheme="majorBidi" w:hAnsiTheme="majorBidi" w:cstheme="majorBidi"/>
          <w:b/>
          <w:bCs/>
          <w:sz w:val="24"/>
          <w:szCs w:val="24"/>
        </w:rPr>
        <w:t>PENGEMBANGAN OBJEK WISATA</w:t>
      </w:r>
      <w:r>
        <w:rPr>
          <w:rFonts w:asciiTheme="majorBidi" w:hAnsiTheme="majorBidi" w:cstheme="majorBidi"/>
          <w:b/>
          <w:bCs/>
          <w:sz w:val="24"/>
          <w:szCs w:val="24"/>
        </w:rPr>
        <w:t xml:space="preserve"> AIR TERJUN AEK MARTUA</w:t>
      </w:r>
      <w:r w:rsidRPr="00422967">
        <w:rPr>
          <w:rFonts w:asciiTheme="majorBidi" w:hAnsiTheme="majorBidi" w:cstheme="majorBidi"/>
          <w:b/>
          <w:bCs/>
          <w:sz w:val="24"/>
          <w:szCs w:val="24"/>
        </w:rPr>
        <w:t xml:space="preserve"> </w:t>
      </w:r>
      <w:r>
        <w:rPr>
          <w:rFonts w:asciiTheme="majorBidi" w:hAnsiTheme="majorBidi" w:cstheme="majorBidi"/>
          <w:b/>
          <w:bCs/>
          <w:sz w:val="24"/>
          <w:szCs w:val="24"/>
        </w:rPr>
        <w:t xml:space="preserve">DINAS PARIWISATA DAN KEBUDAYAAN </w:t>
      </w:r>
    </w:p>
    <w:p w:rsidR="00296909" w:rsidRDefault="00296909" w:rsidP="00296909">
      <w:pPr>
        <w:spacing w:after="0" w:line="240" w:lineRule="auto"/>
        <w:jc w:val="center"/>
        <w:rPr>
          <w:rFonts w:asciiTheme="majorBidi" w:hAnsiTheme="majorBidi" w:cstheme="majorBidi"/>
          <w:b/>
          <w:bCs/>
          <w:sz w:val="24"/>
          <w:szCs w:val="24"/>
        </w:rPr>
      </w:pPr>
      <w:r w:rsidRPr="00422967">
        <w:rPr>
          <w:rFonts w:asciiTheme="majorBidi" w:hAnsiTheme="majorBidi" w:cstheme="majorBidi"/>
          <w:b/>
          <w:bCs/>
          <w:sz w:val="24"/>
          <w:szCs w:val="24"/>
        </w:rPr>
        <w:t>KABUPATEN ROKAN HULU</w:t>
      </w:r>
    </w:p>
    <w:p w:rsidR="00296909" w:rsidRDefault="00296909" w:rsidP="00296909">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br/>
      </w:r>
      <w:r>
        <w:rPr>
          <w:rFonts w:asciiTheme="majorBidi" w:hAnsiTheme="majorBidi" w:cstheme="majorBidi"/>
          <w:b/>
          <w:bCs/>
          <w:sz w:val="24"/>
          <w:szCs w:val="24"/>
          <w:lang w:val="en-US"/>
        </w:rPr>
        <w:t>Oleh : Ardi Saputra</w:t>
      </w:r>
    </w:p>
    <w:p w:rsidR="00296909" w:rsidRPr="00296909" w:rsidRDefault="00296909" w:rsidP="00296909">
      <w:pPr>
        <w:spacing w:after="0" w:line="240" w:lineRule="auto"/>
        <w:jc w:val="center"/>
        <w:rPr>
          <w:rFonts w:asciiTheme="majorBidi" w:hAnsiTheme="majorBidi" w:cstheme="majorBidi"/>
          <w:b/>
          <w:bCs/>
          <w:sz w:val="24"/>
          <w:szCs w:val="24"/>
          <w:lang w:val="en-US"/>
        </w:rPr>
      </w:pPr>
      <w:r w:rsidRPr="00422967">
        <w:rPr>
          <w:rFonts w:asciiTheme="majorBidi" w:hAnsiTheme="majorBidi" w:cstheme="majorBidi"/>
          <w:b/>
          <w:bCs/>
          <w:sz w:val="24"/>
          <w:szCs w:val="24"/>
        </w:rPr>
        <w:t>Pembimbing</w:t>
      </w:r>
      <w:r>
        <w:rPr>
          <w:rFonts w:asciiTheme="majorBidi" w:hAnsiTheme="majorBidi" w:cstheme="majorBidi"/>
          <w:b/>
          <w:bCs/>
          <w:sz w:val="24"/>
          <w:szCs w:val="24"/>
          <w:lang w:val="en-US"/>
        </w:rPr>
        <w:t>:</w:t>
      </w:r>
      <w:r>
        <w:rPr>
          <w:rFonts w:asciiTheme="majorBidi" w:hAnsiTheme="majorBidi" w:cstheme="majorBidi"/>
          <w:b/>
          <w:bCs/>
          <w:sz w:val="24"/>
          <w:szCs w:val="24"/>
        </w:rPr>
        <w:t xml:space="preserve"> Mariaty Ibrahim</w:t>
      </w:r>
    </w:p>
    <w:p w:rsidR="00296909" w:rsidRDefault="00296909" w:rsidP="00296909">
      <w:pPr>
        <w:pStyle w:val="BodyText"/>
        <w:ind w:left="1577" w:right="18" w:hanging="1577"/>
        <w:jc w:val="center"/>
      </w:pPr>
      <w:r>
        <w:t xml:space="preserve">Jurusan Ilmu Administrasi - Program Studi Administrasi Publik </w:t>
      </w:r>
    </w:p>
    <w:p w:rsidR="00296909" w:rsidRDefault="00296909" w:rsidP="00296909">
      <w:pPr>
        <w:pStyle w:val="BodyText"/>
        <w:ind w:left="1577" w:right="18" w:hanging="1577"/>
        <w:jc w:val="center"/>
      </w:pPr>
      <w:r>
        <w:t>Fakultas Ilmu Sosial dan Ilmu Politik</w:t>
      </w:r>
    </w:p>
    <w:p w:rsidR="00296909" w:rsidRDefault="00296909" w:rsidP="00296909">
      <w:pPr>
        <w:pStyle w:val="BodyText"/>
        <w:ind w:left="1574" w:right="1692"/>
        <w:jc w:val="center"/>
      </w:pPr>
      <w:r>
        <w:t>Universitas Riau</w:t>
      </w:r>
    </w:p>
    <w:p w:rsidR="00296909" w:rsidRDefault="00296909" w:rsidP="00296909">
      <w:pPr>
        <w:pStyle w:val="BodyText"/>
        <w:ind w:left="652" w:right="-72" w:hanging="652"/>
        <w:jc w:val="center"/>
      </w:pPr>
      <w:r>
        <w:t xml:space="preserve">Kampus Bina Widya Jl. HR Soebrantas Km. 12,5 Simpang Baru Pekanbaru 28293 </w:t>
      </w:r>
    </w:p>
    <w:p w:rsidR="00296909" w:rsidRDefault="00296909" w:rsidP="00296909">
      <w:pPr>
        <w:pStyle w:val="BodyText"/>
        <w:ind w:left="652" w:right="-72" w:hanging="652"/>
        <w:jc w:val="center"/>
      </w:pPr>
      <w:r>
        <w:t>Telp/Fax 0761-63272</w:t>
      </w:r>
    </w:p>
    <w:p w:rsidR="00552F21" w:rsidRDefault="00552F21" w:rsidP="00296909">
      <w:pPr>
        <w:tabs>
          <w:tab w:val="left" w:pos="7249"/>
        </w:tabs>
        <w:spacing w:after="0" w:line="240" w:lineRule="auto"/>
        <w:rPr>
          <w:rFonts w:ascii="Times New Roman" w:hAnsi="Times New Roman" w:cs="Times New Roman"/>
          <w:sz w:val="24"/>
          <w:szCs w:val="24"/>
        </w:rPr>
      </w:pPr>
    </w:p>
    <w:p w:rsidR="00552F21" w:rsidRPr="00296909" w:rsidRDefault="00552F21" w:rsidP="00296909">
      <w:pPr>
        <w:tabs>
          <w:tab w:val="left" w:pos="7249"/>
        </w:tabs>
        <w:spacing w:after="0" w:line="240" w:lineRule="auto"/>
        <w:jc w:val="center"/>
        <w:rPr>
          <w:rFonts w:ascii="Times New Roman" w:hAnsi="Times New Roman" w:cs="Times New Roman"/>
          <w:b/>
          <w:sz w:val="24"/>
          <w:szCs w:val="24"/>
        </w:rPr>
      </w:pPr>
      <w:r w:rsidRPr="00296909">
        <w:rPr>
          <w:rFonts w:ascii="Times New Roman" w:hAnsi="Times New Roman" w:cs="Times New Roman"/>
          <w:b/>
          <w:sz w:val="24"/>
          <w:szCs w:val="24"/>
        </w:rPr>
        <w:t>ABSTRACT</w:t>
      </w:r>
    </w:p>
    <w:p w:rsidR="00552F21" w:rsidRDefault="00552F21" w:rsidP="00296909">
      <w:pPr>
        <w:tabs>
          <w:tab w:val="left" w:pos="7249"/>
        </w:tabs>
        <w:spacing w:after="0" w:line="240" w:lineRule="auto"/>
        <w:jc w:val="center"/>
        <w:rPr>
          <w:rFonts w:ascii="Times New Roman" w:hAnsi="Times New Roman" w:cs="Times New Roman"/>
          <w:sz w:val="24"/>
          <w:szCs w:val="24"/>
        </w:rPr>
      </w:pPr>
    </w:p>
    <w:p w:rsidR="004059A3" w:rsidRPr="00AD3BAF" w:rsidRDefault="00296909" w:rsidP="00296909">
      <w:pPr>
        <w:spacing w:line="240" w:lineRule="auto"/>
        <w:jc w:val="both"/>
        <w:rPr>
          <w:rFonts w:asciiTheme="majorBidi" w:hAnsiTheme="majorBidi" w:cstheme="majorBidi"/>
          <w:i/>
          <w:iCs/>
          <w:sz w:val="24"/>
          <w:szCs w:val="24"/>
        </w:rPr>
      </w:pPr>
      <w:r>
        <w:rPr>
          <w:rFonts w:asciiTheme="majorBidi" w:hAnsiTheme="majorBidi" w:cstheme="majorBidi"/>
          <w:i/>
          <w:iCs/>
          <w:sz w:val="24"/>
          <w:szCs w:val="24"/>
        </w:rPr>
        <w:tab/>
      </w:r>
      <w:r w:rsidR="004059A3" w:rsidRPr="00AD3BAF">
        <w:rPr>
          <w:rFonts w:asciiTheme="majorBidi" w:hAnsiTheme="majorBidi" w:cstheme="majorBidi"/>
          <w:i/>
          <w:iCs/>
          <w:sz w:val="24"/>
          <w:szCs w:val="24"/>
        </w:rPr>
        <w:t>Rokan Hulu Regency is an area that has a lot of tourism potential from Natural Resources, to arts and culture. Tourism is an overall activity related to tourism and is multidimensional and multidisciplinary in nature which emerges as a manifestation of the needs of each person and country as well as interactions between tourists and the local community, fellow tourists, local governments, and entrepreneurs. Tourism development is one form of tourism sector development that is very much needed in order to increase the attractiveness of tourists to visit. Well-managed tourism will also add to one of the Original Regional Income. The purpose of this study To find out the development of the Aek Martua Waterfall Tourism Object by the Rokan Hulu Regency Tourism and Culture Office, To find out the inhibiting factors for the development of Tourism Objects, plunge aek martua by the Department of Tourism and Culture of Rokan Hulu Regency.</w:t>
      </w:r>
      <w:r w:rsidR="004059A3" w:rsidRPr="00AD3BAF">
        <w:rPr>
          <w:i/>
        </w:rPr>
        <w:t xml:space="preserve"> </w:t>
      </w:r>
      <w:r w:rsidR="004059A3" w:rsidRPr="00AD3BAF">
        <w:rPr>
          <w:rFonts w:asciiTheme="majorBidi" w:hAnsiTheme="majorBidi" w:cstheme="majorBidi"/>
          <w:i/>
          <w:iCs/>
          <w:sz w:val="24"/>
          <w:szCs w:val="24"/>
        </w:rPr>
        <w:t>Based on the Regional Tourism Development Master Plan of Rokan Hulu Regency there are several factors found in the Aek Martua Waterfall area, namely: Activity, Aminity, Accessibility. And facilities. This study uses qualitative research methods, using purposive sampling techniques, this study uses data collection techniques of observation, interviews and documentation. To achieve the validity of the data in this study, researchers need to extend participation and triangulation.</w:t>
      </w:r>
    </w:p>
    <w:p w:rsidR="004059A3" w:rsidRPr="00AD3BAF" w:rsidRDefault="004059A3" w:rsidP="00296909">
      <w:pPr>
        <w:spacing w:line="240" w:lineRule="auto"/>
        <w:ind w:firstLine="720"/>
        <w:jc w:val="both"/>
        <w:rPr>
          <w:rFonts w:asciiTheme="majorBidi" w:hAnsiTheme="majorBidi" w:cstheme="majorBidi"/>
          <w:i/>
          <w:iCs/>
          <w:sz w:val="24"/>
          <w:szCs w:val="24"/>
        </w:rPr>
      </w:pPr>
    </w:p>
    <w:p w:rsidR="00552F21" w:rsidRPr="003F5FB8" w:rsidRDefault="00552F21" w:rsidP="00296909">
      <w:pPr>
        <w:autoSpaceDE w:val="0"/>
        <w:autoSpaceDN w:val="0"/>
        <w:adjustRightInd w:val="0"/>
        <w:spacing w:after="0" w:line="240" w:lineRule="auto"/>
        <w:jc w:val="both"/>
        <w:rPr>
          <w:rFonts w:ascii="Times New Roman" w:hAnsi="Times New Roman" w:cs="Times New Roman"/>
          <w:b/>
          <w:bCs/>
          <w:sz w:val="24"/>
          <w:szCs w:val="24"/>
        </w:rPr>
        <w:sectPr w:rsidR="00552F21" w:rsidRPr="003F5FB8" w:rsidSect="00296909">
          <w:footerReference w:type="default" r:id="rId7"/>
          <w:pgSz w:w="11907" w:h="16839" w:code="9"/>
          <w:pgMar w:top="1701" w:right="1701" w:bottom="1701" w:left="2268" w:header="720" w:footer="720" w:gutter="0"/>
          <w:pgNumType w:start="1"/>
          <w:cols w:space="720"/>
          <w:docGrid w:linePitch="360"/>
        </w:sectPr>
      </w:pPr>
    </w:p>
    <w:p w:rsidR="00552F21" w:rsidRDefault="00552F21"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296909" w:rsidRDefault="00296909" w:rsidP="00296909">
      <w:pPr>
        <w:spacing w:line="240" w:lineRule="auto"/>
      </w:pPr>
    </w:p>
    <w:p w:rsidR="003F5FB8" w:rsidRDefault="003F5FB8" w:rsidP="00296909">
      <w:pPr>
        <w:spacing w:line="240" w:lineRule="auto"/>
      </w:pPr>
    </w:p>
    <w:p w:rsidR="003F5FB8" w:rsidRDefault="003F5FB8" w:rsidP="00296909">
      <w:pPr>
        <w:numPr>
          <w:ilvl w:val="1"/>
          <w:numId w:val="4"/>
        </w:numPr>
        <w:autoSpaceDE w:val="0"/>
        <w:autoSpaceDN w:val="0"/>
        <w:adjustRightInd w:val="0"/>
        <w:spacing w:after="0" w:line="240" w:lineRule="auto"/>
        <w:ind w:left="426" w:hanging="426"/>
        <w:jc w:val="both"/>
        <w:rPr>
          <w:rFonts w:ascii="Times New Roman" w:hAnsi="Times New Roman" w:cs="Times New Roman"/>
          <w:b/>
          <w:bCs/>
          <w:sz w:val="24"/>
          <w:szCs w:val="24"/>
        </w:rPr>
      </w:pPr>
      <w:r w:rsidRPr="00AE6C1E">
        <w:rPr>
          <w:rFonts w:ascii="Times New Roman" w:hAnsi="Times New Roman" w:cs="Times New Roman"/>
          <w:b/>
          <w:bCs/>
          <w:sz w:val="24"/>
          <w:szCs w:val="24"/>
        </w:rPr>
        <w:lastRenderedPageBreak/>
        <w:t>Latar Belakang</w:t>
      </w:r>
      <w:r w:rsidR="004059A3">
        <w:rPr>
          <w:rFonts w:ascii="Times New Roman" w:hAnsi="Times New Roman" w:cs="Times New Roman"/>
          <w:b/>
          <w:bCs/>
          <w:sz w:val="24"/>
          <w:szCs w:val="24"/>
        </w:rPr>
        <w:t xml:space="preserve"> </w:t>
      </w:r>
    </w:p>
    <w:p w:rsidR="004059A3" w:rsidRPr="004059A3" w:rsidRDefault="004059A3" w:rsidP="00296909">
      <w:pPr>
        <w:pStyle w:val="ListParagraph"/>
        <w:numPr>
          <w:ilvl w:val="0"/>
          <w:numId w:val="4"/>
        </w:numPr>
        <w:spacing w:line="240" w:lineRule="auto"/>
        <w:jc w:val="both"/>
        <w:rPr>
          <w:rFonts w:ascii="Times New Roman" w:hAnsi="Times New Roman"/>
          <w:sz w:val="24"/>
          <w:szCs w:val="24"/>
        </w:rPr>
      </w:pPr>
      <w:r w:rsidRPr="004059A3">
        <w:rPr>
          <w:rFonts w:ascii="Times New Roman" w:hAnsi="Times New Roman"/>
          <w:sz w:val="24"/>
          <w:szCs w:val="24"/>
        </w:rPr>
        <w:t xml:space="preserve">Sarana dan prasarana dalam suatu objek wisata itu sangat diperlukan untuk menarik wisatawan untuk mengunjungi suatu objek wisata. Semakin lengkap sarana dan prasarana yang disediakan di suatu objek wisata akan membuat wisatawan nyaman dan betah menikmati objek wisata tersebut. Dalam UU No. 10 Tahun 2009 tentang Kepariwisataan dijelaskan bahwa pariwisata ialah berbagai macam kegiatan wisata dan didukung berbagai fasilitas serta layanan yang disediakan oleh masyarakat, pengusaha dan pemerintah. </w:t>
      </w:r>
    </w:p>
    <w:p w:rsidR="004059A3" w:rsidRPr="004059A3" w:rsidRDefault="004059A3" w:rsidP="00296909">
      <w:pPr>
        <w:pStyle w:val="ListParagraph"/>
        <w:numPr>
          <w:ilvl w:val="0"/>
          <w:numId w:val="4"/>
        </w:numPr>
        <w:spacing w:line="240" w:lineRule="auto"/>
        <w:jc w:val="both"/>
        <w:rPr>
          <w:rFonts w:ascii="Times New Roman" w:hAnsi="Times New Roman"/>
          <w:sz w:val="24"/>
          <w:szCs w:val="24"/>
        </w:rPr>
      </w:pPr>
      <w:r w:rsidRPr="004059A3">
        <w:rPr>
          <w:rFonts w:ascii="Times New Roman" w:hAnsi="Times New Roman"/>
          <w:sz w:val="24"/>
          <w:szCs w:val="24"/>
        </w:rPr>
        <w:t>Wilayah Indonesia yang dilewati garis khatulistiwa menjadikan Indonesia memilik iklim yang memunculkan beraneka ragam flora dan fauna yang mempesona para wisatawan untuk berkunjung ke Indonesia. Keadaan geografis Indonesia yang berupa hutan hujan tropis, gunung, pantai, dan juga lautan serta keanekaragaman budaya yang merupakan modal dasar yang  sangat potensial untuk di jadikan DaerahTujuan Wisata (DTW) yang terkenal di dunia. Dilatar belakangi oleh keindahan alam dan keanekaragaman budaya, menjadikan negara Indonesia sebagai negara yang terkenal akan objek wisata, baik itu objek wisata alam maupun objek wisata budaya. Selain untuk menjaga kelangsungan hidup para pelaku wisata, pendapatan dari objek-objek wisata juga dapat meningkatkan pemasukan bagi pemerintah daerah khususnya dan pemerintah pusat pada umumnya.</w:t>
      </w:r>
    </w:p>
    <w:p w:rsidR="004059A3" w:rsidRPr="004059A3" w:rsidRDefault="004059A3" w:rsidP="00296909">
      <w:pPr>
        <w:pStyle w:val="ListParagraph"/>
        <w:numPr>
          <w:ilvl w:val="0"/>
          <w:numId w:val="4"/>
        </w:numPr>
        <w:spacing w:line="240" w:lineRule="auto"/>
        <w:jc w:val="both"/>
        <w:rPr>
          <w:rFonts w:ascii="Times New Roman" w:hAnsi="Times New Roman"/>
          <w:sz w:val="24"/>
          <w:szCs w:val="24"/>
        </w:rPr>
      </w:pPr>
      <w:r w:rsidRPr="004059A3">
        <w:rPr>
          <w:rFonts w:ascii="Times New Roman" w:hAnsi="Times New Roman"/>
          <w:sz w:val="24"/>
          <w:szCs w:val="24"/>
        </w:rPr>
        <w:lastRenderedPageBreak/>
        <w:t xml:space="preserve">Pengembangan pariwisata merupakan salah satu bentuk pembangunan sektor pariwisata yang sangat diperlukan dalam rangka meningkatkan daya tarik wisatawan untuk berkunjung. Pariwisata yang dikelola dengan baik juga akan menambah salah satu pemasukan Pendapatan Asli Daerah (PAD). Dalam pengelolaan dan pengembangan pariwisata diperlukannya sebuah strategi yang akan di lakukan serta kerja sama antara masyarakat, pengusaha, pemerintah, pemerintah daerah seperti yang dijelaskan dalam Pasal 11 Undang-Undang Nomor 10 Tahun 2009 tentang Kepariwisataan. pemerintah beserta lembaga terkait dengan kepariwisataan menyelenggarakan penelitian dan pengembangan kepariwisataan untuk melakukan pembangunan kepariwisataan. Banyaknya daerah di provinsi Riau tentu banyak pula potensi di sektor pariwisata, pengembangan sektor pariwisata dalam Peraturan Daerah Riau Nomor 4 Tahun 2004 Pasal 7a bahwa : Pengembangan Pariwisata di Riau di arahkan untuk menjadikan sektor kepariwisataan sebagai sektor andalan, di samping sektor lainnya yang telah lebih dahulu menjadi andalan daerah. </w:t>
      </w:r>
    </w:p>
    <w:p w:rsidR="004059A3" w:rsidRPr="004059A3" w:rsidRDefault="004059A3" w:rsidP="00296909">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4059A3">
        <w:rPr>
          <w:rFonts w:ascii="Times New Roman" w:hAnsi="Times New Roman"/>
          <w:sz w:val="24"/>
          <w:szCs w:val="24"/>
        </w:rPr>
        <w:t>Pengembangan objek wisata sangat penting untuk meningkatkan Pendapatan Asli Daerah (PAD) Rokan Hulu.</w:t>
      </w:r>
    </w:p>
    <w:p w:rsidR="007609FE" w:rsidRDefault="007609FE" w:rsidP="00296909">
      <w:pPr>
        <w:numPr>
          <w:ilvl w:val="1"/>
          <w:numId w:val="4"/>
        </w:numPr>
        <w:spacing w:after="0" w:line="240" w:lineRule="auto"/>
        <w:ind w:left="426" w:hanging="426"/>
        <w:jc w:val="both"/>
        <w:rPr>
          <w:rFonts w:ascii="Times New Roman" w:hAnsi="Times New Roman" w:cs="Times New Roman"/>
          <w:b/>
          <w:bCs/>
          <w:sz w:val="24"/>
        </w:rPr>
      </w:pPr>
      <w:r w:rsidRPr="009504D9">
        <w:rPr>
          <w:rFonts w:ascii="Times New Roman" w:hAnsi="Times New Roman" w:cs="Times New Roman"/>
          <w:b/>
          <w:bCs/>
          <w:sz w:val="24"/>
        </w:rPr>
        <w:t>Perumusan Masalah</w:t>
      </w:r>
    </w:p>
    <w:p w:rsidR="004059A3" w:rsidRPr="00CC6A61" w:rsidRDefault="004059A3" w:rsidP="00296909">
      <w:pPr>
        <w:spacing w:line="240" w:lineRule="auto"/>
        <w:ind w:firstLine="720"/>
        <w:jc w:val="both"/>
        <w:rPr>
          <w:rFonts w:ascii="Times New Roman" w:hAnsi="Times New Roman"/>
          <w:sz w:val="24"/>
          <w:szCs w:val="24"/>
        </w:rPr>
      </w:pPr>
      <w:r w:rsidRPr="00CC6A61">
        <w:rPr>
          <w:rFonts w:ascii="Times New Roman" w:hAnsi="Times New Roman"/>
          <w:sz w:val="24"/>
          <w:szCs w:val="24"/>
        </w:rPr>
        <w:t xml:space="preserve">Dari fenomena yang telah dipaparkan pada latar belakang penelitian, maka penelitian </w:t>
      </w:r>
      <w:r w:rsidRPr="00CC6A61">
        <w:rPr>
          <w:rFonts w:ascii="Times New Roman" w:hAnsi="Times New Roman"/>
          <w:sz w:val="24"/>
          <w:szCs w:val="24"/>
        </w:rPr>
        <w:lastRenderedPageBreak/>
        <w:t>menetapkan masalah dari penelitian adalah:</w:t>
      </w:r>
    </w:p>
    <w:p w:rsidR="004059A3" w:rsidRPr="00CC6A61" w:rsidRDefault="004059A3" w:rsidP="00296909">
      <w:pPr>
        <w:numPr>
          <w:ilvl w:val="0"/>
          <w:numId w:val="11"/>
        </w:numPr>
        <w:spacing w:line="240" w:lineRule="auto"/>
        <w:jc w:val="both"/>
        <w:rPr>
          <w:rFonts w:ascii="Times New Roman" w:hAnsi="Times New Roman"/>
          <w:sz w:val="24"/>
          <w:szCs w:val="24"/>
        </w:rPr>
      </w:pPr>
      <w:r w:rsidRPr="00CC6A61">
        <w:rPr>
          <w:rFonts w:ascii="Times New Roman" w:hAnsi="Times New Roman"/>
          <w:sz w:val="24"/>
          <w:szCs w:val="24"/>
        </w:rPr>
        <w:t xml:space="preserve">Bagaimana </w:t>
      </w:r>
      <w:r w:rsidRPr="00CC6A61">
        <w:rPr>
          <w:rFonts w:ascii="Times New Roman" w:hAnsi="Times New Roman"/>
          <w:sz w:val="24"/>
          <w:szCs w:val="24"/>
          <w:lang w:val="en-US"/>
        </w:rPr>
        <w:t>Pengembangan Objek Wisata</w:t>
      </w:r>
      <w:r>
        <w:rPr>
          <w:rFonts w:ascii="Times New Roman" w:hAnsi="Times New Roman"/>
          <w:sz w:val="24"/>
          <w:szCs w:val="24"/>
          <w:lang w:val="en-US"/>
        </w:rPr>
        <w:t xml:space="preserve"> Air Terjun Aek Martua</w:t>
      </w:r>
      <w:r w:rsidRPr="00CC6A61">
        <w:rPr>
          <w:rFonts w:ascii="Times New Roman" w:hAnsi="Times New Roman"/>
          <w:sz w:val="24"/>
          <w:szCs w:val="24"/>
          <w:lang w:val="en-US"/>
        </w:rPr>
        <w:t xml:space="preserve"> </w:t>
      </w:r>
      <w:r w:rsidRPr="00CC6A61">
        <w:rPr>
          <w:rFonts w:ascii="Times New Roman" w:hAnsi="Times New Roman"/>
          <w:sz w:val="24"/>
          <w:szCs w:val="24"/>
        </w:rPr>
        <w:t>Dinas Pariwisata dan Kebudayaan Kabupaten Rokan Hulu</w:t>
      </w:r>
      <w:r>
        <w:rPr>
          <w:rFonts w:ascii="Times New Roman" w:hAnsi="Times New Roman"/>
          <w:sz w:val="24"/>
          <w:szCs w:val="24"/>
          <w:lang w:val="en-US"/>
        </w:rPr>
        <w:t>?</w:t>
      </w:r>
    </w:p>
    <w:p w:rsidR="004059A3" w:rsidRPr="004059A3" w:rsidRDefault="004059A3" w:rsidP="00296909">
      <w:pPr>
        <w:numPr>
          <w:ilvl w:val="0"/>
          <w:numId w:val="11"/>
        </w:numPr>
        <w:spacing w:line="240" w:lineRule="auto"/>
        <w:jc w:val="both"/>
        <w:rPr>
          <w:rFonts w:ascii="Times New Roman" w:hAnsi="Times New Roman"/>
          <w:sz w:val="24"/>
          <w:szCs w:val="24"/>
          <w:lang w:val="en-US"/>
        </w:rPr>
      </w:pPr>
      <w:r w:rsidRPr="00CC6A61">
        <w:rPr>
          <w:rFonts w:ascii="Times New Roman" w:hAnsi="Times New Roman"/>
          <w:sz w:val="24"/>
          <w:szCs w:val="24"/>
        </w:rPr>
        <w:t>Apa</w:t>
      </w:r>
      <w:r>
        <w:rPr>
          <w:rFonts w:ascii="Times New Roman" w:hAnsi="Times New Roman"/>
          <w:sz w:val="24"/>
          <w:szCs w:val="24"/>
          <w:lang w:val="en-US"/>
        </w:rPr>
        <w:t xml:space="preserve"> </w:t>
      </w:r>
      <w:r w:rsidRPr="00CC6A61">
        <w:rPr>
          <w:rFonts w:ascii="Times New Roman" w:hAnsi="Times New Roman"/>
          <w:sz w:val="24"/>
          <w:szCs w:val="24"/>
        </w:rPr>
        <w:t xml:space="preserve">Faktor </w:t>
      </w:r>
      <w:r>
        <w:rPr>
          <w:rFonts w:ascii="Times New Roman" w:hAnsi="Times New Roman"/>
          <w:sz w:val="24"/>
          <w:szCs w:val="24"/>
          <w:lang w:val="en-US"/>
        </w:rPr>
        <w:t>p</w:t>
      </w:r>
      <w:r w:rsidRPr="00CC6A61">
        <w:rPr>
          <w:rFonts w:ascii="Times New Roman" w:hAnsi="Times New Roman"/>
          <w:sz w:val="24"/>
          <w:szCs w:val="24"/>
          <w:lang w:val="en-US"/>
        </w:rPr>
        <w:t>enghambat Pengembangan Objek Wisata</w:t>
      </w:r>
      <w:r>
        <w:rPr>
          <w:rFonts w:ascii="Times New Roman" w:hAnsi="Times New Roman"/>
          <w:sz w:val="24"/>
          <w:szCs w:val="24"/>
          <w:lang w:val="en-US"/>
        </w:rPr>
        <w:t xml:space="preserve"> Air Terjun Aek Martua</w:t>
      </w:r>
      <w:r w:rsidRPr="00CC6A61">
        <w:rPr>
          <w:rFonts w:ascii="Times New Roman" w:hAnsi="Times New Roman"/>
          <w:sz w:val="24"/>
          <w:szCs w:val="24"/>
          <w:lang w:val="en-US"/>
        </w:rPr>
        <w:t xml:space="preserve"> </w:t>
      </w:r>
      <w:r w:rsidRPr="00CC6A61">
        <w:rPr>
          <w:rFonts w:ascii="Times New Roman" w:hAnsi="Times New Roman"/>
          <w:sz w:val="24"/>
          <w:szCs w:val="24"/>
        </w:rPr>
        <w:t>Dinas Pariwisata dan Kebudayaan Kabupaten Rokan Hulu</w:t>
      </w:r>
      <w:r>
        <w:rPr>
          <w:rFonts w:ascii="Times New Roman" w:hAnsi="Times New Roman"/>
          <w:sz w:val="24"/>
          <w:szCs w:val="24"/>
          <w:lang w:val="en-US"/>
        </w:rPr>
        <w:t>?</w:t>
      </w:r>
    </w:p>
    <w:p w:rsidR="004059A3" w:rsidRDefault="004059A3" w:rsidP="00296909">
      <w:pPr>
        <w:spacing w:after="0" w:line="240" w:lineRule="auto"/>
        <w:ind w:left="426"/>
        <w:jc w:val="both"/>
        <w:rPr>
          <w:rFonts w:ascii="Times New Roman" w:hAnsi="Times New Roman" w:cs="Times New Roman"/>
          <w:b/>
          <w:bCs/>
          <w:sz w:val="24"/>
          <w:szCs w:val="24"/>
        </w:rPr>
      </w:pPr>
    </w:p>
    <w:p w:rsidR="004059A3" w:rsidRPr="004059A3" w:rsidRDefault="007609FE" w:rsidP="00296909">
      <w:pPr>
        <w:numPr>
          <w:ilvl w:val="1"/>
          <w:numId w:val="4"/>
        </w:numPr>
        <w:spacing w:after="0" w:line="240" w:lineRule="auto"/>
        <w:ind w:left="426" w:hanging="426"/>
        <w:jc w:val="both"/>
        <w:rPr>
          <w:rFonts w:ascii="Times New Roman" w:hAnsi="Times New Roman" w:cs="Times New Roman"/>
          <w:b/>
          <w:bCs/>
          <w:sz w:val="24"/>
          <w:szCs w:val="24"/>
        </w:rPr>
      </w:pPr>
      <w:r w:rsidRPr="009504D9">
        <w:rPr>
          <w:rFonts w:ascii="Times New Roman" w:hAnsi="Times New Roman" w:cs="Times New Roman"/>
          <w:b/>
          <w:bCs/>
          <w:sz w:val="24"/>
          <w:szCs w:val="24"/>
        </w:rPr>
        <w:t>Tujuan Penelitian</w:t>
      </w:r>
    </w:p>
    <w:p w:rsidR="004059A3" w:rsidRPr="00CC6A61" w:rsidRDefault="004059A3" w:rsidP="00296909">
      <w:pPr>
        <w:spacing w:line="240" w:lineRule="auto"/>
        <w:ind w:firstLine="720"/>
        <w:jc w:val="both"/>
        <w:rPr>
          <w:rFonts w:ascii="Times New Roman" w:hAnsi="Times New Roman"/>
          <w:sz w:val="24"/>
          <w:szCs w:val="24"/>
        </w:rPr>
      </w:pPr>
      <w:r w:rsidRPr="00CC6A61">
        <w:rPr>
          <w:rFonts w:ascii="Times New Roman" w:hAnsi="Times New Roman"/>
          <w:sz w:val="24"/>
          <w:szCs w:val="24"/>
        </w:rPr>
        <w:t>Adapun tujuan dari penelitian ini sesuai dengan rumusan masalah maka penelitian ini bertujuan untuk:</w:t>
      </w:r>
    </w:p>
    <w:p w:rsidR="004059A3" w:rsidRPr="00CC6A61" w:rsidRDefault="004059A3" w:rsidP="00296909">
      <w:pPr>
        <w:numPr>
          <w:ilvl w:val="0"/>
          <w:numId w:val="12"/>
        </w:numPr>
        <w:spacing w:line="240" w:lineRule="auto"/>
        <w:jc w:val="both"/>
        <w:rPr>
          <w:rFonts w:ascii="Times New Roman" w:hAnsi="Times New Roman"/>
          <w:sz w:val="24"/>
          <w:szCs w:val="24"/>
        </w:rPr>
      </w:pPr>
      <w:r w:rsidRPr="00CC6A61">
        <w:rPr>
          <w:rFonts w:ascii="Times New Roman" w:hAnsi="Times New Roman"/>
          <w:sz w:val="24"/>
          <w:szCs w:val="24"/>
        </w:rPr>
        <w:t xml:space="preserve">Untuk mengetahui </w:t>
      </w:r>
      <w:r w:rsidRPr="00CC6A61">
        <w:rPr>
          <w:rFonts w:ascii="Times New Roman" w:hAnsi="Times New Roman"/>
          <w:sz w:val="24"/>
          <w:szCs w:val="24"/>
          <w:lang w:val="en-US"/>
        </w:rPr>
        <w:t xml:space="preserve">pengembangan Objek Wisata </w:t>
      </w:r>
      <w:r>
        <w:rPr>
          <w:rFonts w:ascii="Times New Roman" w:hAnsi="Times New Roman"/>
          <w:sz w:val="24"/>
          <w:szCs w:val="24"/>
          <w:lang w:val="en-US"/>
        </w:rPr>
        <w:t xml:space="preserve">Air Terjun Aek Martua </w:t>
      </w:r>
      <w:r w:rsidRPr="00CC6A61">
        <w:rPr>
          <w:rFonts w:ascii="Times New Roman" w:hAnsi="Times New Roman"/>
          <w:sz w:val="24"/>
          <w:szCs w:val="24"/>
          <w:lang w:val="en-US"/>
        </w:rPr>
        <w:t>D</w:t>
      </w:r>
      <w:r w:rsidRPr="00CC6A61">
        <w:rPr>
          <w:rFonts w:ascii="Times New Roman" w:hAnsi="Times New Roman"/>
          <w:sz w:val="24"/>
          <w:szCs w:val="24"/>
        </w:rPr>
        <w:t xml:space="preserve">inas </w:t>
      </w:r>
      <w:r w:rsidRPr="00CC6A61">
        <w:rPr>
          <w:rFonts w:ascii="Times New Roman" w:hAnsi="Times New Roman"/>
          <w:sz w:val="24"/>
          <w:szCs w:val="24"/>
          <w:lang w:val="en-US"/>
        </w:rPr>
        <w:t>P</w:t>
      </w:r>
      <w:r w:rsidRPr="00CC6A61">
        <w:rPr>
          <w:rFonts w:ascii="Times New Roman" w:hAnsi="Times New Roman"/>
          <w:sz w:val="24"/>
          <w:szCs w:val="24"/>
        </w:rPr>
        <w:t xml:space="preserve">ariwisata dan </w:t>
      </w:r>
      <w:r w:rsidRPr="00CC6A61">
        <w:rPr>
          <w:rFonts w:ascii="Times New Roman" w:hAnsi="Times New Roman"/>
          <w:sz w:val="24"/>
          <w:szCs w:val="24"/>
          <w:lang w:val="en-US"/>
        </w:rPr>
        <w:t>K</w:t>
      </w:r>
      <w:r w:rsidRPr="00CC6A61">
        <w:rPr>
          <w:rFonts w:ascii="Times New Roman" w:hAnsi="Times New Roman"/>
          <w:sz w:val="24"/>
          <w:szCs w:val="24"/>
        </w:rPr>
        <w:t xml:space="preserve">ebudayaan </w:t>
      </w:r>
      <w:r w:rsidRPr="00CC6A61">
        <w:rPr>
          <w:rFonts w:ascii="Times New Roman" w:hAnsi="Times New Roman"/>
          <w:sz w:val="24"/>
          <w:szCs w:val="24"/>
          <w:lang w:val="en-US"/>
        </w:rPr>
        <w:t>K</w:t>
      </w:r>
      <w:r w:rsidRPr="00CC6A61">
        <w:rPr>
          <w:rFonts w:ascii="Times New Roman" w:hAnsi="Times New Roman"/>
          <w:sz w:val="24"/>
          <w:szCs w:val="24"/>
        </w:rPr>
        <w:t xml:space="preserve">abupaten </w:t>
      </w:r>
      <w:r w:rsidRPr="00CC6A61">
        <w:rPr>
          <w:rFonts w:ascii="Times New Roman" w:hAnsi="Times New Roman"/>
          <w:sz w:val="24"/>
          <w:szCs w:val="24"/>
          <w:lang w:val="en-US"/>
        </w:rPr>
        <w:t>R</w:t>
      </w:r>
      <w:r w:rsidRPr="00CC6A61">
        <w:rPr>
          <w:rFonts w:ascii="Times New Roman" w:hAnsi="Times New Roman"/>
          <w:sz w:val="24"/>
          <w:szCs w:val="24"/>
        </w:rPr>
        <w:t>okan hulu</w:t>
      </w:r>
      <w:r>
        <w:rPr>
          <w:rFonts w:ascii="Times New Roman" w:hAnsi="Times New Roman"/>
          <w:sz w:val="24"/>
          <w:szCs w:val="24"/>
          <w:lang w:val="en-US"/>
        </w:rPr>
        <w:t>.</w:t>
      </w:r>
      <w:r w:rsidRPr="00CC6A61">
        <w:rPr>
          <w:rFonts w:ascii="Times New Roman" w:hAnsi="Times New Roman"/>
          <w:sz w:val="24"/>
          <w:szCs w:val="24"/>
          <w:lang w:val="en-US"/>
        </w:rPr>
        <w:t xml:space="preserve"> </w:t>
      </w:r>
    </w:p>
    <w:p w:rsidR="004059A3" w:rsidRPr="004059A3" w:rsidRDefault="004059A3" w:rsidP="00296909">
      <w:pPr>
        <w:numPr>
          <w:ilvl w:val="0"/>
          <w:numId w:val="12"/>
        </w:numPr>
        <w:spacing w:line="240" w:lineRule="auto"/>
        <w:jc w:val="both"/>
        <w:rPr>
          <w:rFonts w:ascii="Times New Roman" w:hAnsi="Times New Roman"/>
          <w:sz w:val="24"/>
          <w:szCs w:val="24"/>
          <w:lang w:val="en-US"/>
        </w:rPr>
      </w:pPr>
      <w:r w:rsidRPr="00CC6A61">
        <w:rPr>
          <w:rFonts w:ascii="Times New Roman" w:hAnsi="Times New Roman"/>
          <w:sz w:val="24"/>
          <w:szCs w:val="24"/>
        </w:rPr>
        <w:t xml:space="preserve">Untuk mengetahui Faktor </w:t>
      </w:r>
      <w:r w:rsidRPr="00CC6A61">
        <w:rPr>
          <w:rFonts w:ascii="Times New Roman" w:hAnsi="Times New Roman"/>
          <w:sz w:val="24"/>
          <w:szCs w:val="24"/>
          <w:lang w:val="en-US"/>
        </w:rPr>
        <w:t>penghambat</w:t>
      </w:r>
      <w:r>
        <w:rPr>
          <w:rFonts w:ascii="Times New Roman" w:hAnsi="Times New Roman"/>
          <w:sz w:val="24"/>
          <w:szCs w:val="24"/>
        </w:rPr>
        <w:t xml:space="preserve"> </w:t>
      </w:r>
      <w:r w:rsidRPr="00CC6A61">
        <w:rPr>
          <w:rFonts w:ascii="Times New Roman" w:hAnsi="Times New Roman"/>
          <w:sz w:val="24"/>
          <w:szCs w:val="24"/>
          <w:lang w:val="en-US"/>
        </w:rPr>
        <w:t>pengembangan Objek Wisata</w:t>
      </w:r>
      <w:r>
        <w:rPr>
          <w:rFonts w:ascii="Times New Roman" w:hAnsi="Times New Roman"/>
          <w:sz w:val="24"/>
          <w:szCs w:val="24"/>
        </w:rPr>
        <w:t xml:space="preserve"> Air Terjun Aek Martua </w:t>
      </w:r>
      <w:r w:rsidRPr="00CC6A61">
        <w:rPr>
          <w:rFonts w:ascii="Times New Roman" w:hAnsi="Times New Roman"/>
          <w:sz w:val="24"/>
          <w:szCs w:val="24"/>
          <w:lang w:val="en-US"/>
        </w:rPr>
        <w:t>D</w:t>
      </w:r>
      <w:r w:rsidRPr="00CC6A61">
        <w:rPr>
          <w:rFonts w:ascii="Times New Roman" w:hAnsi="Times New Roman"/>
          <w:sz w:val="24"/>
          <w:szCs w:val="24"/>
        </w:rPr>
        <w:t xml:space="preserve">inas </w:t>
      </w:r>
      <w:r w:rsidRPr="00CC6A61">
        <w:rPr>
          <w:rFonts w:ascii="Times New Roman" w:hAnsi="Times New Roman"/>
          <w:sz w:val="24"/>
          <w:szCs w:val="24"/>
          <w:lang w:val="en-US"/>
        </w:rPr>
        <w:t>P</w:t>
      </w:r>
      <w:r w:rsidRPr="00CC6A61">
        <w:rPr>
          <w:rFonts w:ascii="Times New Roman" w:hAnsi="Times New Roman"/>
          <w:sz w:val="24"/>
          <w:szCs w:val="24"/>
        </w:rPr>
        <w:t xml:space="preserve">ariwisata dan </w:t>
      </w:r>
      <w:r w:rsidRPr="00CC6A61">
        <w:rPr>
          <w:rFonts w:ascii="Times New Roman" w:hAnsi="Times New Roman"/>
          <w:sz w:val="24"/>
          <w:szCs w:val="24"/>
          <w:lang w:val="en-US"/>
        </w:rPr>
        <w:t>K</w:t>
      </w:r>
      <w:r w:rsidRPr="00CC6A61">
        <w:rPr>
          <w:rFonts w:ascii="Times New Roman" w:hAnsi="Times New Roman"/>
          <w:sz w:val="24"/>
          <w:szCs w:val="24"/>
        </w:rPr>
        <w:t xml:space="preserve">ebudayaan </w:t>
      </w:r>
      <w:r w:rsidRPr="00CC6A61">
        <w:rPr>
          <w:rFonts w:ascii="Times New Roman" w:hAnsi="Times New Roman"/>
          <w:sz w:val="24"/>
          <w:szCs w:val="24"/>
          <w:lang w:val="en-US"/>
        </w:rPr>
        <w:t>K</w:t>
      </w:r>
      <w:r w:rsidRPr="00CC6A61">
        <w:rPr>
          <w:rFonts w:ascii="Times New Roman" w:hAnsi="Times New Roman"/>
          <w:sz w:val="24"/>
          <w:szCs w:val="24"/>
        </w:rPr>
        <w:t xml:space="preserve">abupaten </w:t>
      </w:r>
      <w:r w:rsidRPr="00CC6A61">
        <w:rPr>
          <w:rFonts w:ascii="Times New Roman" w:hAnsi="Times New Roman"/>
          <w:sz w:val="24"/>
          <w:szCs w:val="24"/>
          <w:lang w:val="en-US"/>
        </w:rPr>
        <w:t>R</w:t>
      </w:r>
      <w:r w:rsidRPr="00CC6A61">
        <w:rPr>
          <w:rFonts w:ascii="Times New Roman" w:hAnsi="Times New Roman"/>
          <w:sz w:val="24"/>
          <w:szCs w:val="24"/>
        </w:rPr>
        <w:t xml:space="preserve">okan </w:t>
      </w:r>
      <w:r>
        <w:rPr>
          <w:rFonts w:ascii="Times New Roman" w:hAnsi="Times New Roman"/>
          <w:sz w:val="24"/>
          <w:szCs w:val="24"/>
        </w:rPr>
        <w:t>Hulu</w:t>
      </w:r>
    </w:p>
    <w:p w:rsidR="007609FE" w:rsidRDefault="007609FE" w:rsidP="00296909">
      <w:pPr>
        <w:numPr>
          <w:ilvl w:val="1"/>
          <w:numId w:val="4"/>
        </w:numPr>
        <w:spacing w:after="0" w:line="240" w:lineRule="auto"/>
        <w:ind w:left="426" w:hanging="426"/>
        <w:jc w:val="both"/>
        <w:rPr>
          <w:rFonts w:ascii="Times New Roman" w:hAnsi="Times New Roman" w:cs="Times New Roman"/>
          <w:b/>
          <w:sz w:val="24"/>
          <w:szCs w:val="24"/>
        </w:rPr>
      </w:pPr>
      <w:r w:rsidRPr="009504D9">
        <w:rPr>
          <w:rFonts w:ascii="Times New Roman" w:hAnsi="Times New Roman" w:cs="Times New Roman"/>
          <w:b/>
          <w:sz w:val="24"/>
          <w:szCs w:val="24"/>
        </w:rPr>
        <w:t>Manfaat Penelitian</w:t>
      </w:r>
    </w:p>
    <w:p w:rsidR="004059A3" w:rsidRPr="00CC6A61" w:rsidRDefault="004059A3" w:rsidP="00296909">
      <w:pPr>
        <w:spacing w:after="0" w:line="240" w:lineRule="auto"/>
        <w:ind w:firstLine="720"/>
        <w:jc w:val="both"/>
        <w:rPr>
          <w:rFonts w:ascii="Times New Roman" w:hAnsi="Times New Roman"/>
          <w:sz w:val="24"/>
          <w:szCs w:val="24"/>
        </w:rPr>
      </w:pPr>
      <w:r w:rsidRPr="00CC6A61">
        <w:rPr>
          <w:rFonts w:ascii="Times New Roman" w:hAnsi="Times New Roman"/>
          <w:sz w:val="24"/>
          <w:szCs w:val="24"/>
        </w:rPr>
        <w:t>Adapun manfaat dari penelitian ini adalah:</w:t>
      </w:r>
    </w:p>
    <w:p w:rsidR="004059A3" w:rsidRPr="00CC6A61" w:rsidRDefault="004059A3" w:rsidP="00296909">
      <w:pPr>
        <w:numPr>
          <w:ilvl w:val="0"/>
          <w:numId w:val="13"/>
        </w:numPr>
        <w:spacing w:line="240" w:lineRule="auto"/>
        <w:jc w:val="both"/>
        <w:rPr>
          <w:rFonts w:ascii="Times New Roman" w:hAnsi="Times New Roman"/>
          <w:sz w:val="24"/>
          <w:szCs w:val="24"/>
        </w:rPr>
      </w:pPr>
      <w:r w:rsidRPr="00CC6A61">
        <w:rPr>
          <w:rFonts w:ascii="Times New Roman" w:hAnsi="Times New Roman"/>
          <w:sz w:val="24"/>
          <w:szCs w:val="24"/>
        </w:rPr>
        <w:t>Secara teoritis, penelitian ini diharapkan dapat menambah dan memperdalam pengetahuan penulis serta sumbangan bagi ilmu pengetahuan, pada umumnya Ilmu Administrasi dan sebagai bahan informasi bagi peneliti-peneliti selanjutnya yang ingin mendalami masalah yang sama.</w:t>
      </w:r>
    </w:p>
    <w:p w:rsidR="004059A3" w:rsidRPr="00CC6A61" w:rsidRDefault="004059A3" w:rsidP="00296909">
      <w:pPr>
        <w:numPr>
          <w:ilvl w:val="0"/>
          <w:numId w:val="13"/>
        </w:numPr>
        <w:spacing w:line="240" w:lineRule="auto"/>
        <w:jc w:val="both"/>
        <w:rPr>
          <w:rFonts w:ascii="Times New Roman" w:hAnsi="Times New Roman"/>
          <w:sz w:val="24"/>
          <w:szCs w:val="24"/>
        </w:rPr>
      </w:pPr>
      <w:r w:rsidRPr="00CC6A61">
        <w:rPr>
          <w:rFonts w:ascii="Times New Roman" w:hAnsi="Times New Roman"/>
          <w:sz w:val="24"/>
          <w:szCs w:val="24"/>
        </w:rPr>
        <w:lastRenderedPageBreak/>
        <w:t>Secara praktis, penelitian ini diharapkan mampu menjadi sumbangan pemikiran bagi organisasi terkait dalam hal ini khusu</w:t>
      </w:r>
      <w:r w:rsidRPr="00CC6A61">
        <w:rPr>
          <w:rFonts w:ascii="Times New Roman" w:hAnsi="Times New Roman"/>
          <w:sz w:val="24"/>
          <w:szCs w:val="24"/>
          <w:lang w:val="en-US"/>
        </w:rPr>
        <w:t>s</w:t>
      </w:r>
      <w:r w:rsidRPr="00CC6A61">
        <w:rPr>
          <w:rFonts w:ascii="Times New Roman" w:hAnsi="Times New Roman"/>
          <w:sz w:val="24"/>
          <w:szCs w:val="24"/>
        </w:rPr>
        <w:t xml:space="preserve">nya adalah desa </w:t>
      </w:r>
      <w:r w:rsidRPr="00CC6A61">
        <w:rPr>
          <w:rFonts w:ascii="Times New Roman" w:hAnsi="Times New Roman"/>
          <w:sz w:val="24"/>
          <w:szCs w:val="24"/>
          <w:lang w:val="en-US"/>
        </w:rPr>
        <w:t>Tangun</w:t>
      </w:r>
      <w:r w:rsidRPr="00CC6A61">
        <w:rPr>
          <w:rFonts w:ascii="Times New Roman" w:hAnsi="Times New Roman"/>
          <w:sz w:val="24"/>
          <w:szCs w:val="24"/>
        </w:rPr>
        <w:t xml:space="preserve"> Kecamatan </w:t>
      </w:r>
      <w:r w:rsidRPr="00CC6A61">
        <w:rPr>
          <w:rFonts w:ascii="Times New Roman" w:hAnsi="Times New Roman"/>
          <w:sz w:val="24"/>
          <w:szCs w:val="24"/>
          <w:lang w:val="en-US"/>
        </w:rPr>
        <w:t>Bangun Purba</w:t>
      </w:r>
      <w:r w:rsidRPr="00CC6A61">
        <w:rPr>
          <w:rFonts w:ascii="Times New Roman" w:hAnsi="Times New Roman"/>
          <w:sz w:val="24"/>
          <w:szCs w:val="24"/>
        </w:rPr>
        <w:t xml:space="preserve"> Kabupaten Rokan Hulu, kemudian sebagai bahan masukan dan pertimbangan dalam pelaksanaan program pengembangan </w:t>
      </w:r>
      <w:r w:rsidRPr="00CC6A61">
        <w:rPr>
          <w:rFonts w:ascii="Times New Roman" w:hAnsi="Times New Roman"/>
          <w:sz w:val="24"/>
          <w:szCs w:val="24"/>
          <w:lang w:val="en-US"/>
        </w:rPr>
        <w:t>O</w:t>
      </w:r>
      <w:r w:rsidRPr="00CC6A61">
        <w:rPr>
          <w:rFonts w:ascii="Times New Roman" w:hAnsi="Times New Roman"/>
          <w:sz w:val="24"/>
          <w:szCs w:val="24"/>
        </w:rPr>
        <w:t>bjek wisata untuk periode berikutnya.</w:t>
      </w:r>
    </w:p>
    <w:p w:rsidR="004059A3" w:rsidRPr="004059A3" w:rsidRDefault="004059A3" w:rsidP="00296909">
      <w:pPr>
        <w:pStyle w:val="ListParagraph"/>
        <w:spacing w:after="0" w:line="240" w:lineRule="auto"/>
        <w:ind w:left="360"/>
        <w:jc w:val="both"/>
        <w:rPr>
          <w:rFonts w:ascii="Times New Roman" w:hAnsi="Times New Roman" w:cs="Times New Roman"/>
          <w:b/>
          <w:sz w:val="24"/>
          <w:szCs w:val="24"/>
          <w:lang w:val="en-US"/>
        </w:rPr>
      </w:pPr>
    </w:p>
    <w:p w:rsidR="004059A3" w:rsidRPr="004059A3" w:rsidRDefault="007609FE" w:rsidP="00296909">
      <w:pPr>
        <w:pStyle w:val="ListParagraph"/>
        <w:numPr>
          <w:ilvl w:val="1"/>
          <w:numId w:val="4"/>
        </w:numPr>
        <w:spacing w:after="0" w:line="240" w:lineRule="auto"/>
        <w:jc w:val="both"/>
        <w:rPr>
          <w:rFonts w:ascii="Times New Roman" w:hAnsi="Times New Roman" w:cs="Times New Roman"/>
          <w:b/>
          <w:sz w:val="24"/>
          <w:szCs w:val="24"/>
          <w:lang w:val="en-US"/>
        </w:rPr>
      </w:pPr>
      <w:r w:rsidRPr="007609FE">
        <w:rPr>
          <w:rFonts w:ascii="Times New Roman" w:hAnsi="Times New Roman" w:cs="Times New Roman"/>
          <w:b/>
          <w:sz w:val="24"/>
          <w:szCs w:val="24"/>
        </w:rPr>
        <w:t>Konsep Teori</w:t>
      </w:r>
    </w:p>
    <w:p w:rsidR="004059A3" w:rsidRPr="004059A3" w:rsidRDefault="004059A3" w:rsidP="00296909">
      <w:pPr>
        <w:pStyle w:val="ListParagraph"/>
        <w:numPr>
          <w:ilvl w:val="0"/>
          <w:numId w:val="4"/>
        </w:numPr>
        <w:spacing w:line="240" w:lineRule="auto"/>
        <w:jc w:val="both"/>
        <w:rPr>
          <w:rFonts w:ascii="Times New Roman" w:hAnsi="Times New Roman"/>
          <w:sz w:val="24"/>
          <w:szCs w:val="24"/>
        </w:rPr>
      </w:pPr>
      <w:r w:rsidRPr="004059A3">
        <w:rPr>
          <w:rFonts w:ascii="Times New Roman" w:hAnsi="Times New Roman"/>
          <w:sz w:val="24"/>
          <w:szCs w:val="24"/>
        </w:rPr>
        <w:t>Kebijakan publik merupakan suatu ilmu multidisipliner karena melibatkan banyak disiplin ilmu seperti ilmu politik, sosial, ekonomi, dan psikologi. Studi kebijakan berkembang pada awal 1970-an terutama melalui tulisan Harold D.</w:t>
      </w:r>
    </w:p>
    <w:p w:rsidR="004059A3" w:rsidRPr="004059A3" w:rsidRDefault="004059A3" w:rsidP="00296909">
      <w:pPr>
        <w:pStyle w:val="ListParagraph"/>
        <w:numPr>
          <w:ilvl w:val="0"/>
          <w:numId w:val="4"/>
        </w:numPr>
        <w:spacing w:line="240" w:lineRule="auto"/>
        <w:jc w:val="both"/>
        <w:rPr>
          <w:rFonts w:ascii="Times New Roman" w:hAnsi="Times New Roman"/>
          <w:sz w:val="24"/>
          <w:szCs w:val="24"/>
        </w:rPr>
      </w:pPr>
      <w:r w:rsidRPr="004059A3">
        <w:rPr>
          <w:rFonts w:ascii="Times New Roman" w:hAnsi="Times New Roman"/>
          <w:sz w:val="24"/>
          <w:szCs w:val="24"/>
        </w:rPr>
        <w:t>George C. Edwards III dan Ira Sharkansky dalam Suwitri (2008: 10) mendefinisikan kebijakan publik sebagai “suatu tindakan pemerintah yang berupa programprogram pemerintah untuk pencapaian sasaran atau tujuan”. Dari dua definisi di atas kita bisa melihat bahwa kebijakan publik memiliki kata kunci “tujuan”, “nilai-nilai”, dan “praktik”. Kebijakan publik selalu memiliki tujuan, seperti kebijakan pemerintah untuk menggantikan konsumsi minyak tanah dengan LPG adalah untuk menghemat subsidi negara. Praktik yang dilaksanakan adalah dengan mendistribusikan kompor gas dan tabung LPG 3 kg secara cuma-cuma kepada masyarakat.</w:t>
      </w:r>
    </w:p>
    <w:p w:rsidR="004059A3" w:rsidRPr="004059A3" w:rsidRDefault="004059A3" w:rsidP="00296909">
      <w:pPr>
        <w:pStyle w:val="ListParagraph"/>
        <w:numPr>
          <w:ilvl w:val="0"/>
          <w:numId w:val="4"/>
        </w:numPr>
        <w:spacing w:line="240" w:lineRule="auto"/>
        <w:jc w:val="both"/>
        <w:rPr>
          <w:rFonts w:ascii="Times New Roman" w:hAnsi="Times New Roman"/>
          <w:sz w:val="24"/>
          <w:szCs w:val="24"/>
        </w:rPr>
      </w:pPr>
      <w:r w:rsidRPr="004059A3">
        <w:rPr>
          <w:rFonts w:ascii="Times New Roman" w:hAnsi="Times New Roman"/>
          <w:sz w:val="24"/>
          <w:szCs w:val="24"/>
        </w:rPr>
        <w:t xml:space="preserve">Kebijakan publik adalah adalah “segala yang dikerjakan pemerintah, mengapa mereka </w:t>
      </w:r>
      <w:r w:rsidRPr="004059A3">
        <w:rPr>
          <w:rFonts w:ascii="Times New Roman" w:hAnsi="Times New Roman"/>
          <w:sz w:val="24"/>
          <w:szCs w:val="24"/>
        </w:rPr>
        <w:lastRenderedPageBreak/>
        <w:t xml:space="preserve">melakukan, dan perbedaan yang dihasilkannya </w:t>
      </w:r>
      <w:r w:rsidRPr="004059A3">
        <w:rPr>
          <w:rFonts w:ascii="Times New Roman" w:hAnsi="Times New Roman"/>
          <w:i/>
          <w:sz w:val="24"/>
          <w:szCs w:val="24"/>
        </w:rPr>
        <w:t>(what government did, why they do it, and what differences it makes)”.</w:t>
      </w:r>
      <w:r w:rsidRPr="004059A3">
        <w:rPr>
          <w:rFonts w:ascii="Times New Roman" w:hAnsi="Times New Roman"/>
          <w:sz w:val="24"/>
          <w:szCs w:val="24"/>
        </w:rPr>
        <w:t xml:space="preserve"> Dalam pemahaman bahwa “keputusan” termasuk juga ketika pemerintah memutuskan untuk “tidak memutuskan” atau memutuskan untuk “tidak mengurus” suatu isu, maka pemahaman ini juga merujuk pada definisi Thomas R. Dye dalam Tilaar dan Nugroho (2008:185) yang menyatakan bahwa kebijakan publik merupakan “segala sesuatu yang dikerjakan dan tidak dikerjakan oleh pemerintah”. Senada dengan definisi Dye, George C. Edwards III dan Ira Sharkansky dalam Suwitri (2008: 9) juga menyatakan bahwa kebijakan publik merupakan:</w:t>
      </w:r>
    </w:p>
    <w:p w:rsidR="004059A3" w:rsidRPr="004059A3" w:rsidRDefault="004059A3" w:rsidP="00296909">
      <w:pPr>
        <w:pStyle w:val="ListParagraph"/>
        <w:numPr>
          <w:ilvl w:val="0"/>
          <w:numId w:val="4"/>
        </w:numPr>
        <w:spacing w:line="240" w:lineRule="auto"/>
        <w:ind w:right="713"/>
        <w:jc w:val="both"/>
        <w:rPr>
          <w:rFonts w:ascii="Times New Roman" w:hAnsi="Times New Roman"/>
          <w:sz w:val="24"/>
          <w:szCs w:val="24"/>
        </w:rPr>
      </w:pPr>
      <w:r w:rsidRPr="004059A3">
        <w:rPr>
          <w:rFonts w:ascii="Times New Roman" w:hAnsi="Times New Roman"/>
          <w:sz w:val="24"/>
          <w:szCs w:val="24"/>
        </w:rPr>
        <w:t xml:space="preserve">Apa yang dinyatakan dan dilakukan atau tidak dilakukan oleh pemerintah yang dapat ditetapkan dalam peraturan perundang-undangan atau dalam policy statement yang berbentuk pidato-pidato dan wacana yang diungkapkan pejabat politik dan pejabat pemerintah yang segera ditindaklanjuti dengan programprogram dan tindakan pemerintah.  </w:t>
      </w:r>
    </w:p>
    <w:p w:rsidR="004059A3" w:rsidRPr="004059A3" w:rsidRDefault="004059A3" w:rsidP="00296909">
      <w:pPr>
        <w:pStyle w:val="ListParagraph"/>
        <w:numPr>
          <w:ilvl w:val="0"/>
          <w:numId w:val="4"/>
        </w:numPr>
        <w:spacing w:line="240" w:lineRule="auto"/>
        <w:jc w:val="both"/>
        <w:rPr>
          <w:rFonts w:ascii="Times New Roman" w:hAnsi="Times New Roman"/>
          <w:sz w:val="24"/>
          <w:szCs w:val="24"/>
          <w:lang w:val="en-US"/>
        </w:rPr>
      </w:pPr>
      <w:r w:rsidRPr="004059A3">
        <w:rPr>
          <w:rFonts w:ascii="Times New Roman" w:hAnsi="Times New Roman"/>
          <w:sz w:val="24"/>
          <w:szCs w:val="24"/>
        </w:rPr>
        <w:t>Kedua definisi baik dari Dye dan Edwards III dan Sharkansky sama-sama menyetujui bahwa kebijakan publik juga termasuk juga dalam hal “keputusan untuk tidak melakukan tindakan apapun”. Suwitri (2008: 11) memberi contoh bahwa keputusan pemerintah untuk menunda pelaksanaan Undang-</w:t>
      </w:r>
      <w:r w:rsidRPr="004059A3">
        <w:rPr>
          <w:rFonts w:ascii="Times New Roman" w:hAnsi="Times New Roman"/>
          <w:sz w:val="24"/>
          <w:szCs w:val="24"/>
        </w:rPr>
        <w:lastRenderedPageBreak/>
        <w:t xml:space="preserve">Undang Anti Pornografi dan Pornoaksi sehingga dalam hal ini pemerintah tidak melakukan tindakan apapun untuk menjalankan Undang-Undang  tersebut juga termasuk kebijakan publik. </w:t>
      </w:r>
    </w:p>
    <w:p w:rsidR="00FA6BFA" w:rsidRDefault="00FA6BFA" w:rsidP="00296909">
      <w:pPr>
        <w:numPr>
          <w:ilvl w:val="1"/>
          <w:numId w:val="7"/>
        </w:num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Kerangka Berp</w:t>
      </w:r>
      <w:r w:rsidRPr="009504D9">
        <w:rPr>
          <w:rFonts w:ascii="Times New Roman" w:hAnsi="Times New Roman" w:cs="Times New Roman"/>
          <w:b/>
          <w:bCs/>
          <w:sz w:val="24"/>
          <w:szCs w:val="24"/>
        </w:rPr>
        <w:t>ikir</w:t>
      </w:r>
      <w:r w:rsidR="004059A3">
        <w:rPr>
          <w:rFonts w:ascii="Times New Roman" w:hAnsi="Times New Roman" w:cs="Times New Roman"/>
          <w:b/>
          <w:bCs/>
          <w:sz w:val="24"/>
          <w:szCs w:val="24"/>
        </w:rPr>
        <w:t xml:space="preserve"> </w:t>
      </w:r>
    </w:p>
    <w:p w:rsidR="004059A3" w:rsidRPr="00CC6A61" w:rsidRDefault="004059A3" w:rsidP="00296909">
      <w:pPr>
        <w:spacing w:after="0" w:line="240" w:lineRule="auto"/>
        <w:ind w:firstLine="360"/>
        <w:jc w:val="both"/>
        <w:rPr>
          <w:rFonts w:ascii="Times New Roman" w:hAnsi="Times New Roman"/>
          <w:sz w:val="24"/>
          <w:szCs w:val="24"/>
        </w:rPr>
      </w:pPr>
      <w:r w:rsidRPr="00CC6A61">
        <w:rPr>
          <w:rFonts w:ascii="Times New Roman" w:hAnsi="Times New Roman"/>
          <w:bCs/>
          <w:sz w:val="24"/>
          <w:szCs w:val="24"/>
        </w:rPr>
        <w:t>Konsep Oper</w:t>
      </w:r>
      <w:r w:rsidRPr="00CC6A61">
        <w:rPr>
          <w:rFonts w:ascii="Times New Roman" w:hAnsi="Times New Roman"/>
          <w:sz w:val="24"/>
          <w:szCs w:val="24"/>
        </w:rPr>
        <w:t>a</w:t>
      </w:r>
      <w:r w:rsidRPr="00CC6A61">
        <w:rPr>
          <w:rFonts w:ascii="Times New Roman" w:hAnsi="Times New Roman"/>
          <w:bCs/>
          <w:sz w:val="24"/>
          <w:szCs w:val="24"/>
        </w:rPr>
        <w:t>sion</w:t>
      </w:r>
      <w:r w:rsidRPr="00CC6A61">
        <w:rPr>
          <w:rFonts w:ascii="Times New Roman" w:hAnsi="Times New Roman"/>
          <w:sz w:val="24"/>
          <w:szCs w:val="24"/>
        </w:rPr>
        <w:t>a</w:t>
      </w:r>
      <w:r w:rsidRPr="00CC6A61">
        <w:rPr>
          <w:rFonts w:ascii="Times New Roman" w:hAnsi="Times New Roman"/>
          <w:bCs/>
          <w:sz w:val="24"/>
          <w:szCs w:val="24"/>
        </w:rPr>
        <w:t>l</w:t>
      </w:r>
      <w:r w:rsidRPr="00CC6A61">
        <w:rPr>
          <w:rFonts w:ascii="Times New Roman" w:hAnsi="Times New Roman"/>
          <w:sz w:val="24"/>
          <w:szCs w:val="24"/>
        </w:rPr>
        <w:t xml:space="preserve"> adalah suatu defenisi yang diberikan kepada suatu variabel dengan cara memberikan arti atau menspesifikasikan kegiatan ataupun memberikan suatu operasional yang diperlukan untuk mengukur variabel tersebut</w:t>
      </w:r>
      <w:r w:rsidRPr="00CC6A61">
        <w:rPr>
          <w:rFonts w:ascii="Times New Roman" w:hAnsi="Times New Roman"/>
          <w:b/>
          <w:bCs/>
          <w:sz w:val="24"/>
          <w:szCs w:val="24"/>
        </w:rPr>
        <w:t>.</w:t>
      </w:r>
      <w:r w:rsidRPr="00CC6A61">
        <w:rPr>
          <w:rFonts w:ascii="Times New Roman" w:hAnsi="Times New Roman"/>
          <w:sz w:val="24"/>
          <w:szCs w:val="24"/>
        </w:rPr>
        <w:t xml:space="preserve"> Guna memudahkan dalam penelitian ini, maka penulis membatasi konsep yang dioperasikan. Dalam penelitian ini yang menjadi definisi konsep adalah:</w:t>
      </w:r>
    </w:p>
    <w:p w:rsidR="004059A3" w:rsidRPr="008B50BB" w:rsidRDefault="004059A3" w:rsidP="00296909">
      <w:pPr>
        <w:pStyle w:val="ListParagraph"/>
        <w:numPr>
          <w:ilvl w:val="0"/>
          <w:numId w:val="15"/>
        </w:numPr>
        <w:spacing w:after="0" w:line="240" w:lineRule="auto"/>
        <w:jc w:val="both"/>
        <w:rPr>
          <w:rFonts w:ascii="Times New Roman" w:hAnsi="Times New Roman"/>
          <w:sz w:val="24"/>
          <w:szCs w:val="24"/>
        </w:rPr>
      </w:pPr>
      <w:r w:rsidRPr="008B50BB">
        <w:rPr>
          <w:rFonts w:ascii="Times New Roman" w:hAnsi="Times New Roman"/>
          <w:sz w:val="24"/>
          <w:szCs w:val="24"/>
        </w:rPr>
        <w:t>Pengembangan adalah suatu usaha untuk meningkatkan kemampuan teknis, teoritis, konseptual, dan moral sesuai dengan kebutuhan melalui pendidikan dan latihan.</w:t>
      </w:r>
    </w:p>
    <w:p w:rsidR="004059A3" w:rsidRPr="008B50BB" w:rsidRDefault="004059A3" w:rsidP="00296909">
      <w:pPr>
        <w:pStyle w:val="ListParagraph"/>
        <w:numPr>
          <w:ilvl w:val="0"/>
          <w:numId w:val="15"/>
        </w:numPr>
        <w:spacing w:after="0" w:line="240" w:lineRule="auto"/>
        <w:jc w:val="both"/>
        <w:rPr>
          <w:rFonts w:ascii="Times New Roman" w:hAnsi="Times New Roman"/>
          <w:sz w:val="24"/>
          <w:szCs w:val="24"/>
        </w:rPr>
      </w:pPr>
      <w:r w:rsidRPr="008B50BB">
        <w:rPr>
          <w:rFonts w:ascii="Times New Roman" w:hAnsi="Times New Roman"/>
          <w:bCs/>
          <w:sz w:val="24"/>
          <w:szCs w:val="24"/>
        </w:rPr>
        <w:t>Manajemen Pengembanagan</w:t>
      </w:r>
    </w:p>
    <w:p w:rsidR="004059A3" w:rsidRDefault="004059A3" w:rsidP="00296909">
      <w:pPr>
        <w:pStyle w:val="ListParagraph"/>
        <w:spacing w:after="0" w:line="240" w:lineRule="auto"/>
        <w:jc w:val="both"/>
        <w:rPr>
          <w:rFonts w:ascii="Times New Roman" w:hAnsi="Times New Roman"/>
          <w:sz w:val="24"/>
          <w:szCs w:val="24"/>
          <w:lang w:val="en-US"/>
        </w:rPr>
      </w:pPr>
      <w:r w:rsidRPr="009A5287">
        <w:rPr>
          <w:rFonts w:ascii="Times New Roman" w:hAnsi="Times New Roman"/>
          <w:sz w:val="24"/>
          <w:szCs w:val="24"/>
        </w:rPr>
        <w:t>Istilah manajemen sering diidentikkan dengan istilah pengelolaan. Tidak sedikit orang yang mengartikan pengelolaan sama dengan arti manajemen. Antara manajemen dan pengelolaan memiliki tujuan yang sama yaitu tercapainya tujuan organisasi lembaga. Pengelolaan merupakan sebuah bentuk bekerja dengan orang-orang secara pribadi dan kelompok demi tercapainya tujuan.</w:t>
      </w:r>
    </w:p>
    <w:p w:rsidR="004059A3" w:rsidRPr="008B50BB" w:rsidRDefault="004059A3" w:rsidP="00296909">
      <w:pPr>
        <w:pStyle w:val="ListParagraph"/>
        <w:numPr>
          <w:ilvl w:val="0"/>
          <w:numId w:val="15"/>
        </w:numPr>
        <w:spacing w:after="0" w:line="240" w:lineRule="auto"/>
        <w:jc w:val="both"/>
        <w:rPr>
          <w:rFonts w:ascii="Times New Roman" w:hAnsi="Times New Roman"/>
          <w:sz w:val="24"/>
          <w:szCs w:val="24"/>
          <w:lang w:val="en-US"/>
        </w:rPr>
      </w:pPr>
      <w:r w:rsidRPr="008B50BB">
        <w:rPr>
          <w:rFonts w:ascii="Times New Roman" w:hAnsi="Times New Roman"/>
          <w:sz w:val="24"/>
          <w:szCs w:val="24"/>
        </w:rPr>
        <w:t>Sarana Manajemen</w:t>
      </w:r>
    </w:p>
    <w:p w:rsidR="004059A3" w:rsidRPr="009A5287" w:rsidRDefault="004059A3" w:rsidP="00296909">
      <w:pPr>
        <w:pStyle w:val="Default"/>
        <w:ind w:firstLine="720"/>
        <w:jc w:val="both"/>
      </w:pPr>
      <w:r w:rsidRPr="009A5287">
        <w:t xml:space="preserve">Menurut Manulang (1988:17) menggunakan istilah sarana manajemen, beliau menyebutkan bahwa untuk mencapai tujuan </w:t>
      </w:r>
      <w:r w:rsidRPr="009A5287">
        <w:lastRenderedPageBreak/>
        <w:t>organisasi maka para manajer menggunakan sarana atau alat manajemen yaitu:</w:t>
      </w:r>
    </w:p>
    <w:p w:rsidR="004059A3" w:rsidRPr="009A5287" w:rsidRDefault="004059A3" w:rsidP="00296909">
      <w:pPr>
        <w:pStyle w:val="Default"/>
        <w:numPr>
          <w:ilvl w:val="0"/>
          <w:numId w:val="14"/>
        </w:numPr>
        <w:jc w:val="both"/>
      </w:pPr>
      <w:r w:rsidRPr="009A5287">
        <w:rPr>
          <w:i/>
          <w:iCs/>
        </w:rPr>
        <w:t xml:space="preserve">Man </w:t>
      </w:r>
      <w:r w:rsidRPr="009A5287">
        <w:t xml:space="preserve">(Manusia) </w:t>
      </w:r>
    </w:p>
    <w:p w:rsidR="004059A3" w:rsidRPr="009A5287" w:rsidRDefault="004059A3" w:rsidP="00296909">
      <w:pPr>
        <w:pStyle w:val="Default"/>
        <w:ind w:firstLine="720"/>
        <w:jc w:val="both"/>
      </w:pPr>
      <w:r w:rsidRPr="009A5287">
        <w:t>Untuk melakukan berbagai aktivitas dalam organisasi kita perlukan manusia. Tanpa adanya manusia, manajer tidak akan mungkin mencapai tujuannya. Harus diingat bahwa manajer a</w:t>
      </w:r>
      <w:r>
        <w:t>dalah orang yang mencapai hasil</w:t>
      </w:r>
      <w:r w:rsidRPr="009A5287">
        <w:t xml:space="preserve">melalui orang lain. </w:t>
      </w:r>
    </w:p>
    <w:p w:rsidR="004059A3" w:rsidRPr="009A5287" w:rsidRDefault="004059A3" w:rsidP="00296909">
      <w:pPr>
        <w:pStyle w:val="Default"/>
        <w:numPr>
          <w:ilvl w:val="0"/>
          <w:numId w:val="14"/>
        </w:numPr>
        <w:jc w:val="both"/>
      </w:pPr>
      <w:r w:rsidRPr="009A5287">
        <w:rPr>
          <w:i/>
          <w:iCs/>
        </w:rPr>
        <w:t xml:space="preserve">Money </w:t>
      </w:r>
      <w:r w:rsidRPr="009A5287">
        <w:t xml:space="preserve">(Uang) </w:t>
      </w:r>
    </w:p>
    <w:p w:rsidR="004059A3" w:rsidRPr="009A5287" w:rsidRDefault="004059A3" w:rsidP="00296909">
      <w:pPr>
        <w:pStyle w:val="Default"/>
        <w:ind w:firstLine="720"/>
        <w:jc w:val="both"/>
      </w:pPr>
      <w:r w:rsidRPr="009A5287">
        <w:t xml:space="preserve">Sarana manajemen yang kedua adalah uang. Untuk melakukan berbagai aktivitas diperlukan uang. Seperti upah atau gaji orang-orang yang mengadakan pengawasan, bekerja dalam proses produksi, membeli bahan-bahan peralatan, dan lain sebagainya. Uang sebagai sarana manajemen harus digunakan sedemikian rupa. Karena kegagalan atau ketidaklancaran proses manajemen sedikit banyak ditentukan atau dipengaruhi oleh perhitungan atau ketelitian dalam penggunaan uang </w:t>
      </w:r>
    </w:p>
    <w:p w:rsidR="004059A3" w:rsidRPr="009A5287" w:rsidRDefault="004059A3" w:rsidP="00296909">
      <w:pPr>
        <w:pStyle w:val="Default"/>
        <w:numPr>
          <w:ilvl w:val="0"/>
          <w:numId w:val="14"/>
        </w:numPr>
        <w:jc w:val="both"/>
      </w:pPr>
      <w:r w:rsidRPr="009A5287">
        <w:rPr>
          <w:i/>
          <w:iCs/>
        </w:rPr>
        <w:t xml:space="preserve">Material </w:t>
      </w:r>
      <w:r w:rsidRPr="009A5287">
        <w:t xml:space="preserve">(Bahan-Bahan) </w:t>
      </w:r>
    </w:p>
    <w:p w:rsidR="004059A3" w:rsidRPr="009A5287" w:rsidRDefault="004059A3" w:rsidP="00296909">
      <w:pPr>
        <w:pStyle w:val="Default"/>
        <w:ind w:firstLine="720"/>
        <w:jc w:val="both"/>
      </w:pPr>
      <w:r w:rsidRPr="009A5287">
        <w:t xml:space="preserve">Dalam proses pelaksanaan kegiatan, manusia menggunakan material atau bahan-bahan, karenanya dianggap pula sebagai alat atau sarana manajemen untuk mencapai tujuan. </w:t>
      </w:r>
    </w:p>
    <w:p w:rsidR="004059A3" w:rsidRPr="009A5287" w:rsidRDefault="004059A3" w:rsidP="00296909">
      <w:pPr>
        <w:pStyle w:val="Default"/>
        <w:numPr>
          <w:ilvl w:val="0"/>
          <w:numId w:val="14"/>
        </w:numPr>
        <w:jc w:val="both"/>
      </w:pPr>
      <w:r w:rsidRPr="009A5287">
        <w:rPr>
          <w:i/>
          <w:iCs/>
        </w:rPr>
        <w:t xml:space="preserve">Methods </w:t>
      </w:r>
      <w:r w:rsidRPr="009A5287">
        <w:t>(Cara)</w:t>
      </w:r>
    </w:p>
    <w:p w:rsidR="004059A3" w:rsidRPr="009A5287" w:rsidRDefault="004059A3" w:rsidP="00296909">
      <w:pPr>
        <w:pStyle w:val="Default"/>
        <w:ind w:firstLine="720"/>
        <w:jc w:val="both"/>
      </w:pPr>
      <w:r w:rsidRPr="009A5287">
        <w:t xml:space="preserve">Agar dapat melakukan kegiatan-kegiatan secara berdaya guna dan hasil guna maka manusia dihadapkan pada berbagai </w:t>
      </w:r>
      <w:r w:rsidRPr="009A5287">
        <w:rPr>
          <w:i/>
          <w:iCs/>
        </w:rPr>
        <w:t xml:space="preserve">alternative method </w:t>
      </w:r>
      <w:r w:rsidRPr="009A5287">
        <w:t xml:space="preserve">atau cara melakukan pekerjaan. Oleh karena itu metode atau cara dianggap pula sebagai sarana atau alat manajemen untuk mencapai tujuan. </w:t>
      </w:r>
    </w:p>
    <w:p w:rsidR="004059A3" w:rsidRPr="009A5287" w:rsidRDefault="004059A3" w:rsidP="00296909">
      <w:pPr>
        <w:pStyle w:val="Default"/>
        <w:numPr>
          <w:ilvl w:val="0"/>
          <w:numId w:val="14"/>
        </w:numPr>
        <w:jc w:val="both"/>
      </w:pPr>
      <w:r w:rsidRPr="009A5287">
        <w:rPr>
          <w:i/>
          <w:iCs/>
        </w:rPr>
        <w:t xml:space="preserve">Market </w:t>
      </w:r>
      <w:r w:rsidRPr="009A5287">
        <w:t xml:space="preserve">(Pasar) </w:t>
      </w:r>
    </w:p>
    <w:p w:rsidR="004059A3" w:rsidRPr="009A5287" w:rsidRDefault="004059A3" w:rsidP="00296909">
      <w:pPr>
        <w:pStyle w:val="Default"/>
        <w:ind w:firstLine="720"/>
        <w:jc w:val="both"/>
      </w:pPr>
      <w:r w:rsidRPr="009A5287">
        <w:t xml:space="preserve">Sarana manajemen yang penting lainnya adalah pasar atau </w:t>
      </w:r>
      <w:r w:rsidRPr="009A5287">
        <w:lastRenderedPageBreak/>
        <w:t>market. Tanpa adanya pasar, maka tujuan tidak akan mungkin tercapai.</w:t>
      </w:r>
    </w:p>
    <w:p w:rsidR="004059A3" w:rsidRPr="009A5287" w:rsidRDefault="004059A3" w:rsidP="00296909">
      <w:pPr>
        <w:pStyle w:val="Default"/>
        <w:ind w:firstLine="720"/>
        <w:jc w:val="both"/>
      </w:pPr>
      <w:r w:rsidRPr="009A5287">
        <w:t xml:space="preserve">Berdasarkan sarana-sarana manajemen di atas, dapat disimpulkan bahwa untuk mencapai tujuan organisasi maka para pengelola memerlukan adanya unsur 5M yaitu: </w:t>
      </w:r>
      <w:r w:rsidRPr="009A5287">
        <w:rPr>
          <w:i/>
          <w:iCs/>
        </w:rPr>
        <w:t xml:space="preserve">Man, Money, Material, Methods, Market </w:t>
      </w:r>
      <w:r w:rsidRPr="009A5287">
        <w:t>. Adanya unsur tersebut dapat mempermudah dalam melaksanakan pencapaian tujuan yang ingin di capai.</w:t>
      </w:r>
    </w:p>
    <w:p w:rsidR="004059A3" w:rsidRPr="009504D9" w:rsidRDefault="004059A3" w:rsidP="00296909">
      <w:pPr>
        <w:spacing w:after="0" w:line="240" w:lineRule="auto"/>
        <w:ind w:left="426"/>
        <w:jc w:val="both"/>
        <w:rPr>
          <w:rFonts w:ascii="Times New Roman" w:hAnsi="Times New Roman" w:cs="Times New Roman"/>
          <w:b/>
          <w:bCs/>
          <w:sz w:val="24"/>
          <w:szCs w:val="24"/>
        </w:rPr>
      </w:pPr>
    </w:p>
    <w:p w:rsidR="00FA6BFA" w:rsidRDefault="00FA6BFA" w:rsidP="00296909">
      <w:pPr>
        <w:numPr>
          <w:ilvl w:val="1"/>
          <w:numId w:val="7"/>
        </w:numPr>
        <w:spacing w:after="0" w:line="240" w:lineRule="auto"/>
        <w:ind w:left="426" w:hanging="426"/>
        <w:jc w:val="both"/>
        <w:rPr>
          <w:rFonts w:ascii="Times New Roman" w:hAnsi="Times New Roman" w:cs="Times New Roman"/>
          <w:b/>
          <w:bCs/>
          <w:sz w:val="24"/>
          <w:szCs w:val="24"/>
        </w:rPr>
      </w:pPr>
      <w:r w:rsidRPr="009504D9">
        <w:rPr>
          <w:rFonts w:ascii="Times New Roman" w:hAnsi="Times New Roman" w:cs="Times New Roman"/>
          <w:b/>
          <w:bCs/>
          <w:sz w:val="24"/>
          <w:szCs w:val="24"/>
        </w:rPr>
        <w:t>Konsep  Oper</w:t>
      </w:r>
      <w:r w:rsidRPr="009504D9">
        <w:rPr>
          <w:rFonts w:ascii="Times New Roman" w:hAnsi="Times New Roman" w:cs="Times New Roman"/>
          <w:b/>
          <w:sz w:val="24"/>
        </w:rPr>
        <w:t>a</w:t>
      </w:r>
      <w:r w:rsidRPr="009504D9">
        <w:rPr>
          <w:rFonts w:ascii="Times New Roman" w:hAnsi="Times New Roman" w:cs="Times New Roman"/>
          <w:b/>
          <w:bCs/>
          <w:sz w:val="24"/>
          <w:szCs w:val="24"/>
        </w:rPr>
        <w:t>sion</w:t>
      </w:r>
      <w:r w:rsidRPr="009504D9">
        <w:rPr>
          <w:rFonts w:ascii="Times New Roman" w:hAnsi="Times New Roman" w:cs="Times New Roman"/>
          <w:b/>
          <w:sz w:val="24"/>
        </w:rPr>
        <w:t>a</w:t>
      </w:r>
      <w:r w:rsidRPr="009504D9">
        <w:rPr>
          <w:rFonts w:ascii="Times New Roman" w:hAnsi="Times New Roman" w:cs="Times New Roman"/>
          <w:b/>
          <w:bCs/>
          <w:sz w:val="24"/>
          <w:szCs w:val="24"/>
        </w:rPr>
        <w:t>l</w:t>
      </w:r>
    </w:p>
    <w:p w:rsidR="00E16CCF" w:rsidRPr="00CC6A61" w:rsidRDefault="00E16CCF" w:rsidP="00296909">
      <w:pPr>
        <w:spacing w:after="0" w:line="240" w:lineRule="auto"/>
        <w:ind w:firstLine="360"/>
        <w:jc w:val="both"/>
        <w:rPr>
          <w:rFonts w:ascii="Times New Roman" w:hAnsi="Times New Roman"/>
          <w:sz w:val="24"/>
          <w:szCs w:val="24"/>
        </w:rPr>
      </w:pPr>
      <w:r w:rsidRPr="00CC6A61">
        <w:rPr>
          <w:rFonts w:ascii="Times New Roman" w:hAnsi="Times New Roman"/>
          <w:b/>
          <w:bCs/>
          <w:sz w:val="24"/>
          <w:szCs w:val="24"/>
        </w:rPr>
        <w:tab/>
      </w:r>
      <w:r w:rsidRPr="00CC6A61">
        <w:rPr>
          <w:rFonts w:ascii="Times New Roman" w:hAnsi="Times New Roman"/>
          <w:bCs/>
          <w:sz w:val="24"/>
          <w:szCs w:val="24"/>
        </w:rPr>
        <w:t>Konsep Oper</w:t>
      </w:r>
      <w:r w:rsidRPr="00CC6A61">
        <w:rPr>
          <w:rFonts w:ascii="Times New Roman" w:hAnsi="Times New Roman"/>
          <w:sz w:val="24"/>
          <w:szCs w:val="24"/>
        </w:rPr>
        <w:t>a</w:t>
      </w:r>
      <w:r w:rsidRPr="00CC6A61">
        <w:rPr>
          <w:rFonts w:ascii="Times New Roman" w:hAnsi="Times New Roman"/>
          <w:bCs/>
          <w:sz w:val="24"/>
          <w:szCs w:val="24"/>
        </w:rPr>
        <w:t>sion</w:t>
      </w:r>
      <w:r w:rsidRPr="00CC6A61">
        <w:rPr>
          <w:rFonts w:ascii="Times New Roman" w:hAnsi="Times New Roman"/>
          <w:sz w:val="24"/>
          <w:szCs w:val="24"/>
        </w:rPr>
        <w:t>a</w:t>
      </w:r>
      <w:r w:rsidRPr="00CC6A61">
        <w:rPr>
          <w:rFonts w:ascii="Times New Roman" w:hAnsi="Times New Roman"/>
          <w:bCs/>
          <w:sz w:val="24"/>
          <w:szCs w:val="24"/>
        </w:rPr>
        <w:t>l</w:t>
      </w:r>
      <w:r w:rsidRPr="00CC6A61">
        <w:rPr>
          <w:rFonts w:ascii="Times New Roman" w:hAnsi="Times New Roman"/>
          <w:sz w:val="24"/>
          <w:szCs w:val="24"/>
        </w:rPr>
        <w:t xml:space="preserve"> adalah suatu defenisi yang diberikan kepada suatu variabel dengan cara memberikan arti atau menspesifikasikan kegiatan ataupun memberikan suatu operasional yang diperlukan untuk mengukur variabel tersebut</w:t>
      </w:r>
      <w:r w:rsidRPr="00CC6A61">
        <w:rPr>
          <w:rFonts w:ascii="Times New Roman" w:hAnsi="Times New Roman"/>
          <w:b/>
          <w:bCs/>
          <w:sz w:val="24"/>
          <w:szCs w:val="24"/>
        </w:rPr>
        <w:t>.</w:t>
      </w:r>
      <w:r w:rsidRPr="00CC6A61">
        <w:rPr>
          <w:rFonts w:ascii="Times New Roman" w:hAnsi="Times New Roman"/>
          <w:sz w:val="24"/>
          <w:szCs w:val="24"/>
        </w:rPr>
        <w:t xml:space="preserve"> Guna memudahkan dalam penelitian ini, maka penulis membatasi konsep yang dioperasikan. Dalam penelitian ini yang menjadi definisi konsep adalah:</w:t>
      </w:r>
    </w:p>
    <w:p w:rsidR="00E16CCF" w:rsidRPr="008B50BB" w:rsidRDefault="00E16CCF" w:rsidP="00296909">
      <w:pPr>
        <w:pStyle w:val="ListParagraph"/>
        <w:numPr>
          <w:ilvl w:val="0"/>
          <w:numId w:val="15"/>
        </w:numPr>
        <w:spacing w:after="0" w:line="240" w:lineRule="auto"/>
        <w:jc w:val="both"/>
        <w:rPr>
          <w:rFonts w:ascii="Times New Roman" w:hAnsi="Times New Roman"/>
          <w:sz w:val="24"/>
          <w:szCs w:val="24"/>
        </w:rPr>
      </w:pPr>
      <w:r w:rsidRPr="008B50BB">
        <w:rPr>
          <w:rFonts w:ascii="Times New Roman" w:hAnsi="Times New Roman"/>
          <w:sz w:val="24"/>
          <w:szCs w:val="24"/>
        </w:rPr>
        <w:t>Pengembangan adalah suatu usaha untuk meningkatkan kemampuan teknis, teoritis, konseptual, dan moral sesuai dengan kebutuhan melalui pendidikan dan latihan.</w:t>
      </w:r>
    </w:p>
    <w:p w:rsidR="00E16CCF" w:rsidRPr="008B50BB" w:rsidRDefault="00E16CCF" w:rsidP="00296909">
      <w:pPr>
        <w:pStyle w:val="ListParagraph"/>
        <w:numPr>
          <w:ilvl w:val="0"/>
          <w:numId w:val="15"/>
        </w:numPr>
        <w:spacing w:after="0" w:line="240" w:lineRule="auto"/>
        <w:jc w:val="both"/>
        <w:rPr>
          <w:rFonts w:ascii="Times New Roman" w:hAnsi="Times New Roman"/>
          <w:sz w:val="24"/>
          <w:szCs w:val="24"/>
        </w:rPr>
      </w:pPr>
      <w:r w:rsidRPr="008B50BB">
        <w:rPr>
          <w:rFonts w:ascii="Times New Roman" w:hAnsi="Times New Roman"/>
          <w:bCs/>
          <w:sz w:val="24"/>
          <w:szCs w:val="24"/>
        </w:rPr>
        <w:t>Manajemen Pengembanagan</w:t>
      </w:r>
    </w:p>
    <w:p w:rsidR="00E16CCF" w:rsidRDefault="00E16CCF" w:rsidP="00296909">
      <w:pPr>
        <w:pStyle w:val="ListParagraph"/>
        <w:spacing w:after="0" w:line="240" w:lineRule="auto"/>
        <w:jc w:val="both"/>
        <w:rPr>
          <w:rFonts w:ascii="Times New Roman" w:hAnsi="Times New Roman"/>
          <w:sz w:val="24"/>
          <w:szCs w:val="24"/>
          <w:lang w:val="en-US"/>
        </w:rPr>
      </w:pPr>
      <w:r w:rsidRPr="009A5287">
        <w:rPr>
          <w:rFonts w:ascii="Times New Roman" w:hAnsi="Times New Roman"/>
          <w:sz w:val="24"/>
          <w:szCs w:val="24"/>
        </w:rPr>
        <w:t>Istilah manajemen sering diidentikkan dengan istilah pengelolaan. Tidak sedikit orang yang mengartikan pengelolaan sama dengan arti manajemen. Antara manajemen dan pengelolaan memiliki tujuan yang sama yaitu tercapainya tujuan organisasi lembaga. Pengelolaan merupakan sebuah bentuk bekerja dengan orang-orang secara pribadi da</w:t>
      </w:r>
      <w:bookmarkStart w:id="0" w:name="_GoBack"/>
      <w:bookmarkEnd w:id="0"/>
      <w:r w:rsidRPr="009A5287">
        <w:rPr>
          <w:rFonts w:ascii="Times New Roman" w:hAnsi="Times New Roman"/>
          <w:sz w:val="24"/>
          <w:szCs w:val="24"/>
        </w:rPr>
        <w:t>n kelompok demi tercapainya tujuan.</w:t>
      </w:r>
    </w:p>
    <w:p w:rsidR="00E16CCF" w:rsidRPr="008B50BB" w:rsidRDefault="00E16CCF" w:rsidP="00296909">
      <w:pPr>
        <w:pStyle w:val="ListParagraph"/>
        <w:numPr>
          <w:ilvl w:val="0"/>
          <w:numId w:val="15"/>
        </w:numPr>
        <w:spacing w:after="0" w:line="240" w:lineRule="auto"/>
        <w:jc w:val="both"/>
        <w:rPr>
          <w:rFonts w:ascii="Times New Roman" w:hAnsi="Times New Roman"/>
          <w:sz w:val="24"/>
          <w:szCs w:val="24"/>
          <w:lang w:val="en-US"/>
        </w:rPr>
      </w:pPr>
      <w:r w:rsidRPr="008B50BB">
        <w:rPr>
          <w:rFonts w:ascii="Times New Roman" w:hAnsi="Times New Roman"/>
          <w:sz w:val="24"/>
          <w:szCs w:val="24"/>
        </w:rPr>
        <w:lastRenderedPageBreak/>
        <w:t>Sarana Manajemen</w:t>
      </w:r>
    </w:p>
    <w:p w:rsidR="00E16CCF" w:rsidRPr="009504D9" w:rsidRDefault="00E16CCF" w:rsidP="00296909">
      <w:pPr>
        <w:spacing w:after="0" w:line="240" w:lineRule="auto"/>
        <w:ind w:left="426"/>
        <w:jc w:val="both"/>
        <w:rPr>
          <w:rFonts w:ascii="Times New Roman" w:hAnsi="Times New Roman" w:cs="Times New Roman"/>
          <w:b/>
          <w:bCs/>
          <w:sz w:val="24"/>
          <w:szCs w:val="24"/>
        </w:rPr>
      </w:pPr>
      <w:r w:rsidRPr="009A5287">
        <w:t>Menurut Manulang (1988:17) menggunakan istilah sarana manajemen, beliau menyebutkan bahwa untuk mencapai tujuan organisasi maka para manajer menggunakan sarana atau alat manajemen</w:t>
      </w:r>
    </w:p>
    <w:p w:rsidR="00FA6BFA" w:rsidRPr="002B1D6E" w:rsidRDefault="00FA6BFA" w:rsidP="00296909">
      <w:pPr>
        <w:numPr>
          <w:ilvl w:val="1"/>
          <w:numId w:val="10"/>
        </w:numPr>
        <w:spacing w:after="0" w:line="240" w:lineRule="auto"/>
        <w:ind w:left="426" w:hanging="426"/>
        <w:jc w:val="both"/>
        <w:rPr>
          <w:rFonts w:ascii="Times New Roman" w:hAnsi="Times New Roman"/>
          <w:b/>
          <w:sz w:val="24"/>
          <w:szCs w:val="24"/>
        </w:rPr>
      </w:pPr>
      <w:r w:rsidRPr="002B1D6E">
        <w:rPr>
          <w:rFonts w:ascii="Times New Roman" w:hAnsi="Times New Roman"/>
          <w:b/>
          <w:sz w:val="24"/>
          <w:szCs w:val="24"/>
        </w:rPr>
        <w:t>Kesimpulan</w:t>
      </w:r>
    </w:p>
    <w:p w:rsidR="00E16CCF" w:rsidRDefault="00E16CCF" w:rsidP="00296909">
      <w:pPr>
        <w:tabs>
          <w:tab w:val="left" w:pos="851"/>
        </w:tabs>
        <w:spacing w:line="240" w:lineRule="auto"/>
        <w:rPr>
          <w:rFonts w:ascii="Times New Roman" w:hAnsi="Times New Roman"/>
          <w:iCs/>
          <w:sz w:val="24"/>
          <w:szCs w:val="24"/>
        </w:rPr>
      </w:pPr>
      <w:r>
        <w:rPr>
          <w:rFonts w:ascii="Times New Roman" w:hAnsi="Times New Roman"/>
          <w:iCs/>
          <w:sz w:val="24"/>
          <w:szCs w:val="24"/>
        </w:rPr>
        <w:t xml:space="preserve">Berdasarkan pembahasan dari data penelitian yang peneliti peroleh, maka dapat disimpulkan sebagai berikut: </w:t>
      </w:r>
    </w:p>
    <w:p w:rsidR="00E16CCF" w:rsidRDefault="00E16CCF" w:rsidP="00296909">
      <w:pPr>
        <w:pStyle w:val="ListParagraph"/>
        <w:numPr>
          <w:ilvl w:val="0"/>
          <w:numId w:val="16"/>
        </w:numPr>
        <w:spacing w:line="240" w:lineRule="auto"/>
        <w:jc w:val="both"/>
        <w:rPr>
          <w:rFonts w:ascii="Times New Roman" w:hAnsi="Times New Roman"/>
          <w:sz w:val="24"/>
          <w:szCs w:val="24"/>
        </w:rPr>
      </w:pPr>
      <w:r w:rsidRPr="00E40B38">
        <w:rPr>
          <w:rFonts w:ascii="Times New Roman" w:hAnsi="Times New Roman"/>
          <w:sz w:val="24"/>
          <w:szCs w:val="24"/>
        </w:rPr>
        <w:t xml:space="preserve">Berdasarkan </w:t>
      </w:r>
      <w:r w:rsidRPr="0013445E">
        <w:rPr>
          <w:rFonts w:ascii="Times New Roman" w:hAnsi="Times New Roman"/>
          <w:sz w:val="24"/>
          <w:szCs w:val="24"/>
        </w:rPr>
        <w:t xml:space="preserve">uraian wawancara yang peneliti lakukan di lapangan dilakukan bahwa dapat disimpulkankan bahwa : belum tercapainya program dari dinas pariwisata, belum mencukupi fasilitas, dan belum terealisasikan sosialisasi kepada masyarakat luas. </w:t>
      </w:r>
    </w:p>
    <w:p w:rsidR="00E16CCF" w:rsidRPr="00E40B38" w:rsidRDefault="00E16CCF" w:rsidP="00296909">
      <w:pPr>
        <w:pStyle w:val="ListParagraph"/>
        <w:numPr>
          <w:ilvl w:val="0"/>
          <w:numId w:val="16"/>
        </w:numPr>
        <w:spacing w:line="240" w:lineRule="auto"/>
        <w:jc w:val="both"/>
        <w:rPr>
          <w:rFonts w:ascii="Times New Roman" w:hAnsi="Times New Roman"/>
          <w:sz w:val="24"/>
          <w:szCs w:val="24"/>
        </w:rPr>
      </w:pPr>
      <w:r w:rsidRPr="00E40B38">
        <w:rPr>
          <w:rFonts w:ascii="Times New Roman" w:hAnsi="Times New Roman"/>
          <w:sz w:val="24"/>
          <w:szCs w:val="24"/>
        </w:rPr>
        <w:t>Faktor-faktor Penghambat Dalam Pengembangan Objek Wisata</w:t>
      </w:r>
      <w:r>
        <w:rPr>
          <w:rFonts w:ascii="Times New Roman" w:hAnsi="Times New Roman"/>
          <w:sz w:val="24"/>
          <w:szCs w:val="24"/>
        </w:rPr>
        <w:t xml:space="preserve"> Air Terjun</w:t>
      </w:r>
      <w:r w:rsidRPr="00E40B38">
        <w:rPr>
          <w:rFonts w:ascii="Times New Roman" w:hAnsi="Times New Roman"/>
          <w:sz w:val="24"/>
          <w:szCs w:val="24"/>
        </w:rPr>
        <w:t xml:space="preserve"> </w:t>
      </w:r>
      <w:r>
        <w:rPr>
          <w:rFonts w:ascii="Times New Roman" w:hAnsi="Times New Roman"/>
          <w:sz w:val="24"/>
          <w:szCs w:val="24"/>
        </w:rPr>
        <w:t>Aek Martua Dinas</w:t>
      </w:r>
      <w:r w:rsidRPr="00E40B38">
        <w:rPr>
          <w:rFonts w:ascii="Times New Roman" w:hAnsi="Times New Roman"/>
          <w:sz w:val="24"/>
          <w:szCs w:val="24"/>
        </w:rPr>
        <w:t xml:space="preserve"> Pariwisata</w:t>
      </w:r>
      <w:r>
        <w:rPr>
          <w:rFonts w:ascii="Times New Roman" w:hAnsi="Times New Roman"/>
          <w:sz w:val="24"/>
          <w:szCs w:val="24"/>
        </w:rPr>
        <w:t xml:space="preserve"> dan Kebudayaan</w:t>
      </w:r>
      <w:r w:rsidRPr="00E40B38">
        <w:rPr>
          <w:rFonts w:ascii="Times New Roman" w:hAnsi="Times New Roman"/>
          <w:sz w:val="24"/>
          <w:szCs w:val="24"/>
        </w:rPr>
        <w:t xml:space="preserve"> Rokan Hulu Yaitu: Promosi Obyek Wisata yang Masih Kurang, Program Pengembangan Obyek Wisata yang Masih Sederhana, Keterbatasan Anggaran untuk Biaya Sarana dan Prasarana Obyek Wisata. Keaadaan Jalan yang Kurang Baik. Kurangnya Tenaga Kerja Profesional dalam Pengelolaan Obyek Wisata, </w:t>
      </w:r>
    </w:p>
    <w:p w:rsidR="00E16CCF" w:rsidRDefault="00E16CCF" w:rsidP="00296909">
      <w:pPr>
        <w:spacing w:line="240" w:lineRule="auto"/>
        <w:jc w:val="both"/>
        <w:rPr>
          <w:rFonts w:ascii="Times New Roman" w:hAnsi="Times New Roman"/>
          <w:sz w:val="24"/>
          <w:szCs w:val="24"/>
        </w:rPr>
      </w:pPr>
    </w:p>
    <w:p w:rsidR="00E16CCF" w:rsidRDefault="00E16CCF" w:rsidP="00296909">
      <w:pPr>
        <w:spacing w:line="240" w:lineRule="auto"/>
        <w:jc w:val="both"/>
        <w:rPr>
          <w:rFonts w:ascii="Times New Roman" w:hAnsi="Times New Roman"/>
          <w:sz w:val="24"/>
          <w:szCs w:val="24"/>
        </w:rPr>
      </w:pPr>
      <w:r>
        <w:rPr>
          <w:rFonts w:ascii="Times New Roman" w:hAnsi="Times New Roman"/>
          <w:sz w:val="24"/>
          <w:szCs w:val="24"/>
        </w:rPr>
        <w:t xml:space="preserve">6.2 Saran </w:t>
      </w:r>
    </w:p>
    <w:p w:rsidR="00E16CCF" w:rsidRDefault="00E16CCF" w:rsidP="00296909">
      <w:pPr>
        <w:pStyle w:val="ListParagraph"/>
        <w:numPr>
          <w:ilvl w:val="0"/>
          <w:numId w:val="17"/>
        </w:numPr>
        <w:spacing w:line="240" w:lineRule="auto"/>
        <w:jc w:val="both"/>
        <w:rPr>
          <w:rFonts w:asciiTheme="majorBidi" w:hAnsiTheme="majorBidi" w:cstheme="majorBidi"/>
          <w:sz w:val="24"/>
          <w:szCs w:val="24"/>
        </w:rPr>
      </w:pPr>
      <w:r w:rsidRPr="00DB56A8">
        <w:rPr>
          <w:rFonts w:asciiTheme="majorBidi" w:hAnsiTheme="majorBidi" w:cstheme="majorBidi"/>
          <w:sz w:val="24"/>
          <w:szCs w:val="24"/>
        </w:rPr>
        <w:t xml:space="preserve">Menjalin kerjasama dengan berbagai pihak yang terkait dengan objek dan daya tarik </w:t>
      </w:r>
      <w:r w:rsidRPr="00DB56A8">
        <w:rPr>
          <w:rFonts w:asciiTheme="majorBidi" w:hAnsiTheme="majorBidi" w:cstheme="majorBidi"/>
          <w:sz w:val="24"/>
          <w:szCs w:val="24"/>
        </w:rPr>
        <w:lastRenderedPageBreak/>
        <w:t>wisata seperti Biro perjalanan wisata, masyarakat, media dan</w:t>
      </w:r>
      <w:r>
        <w:rPr>
          <w:rFonts w:asciiTheme="majorBidi" w:hAnsiTheme="majorBidi" w:cstheme="majorBidi"/>
          <w:sz w:val="24"/>
          <w:szCs w:val="24"/>
        </w:rPr>
        <w:t xml:space="preserve">lain sebagainya, serta </w:t>
      </w:r>
      <w:r w:rsidRPr="00DB56A8">
        <w:rPr>
          <w:rFonts w:asciiTheme="majorBidi" w:hAnsiTheme="majorBidi" w:cstheme="majorBidi"/>
          <w:sz w:val="24"/>
          <w:szCs w:val="24"/>
        </w:rPr>
        <w:t>sosialisa</w:t>
      </w:r>
      <w:r>
        <w:rPr>
          <w:rFonts w:asciiTheme="majorBidi" w:hAnsiTheme="majorBidi" w:cstheme="majorBidi"/>
          <w:sz w:val="24"/>
          <w:szCs w:val="24"/>
        </w:rPr>
        <w:t xml:space="preserve">si </w:t>
      </w:r>
      <w:r w:rsidRPr="00DB56A8">
        <w:rPr>
          <w:rFonts w:asciiTheme="majorBidi" w:hAnsiTheme="majorBidi" w:cstheme="majorBidi"/>
          <w:sz w:val="24"/>
          <w:szCs w:val="24"/>
        </w:rPr>
        <w:t xml:space="preserve">dan promosi. Sosialisasi yang dilakukan secara aktif, akan mampu mengenalkan air terjun Aek Martua ini kepada khalayak ramai. Hal ini sangat penting dalam membangun destinasi wisata yang populer dan dikenal oleh masyarakat. </w:t>
      </w:r>
    </w:p>
    <w:p w:rsidR="00E16CCF" w:rsidRPr="00DB56A8" w:rsidRDefault="00E16CCF" w:rsidP="00296909">
      <w:pPr>
        <w:pStyle w:val="ListParagraph"/>
        <w:numPr>
          <w:ilvl w:val="0"/>
          <w:numId w:val="17"/>
        </w:numPr>
        <w:spacing w:line="240" w:lineRule="auto"/>
        <w:jc w:val="both"/>
        <w:rPr>
          <w:rFonts w:asciiTheme="majorBidi" w:hAnsiTheme="majorBidi" w:cstheme="majorBidi"/>
          <w:sz w:val="24"/>
          <w:szCs w:val="24"/>
        </w:rPr>
      </w:pPr>
      <w:r w:rsidRPr="00DB56A8">
        <w:rPr>
          <w:rFonts w:asciiTheme="majorBidi" w:hAnsiTheme="majorBidi" w:cstheme="majorBidi"/>
          <w:sz w:val="24"/>
          <w:szCs w:val="24"/>
        </w:rPr>
        <w:t>Meningkatkan sarana dan prasarana yang menunjang wisatawan dalam mengunjungi  Air Terjun Aek Martua, Sehingga wisatawan atau pengunjung merasa aman dan nyaman serta dapat menarik perhatian untuk mengunjungi Air Terjun Aek Martua</w:t>
      </w:r>
    </w:p>
    <w:p w:rsidR="00E16CCF" w:rsidRPr="005A024D" w:rsidRDefault="00E16CCF" w:rsidP="00296909">
      <w:pPr>
        <w:spacing w:line="240" w:lineRule="auto"/>
        <w:jc w:val="both"/>
        <w:rPr>
          <w:rFonts w:ascii="Times New Roman" w:hAnsi="Times New Roman"/>
          <w:sz w:val="24"/>
          <w:szCs w:val="24"/>
        </w:rPr>
      </w:pPr>
    </w:p>
    <w:p w:rsidR="00FA6BFA" w:rsidRPr="00BF0739" w:rsidRDefault="00FA6BFA" w:rsidP="00296909">
      <w:pPr>
        <w:autoSpaceDE w:val="0"/>
        <w:autoSpaceDN w:val="0"/>
        <w:adjustRightInd w:val="0"/>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A6BFA" w:rsidRPr="00FA6BFA" w:rsidRDefault="00FA6BFA" w:rsidP="00296909">
      <w:pPr>
        <w:pStyle w:val="ListParagraph"/>
        <w:numPr>
          <w:ilvl w:val="0"/>
          <w:numId w:val="9"/>
        </w:numPr>
        <w:tabs>
          <w:tab w:val="left" w:pos="709"/>
        </w:tabs>
        <w:spacing w:after="0" w:line="240" w:lineRule="auto"/>
        <w:jc w:val="center"/>
        <w:rPr>
          <w:rFonts w:ascii="Times New Roman" w:hAnsi="Times New Roman" w:cs="Times New Roman"/>
          <w:b/>
          <w:sz w:val="24"/>
          <w:szCs w:val="24"/>
        </w:rPr>
      </w:pPr>
      <w:r w:rsidRPr="00FA6BFA">
        <w:rPr>
          <w:rFonts w:ascii="Times New Roman" w:hAnsi="Times New Roman" w:cs="Times New Roman"/>
          <w:b/>
          <w:sz w:val="24"/>
          <w:szCs w:val="24"/>
        </w:rPr>
        <w:t>DAFTAR PUSTAKA</w:t>
      </w:r>
    </w:p>
    <w:p w:rsidR="00FC46F7" w:rsidRPr="00FC46F7" w:rsidRDefault="00FC46F7" w:rsidP="00296909">
      <w:pPr>
        <w:pStyle w:val="ListParagraph"/>
        <w:numPr>
          <w:ilvl w:val="0"/>
          <w:numId w:val="9"/>
        </w:numPr>
        <w:spacing w:line="240" w:lineRule="auto"/>
        <w:rPr>
          <w:rFonts w:ascii="Times New Roman" w:hAnsi="Times New Roman"/>
          <w:sz w:val="24"/>
          <w:szCs w:val="24"/>
        </w:rPr>
      </w:pPr>
      <w:r w:rsidRPr="00FC46F7">
        <w:rPr>
          <w:rFonts w:ascii="Times New Roman" w:hAnsi="Times New Roman"/>
          <w:sz w:val="24"/>
          <w:szCs w:val="24"/>
        </w:rPr>
        <w:t>G.R. Terry,2001, Manajemen Dasar,Pengertian dan Masalah”,Edisi cetakan1,Penerbit Bumi Aksara.</w:t>
      </w:r>
    </w:p>
    <w:p w:rsidR="00FC46F7" w:rsidRPr="00FC46F7" w:rsidRDefault="00FC46F7" w:rsidP="00296909">
      <w:pPr>
        <w:pStyle w:val="ListParagraph"/>
        <w:numPr>
          <w:ilvl w:val="0"/>
          <w:numId w:val="9"/>
        </w:numPr>
        <w:spacing w:line="240" w:lineRule="auto"/>
        <w:rPr>
          <w:rFonts w:ascii="Times New Roman" w:hAnsi="Times New Roman"/>
          <w:sz w:val="24"/>
          <w:szCs w:val="24"/>
        </w:rPr>
      </w:pPr>
      <w:r w:rsidRPr="00FC46F7">
        <w:rPr>
          <w:rFonts w:ascii="Times New Roman" w:hAnsi="Times New Roman"/>
          <w:sz w:val="24"/>
          <w:szCs w:val="24"/>
        </w:rPr>
        <w:t>M., Manulang(Penterj) (1988).Dasar-dasar Marketing Modern.Edisi Pertama. Yogyakarta:Liberty</w:t>
      </w:r>
    </w:p>
    <w:p w:rsidR="00FC46F7" w:rsidRPr="00FC46F7" w:rsidRDefault="00FC46F7" w:rsidP="00296909">
      <w:pPr>
        <w:pStyle w:val="ListParagraph"/>
        <w:numPr>
          <w:ilvl w:val="0"/>
          <w:numId w:val="9"/>
        </w:numPr>
        <w:spacing w:line="240" w:lineRule="auto"/>
        <w:rPr>
          <w:rFonts w:ascii="Times New Roman" w:hAnsi="Times New Roman"/>
          <w:sz w:val="24"/>
          <w:szCs w:val="24"/>
        </w:rPr>
      </w:pPr>
      <w:r w:rsidRPr="00FC46F7">
        <w:rPr>
          <w:rFonts w:ascii="Times New Roman" w:hAnsi="Times New Roman"/>
          <w:sz w:val="24"/>
          <w:szCs w:val="24"/>
        </w:rPr>
        <w:t xml:space="preserve">Wardoyo. 2013. Model Pengelolaan dan Pengembangan Usaha. Kredit Mikro Koperasi Warga Kesuma Tiara, Jakarta. Fakultas Psikologi Universitas Guna Darma. </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H.A.R. Tilaar dan Riant Nugroho. 2008. </w:t>
      </w:r>
      <w:r w:rsidRPr="00FC46F7">
        <w:rPr>
          <w:rFonts w:ascii="Times New Roman" w:hAnsi="Times New Roman"/>
          <w:i/>
          <w:sz w:val="24"/>
          <w:szCs w:val="24"/>
        </w:rPr>
        <w:t>Kebijakan Pendidikan</w:t>
      </w:r>
      <w:r w:rsidRPr="00FC46F7">
        <w:rPr>
          <w:rFonts w:ascii="Times New Roman" w:hAnsi="Times New Roman"/>
          <w:sz w:val="24"/>
          <w:szCs w:val="24"/>
        </w:rPr>
        <w:t>. Yogyakarta: Pustaka Pelajar.</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Hariyanto , Suryono (2011) </w:t>
      </w:r>
      <w:r w:rsidRPr="00FC46F7">
        <w:rPr>
          <w:rFonts w:ascii="Times New Roman" w:hAnsi="Times New Roman"/>
          <w:i/>
          <w:sz w:val="24"/>
          <w:szCs w:val="24"/>
        </w:rPr>
        <w:t xml:space="preserve">Belajar dan Pembelajaran </w:t>
      </w:r>
      <w:r w:rsidRPr="00FC46F7">
        <w:rPr>
          <w:rFonts w:ascii="Times New Roman" w:hAnsi="Times New Roman"/>
          <w:i/>
          <w:sz w:val="24"/>
          <w:szCs w:val="24"/>
        </w:rPr>
        <w:lastRenderedPageBreak/>
        <w:t>Teori dan Konsep Dasar</w:t>
      </w:r>
      <w:r w:rsidRPr="00FC46F7">
        <w:rPr>
          <w:rFonts w:ascii="Times New Roman" w:hAnsi="Times New Roman"/>
          <w:sz w:val="24"/>
          <w:szCs w:val="24"/>
        </w:rPr>
        <w:t xml:space="preserve"> . Bandung  PT Remaja Rosdakarya</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Iskandar Wiryokusumo. (2011). </w:t>
      </w:r>
      <w:r w:rsidRPr="00FC46F7">
        <w:rPr>
          <w:rFonts w:ascii="Times New Roman" w:hAnsi="Times New Roman"/>
          <w:i/>
          <w:sz w:val="24"/>
          <w:szCs w:val="24"/>
        </w:rPr>
        <w:t>Dasar-dasar Pengembangan Kurikulum</w:t>
      </w:r>
      <w:r w:rsidRPr="00FC46F7">
        <w:rPr>
          <w:rFonts w:ascii="Times New Roman" w:hAnsi="Times New Roman"/>
          <w:sz w:val="24"/>
          <w:szCs w:val="24"/>
        </w:rPr>
        <w:t xml:space="preserve">. Jakarta: Bumi Aksara. </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Iskandar Wiryokusumo dalam Afrilianasari. 2014 </w:t>
      </w:r>
      <w:r w:rsidRPr="00FC46F7">
        <w:rPr>
          <w:rFonts w:ascii="Times New Roman" w:hAnsi="Times New Roman"/>
          <w:i/>
          <w:sz w:val="24"/>
          <w:szCs w:val="24"/>
        </w:rPr>
        <w:t>Teori Pengembangan</w:t>
      </w:r>
      <w:r w:rsidRPr="00FC46F7">
        <w:rPr>
          <w:rFonts w:ascii="Times New Roman" w:hAnsi="Times New Roman"/>
          <w:sz w:val="24"/>
          <w:szCs w:val="24"/>
        </w:rPr>
        <w:t>, Surabaya</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Krisyantono, Rachmad. 2012. </w:t>
      </w:r>
      <w:r w:rsidRPr="00FC46F7">
        <w:rPr>
          <w:rFonts w:ascii="Times New Roman" w:hAnsi="Times New Roman"/>
          <w:i/>
          <w:sz w:val="24"/>
          <w:szCs w:val="24"/>
        </w:rPr>
        <w:t>Public Relation &amp; Crisis Management Pendekatan Critical Publik relation &amp; Kualitatif</w:t>
      </w:r>
      <w:r w:rsidRPr="00FC46F7">
        <w:rPr>
          <w:rFonts w:ascii="Times New Roman" w:hAnsi="Times New Roman"/>
          <w:sz w:val="24"/>
          <w:szCs w:val="24"/>
        </w:rPr>
        <w:t>. Jakarta: Kencana Pernada Media Group</w:t>
      </w:r>
    </w:p>
    <w:p w:rsidR="00FC46F7" w:rsidRPr="00FC46F7" w:rsidRDefault="00FC46F7" w:rsidP="00296909">
      <w:pPr>
        <w:pStyle w:val="ListParagraph"/>
        <w:numPr>
          <w:ilvl w:val="0"/>
          <w:numId w:val="9"/>
        </w:numPr>
        <w:spacing w:after="0" w:line="240" w:lineRule="auto"/>
        <w:jc w:val="both"/>
        <w:rPr>
          <w:rFonts w:ascii="Times New Roman" w:hAnsi="Times New Roman"/>
          <w:color w:val="000000"/>
          <w:sz w:val="24"/>
          <w:szCs w:val="24"/>
        </w:rPr>
      </w:pPr>
      <w:r w:rsidRPr="00FC46F7">
        <w:rPr>
          <w:rFonts w:ascii="Times New Roman" w:hAnsi="Times New Roman"/>
          <w:color w:val="000000"/>
          <w:sz w:val="24"/>
          <w:szCs w:val="24"/>
        </w:rPr>
        <w:t xml:space="preserve">Moleong, Lexy J. 2010. </w:t>
      </w:r>
      <w:r w:rsidRPr="00FC46F7">
        <w:rPr>
          <w:rFonts w:ascii="Times New Roman" w:hAnsi="Times New Roman"/>
          <w:i/>
          <w:color w:val="000000"/>
          <w:sz w:val="24"/>
          <w:szCs w:val="24"/>
        </w:rPr>
        <w:t>Metode Penelitian Kualitatif.</w:t>
      </w:r>
      <w:r w:rsidRPr="00FC46F7">
        <w:rPr>
          <w:rFonts w:ascii="Times New Roman" w:hAnsi="Times New Roman"/>
          <w:color w:val="000000"/>
          <w:sz w:val="24"/>
          <w:szCs w:val="24"/>
        </w:rPr>
        <w:t xml:space="preserve"> Bandung: Remaja RosdaKarya</w:t>
      </w:r>
    </w:p>
    <w:p w:rsidR="00FC46F7" w:rsidRPr="00FC46F7" w:rsidRDefault="00FC46F7" w:rsidP="00296909">
      <w:pPr>
        <w:pStyle w:val="ListParagraph"/>
        <w:numPr>
          <w:ilvl w:val="0"/>
          <w:numId w:val="9"/>
        </w:numPr>
        <w:spacing w:after="0" w:line="240" w:lineRule="auto"/>
        <w:jc w:val="both"/>
        <w:rPr>
          <w:rFonts w:ascii="Times New Roman" w:hAnsi="Times New Roman"/>
          <w:color w:val="000000"/>
          <w:sz w:val="24"/>
          <w:szCs w:val="24"/>
        </w:rPr>
      </w:pP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Pradikta, Angga. 2013. </w:t>
      </w:r>
      <w:r w:rsidRPr="00FC46F7">
        <w:rPr>
          <w:rFonts w:ascii="Times New Roman" w:hAnsi="Times New Roman"/>
          <w:i/>
          <w:sz w:val="24"/>
          <w:szCs w:val="24"/>
        </w:rPr>
        <w:t>Strategi Pengembangan Objek Wisata Gunungrowo Indah Dalam Upaya Meningkatkan Pendapatan Asli Daerah (PAD) Kabupaten Pati. Semarang</w:t>
      </w:r>
      <w:r w:rsidRPr="00FC46F7">
        <w:rPr>
          <w:rFonts w:ascii="Times New Roman" w:hAnsi="Times New Roman"/>
          <w:sz w:val="24"/>
          <w:szCs w:val="24"/>
        </w:rPr>
        <w:t>. Jurusan Ekonomi Pembangunan Fakultas Ekonomi, Universitas Negeri Semarang. Online (lib.unnesac.id/184444/1/74504080.</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Pitana. I Gede, Ketut Surya Diarta. 2009. </w:t>
      </w:r>
      <w:r w:rsidRPr="00FC46F7">
        <w:rPr>
          <w:rFonts w:ascii="Times New Roman" w:hAnsi="Times New Roman"/>
          <w:i/>
          <w:sz w:val="24"/>
          <w:szCs w:val="24"/>
        </w:rPr>
        <w:t>Pengantar Ilmu Pariwisata</w:t>
      </w:r>
      <w:r w:rsidRPr="00FC46F7">
        <w:rPr>
          <w:rFonts w:ascii="Times New Roman" w:hAnsi="Times New Roman"/>
          <w:sz w:val="24"/>
          <w:szCs w:val="24"/>
        </w:rPr>
        <w:t>. Yogyakarta. Penerbit Andil</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Punaji Setyosari.2013.Metode </w:t>
      </w:r>
      <w:r w:rsidRPr="00FC46F7">
        <w:rPr>
          <w:rFonts w:ascii="Times New Roman" w:hAnsi="Times New Roman"/>
          <w:i/>
          <w:sz w:val="24"/>
          <w:szCs w:val="24"/>
        </w:rPr>
        <w:t>Penelitian Pendidikan dan Pengembangan</w:t>
      </w:r>
      <w:r w:rsidRPr="00FC46F7">
        <w:rPr>
          <w:rFonts w:ascii="Times New Roman" w:hAnsi="Times New Roman"/>
          <w:sz w:val="24"/>
          <w:szCs w:val="24"/>
        </w:rPr>
        <w:t>. Jakarta: Kencana Prenadamedia Group.</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Suwitri,S. 2008. </w:t>
      </w:r>
      <w:r w:rsidRPr="00FC46F7">
        <w:rPr>
          <w:rFonts w:ascii="Times New Roman" w:hAnsi="Times New Roman"/>
          <w:i/>
          <w:sz w:val="24"/>
          <w:szCs w:val="24"/>
        </w:rPr>
        <w:t>Konsep Dasar Kebijakan Publik</w:t>
      </w:r>
      <w:r w:rsidRPr="00FC46F7">
        <w:rPr>
          <w:rFonts w:ascii="Times New Roman" w:hAnsi="Times New Roman"/>
          <w:sz w:val="24"/>
          <w:szCs w:val="24"/>
        </w:rPr>
        <w:t xml:space="preserve">. </w:t>
      </w:r>
      <w:r w:rsidRPr="00FC46F7">
        <w:rPr>
          <w:rFonts w:ascii="Times New Roman" w:hAnsi="Times New Roman"/>
          <w:sz w:val="24"/>
          <w:szCs w:val="24"/>
        </w:rPr>
        <w:lastRenderedPageBreak/>
        <w:t>Semarang: Universitas Diponegoro Semarang</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Subarsono. 2005. </w:t>
      </w:r>
      <w:r w:rsidRPr="00FC46F7">
        <w:rPr>
          <w:rFonts w:ascii="Times New Roman" w:hAnsi="Times New Roman"/>
          <w:i/>
          <w:sz w:val="24"/>
          <w:szCs w:val="24"/>
        </w:rPr>
        <w:t>Analisis Kebijakan Publik: Konsep, Teori, dan Aplikasi</w:t>
      </w:r>
      <w:r w:rsidRPr="00FC46F7">
        <w:rPr>
          <w:rFonts w:ascii="Times New Roman" w:hAnsi="Times New Roman"/>
          <w:sz w:val="24"/>
          <w:szCs w:val="24"/>
        </w:rPr>
        <w:t>. Yogyakarta: Pustaka Pelajar</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 xml:space="preserve">Widarta. 2005. </w:t>
      </w:r>
      <w:r w:rsidRPr="00FC46F7">
        <w:rPr>
          <w:rFonts w:ascii="Times New Roman" w:hAnsi="Times New Roman"/>
          <w:i/>
          <w:sz w:val="24"/>
          <w:szCs w:val="24"/>
        </w:rPr>
        <w:t>Cara Memahami Otonomi Daerah</w:t>
      </w:r>
      <w:r w:rsidRPr="00FC46F7">
        <w:rPr>
          <w:rFonts w:ascii="Times New Roman" w:hAnsi="Times New Roman"/>
          <w:sz w:val="24"/>
          <w:szCs w:val="24"/>
        </w:rPr>
        <w:t>. Jakarta : Larela Pustaka Utama</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r w:rsidRPr="00FC46F7">
        <w:rPr>
          <w:rFonts w:ascii="Times New Roman" w:hAnsi="Times New Roman"/>
          <w:sz w:val="24"/>
          <w:szCs w:val="24"/>
        </w:rPr>
        <w:t>Yoeti, A.Oka.1996.Pengantar Ilmu Pariwisata. Bandung: Offset A ngkasa</w:t>
      </w:r>
    </w:p>
    <w:p w:rsidR="00FC46F7" w:rsidRPr="00FC46F7" w:rsidRDefault="00FC46F7" w:rsidP="00296909">
      <w:pPr>
        <w:pStyle w:val="ListParagraph"/>
        <w:numPr>
          <w:ilvl w:val="0"/>
          <w:numId w:val="9"/>
        </w:numPr>
        <w:spacing w:line="240" w:lineRule="auto"/>
        <w:jc w:val="both"/>
        <w:rPr>
          <w:rFonts w:ascii="Times New Roman" w:hAnsi="Times New Roman"/>
          <w:b/>
          <w:sz w:val="24"/>
          <w:szCs w:val="24"/>
        </w:rPr>
      </w:pPr>
      <w:r w:rsidRPr="00FC46F7">
        <w:rPr>
          <w:rFonts w:ascii="Times New Roman" w:hAnsi="Times New Roman"/>
          <w:b/>
          <w:sz w:val="24"/>
          <w:szCs w:val="24"/>
        </w:rPr>
        <w:t>Internet:</w:t>
      </w:r>
    </w:p>
    <w:p w:rsidR="00FC46F7" w:rsidRPr="00FC46F7" w:rsidRDefault="00FC46F7" w:rsidP="00296909">
      <w:pPr>
        <w:pStyle w:val="ListParagraph"/>
        <w:numPr>
          <w:ilvl w:val="0"/>
          <w:numId w:val="9"/>
        </w:numPr>
        <w:spacing w:line="240" w:lineRule="auto"/>
        <w:jc w:val="both"/>
        <w:rPr>
          <w:rFonts w:ascii="Times New Roman" w:hAnsi="Times New Roman"/>
          <w:i/>
        </w:rPr>
      </w:pPr>
      <w:r w:rsidRPr="00FC46F7">
        <w:rPr>
          <w:rFonts w:ascii="Times New Roman" w:hAnsi="Times New Roman"/>
          <w:i/>
          <w:sz w:val="24"/>
          <w:szCs w:val="24"/>
          <w:shd w:val="clear" w:color="auto" w:fill="FFFFFF"/>
        </w:rPr>
        <w:t>(</w:t>
      </w:r>
      <w:hyperlink r:id="rId8" w:history="1">
        <w:r w:rsidRPr="00FC46F7">
          <w:rPr>
            <w:rStyle w:val="Hyperlink"/>
            <w:rFonts w:ascii="Times New Roman" w:hAnsi="Times New Roman"/>
            <w:i/>
          </w:rPr>
          <w:t>http://www.riaumagz.com/2018/04/wisata-air-terjun-aek-martua-rokan-hulu.html</w:t>
        </w:r>
      </w:hyperlink>
      <w:r w:rsidRPr="00FC46F7">
        <w:rPr>
          <w:rFonts w:ascii="Times New Roman" w:hAnsi="Times New Roman"/>
          <w:i/>
        </w:rPr>
        <w:t>).</w:t>
      </w:r>
    </w:p>
    <w:p w:rsidR="00FC46F7" w:rsidRPr="00FC46F7" w:rsidRDefault="00FC46F7" w:rsidP="00296909">
      <w:pPr>
        <w:pStyle w:val="ListParagraph"/>
        <w:numPr>
          <w:ilvl w:val="0"/>
          <w:numId w:val="9"/>
        </w:numPr>
        <w:spacing w:line="240" w:lineRule="auto"/>
        <w:jc w:val="both"/>
        <w:rPr>
          <w:rFonts w:ascii="Times New Roman" w:hAnsi="Times New Roman"/>
          <w:sz w:val="24"/>
          <w:szCs w:val="24"/>
        </w:rPr>
      </w:pPr>
    </w:p>
    <w:p w:rsidR="00FA6BFA" w:rsidRPr="00FC46F7" w:rsidRDefault="00FA6BFA" w:rsidP="00296909">
      <w:pPr>
        <w:spacing w:line="240" w:lineRule="auto"/>
      </w:pPr>
    </w:p>
    <w:sectPr w:rsidR="00FA6BFA" w:rsidRPr="00FC46F7" w:rsidSect="00296909">
      <w:type w:val="continuous"/>
      <w:pgSz w:w="11907" w:h="16839" w:code="9"/>
      <w:pgMar w:top="1701" w:right="1701" w:bottom="1701" w:left="226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4B" w:rsidRDefault="00DA004B">
      <w:pPr>
        <w:spacing w:after="0" w:line="240" w:lineRule="auto"/>
      </w:pPr>
      <w:r>
        <w:separator/>
      </w:r>
    </w:p>
  </w:endnote>
  <w:endnote w:type="continuationSeparator" w:id="0">
    <w:p w:rsidR="00DA004B" w:rsidRDefault="00DA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09" w:rsidRDefault="00296909" w:rsidP="0029690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JOM FISIP Vol. 7: Edisi I Januari – Juni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296909">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296909" w:rsidRDefault="00296909" w:rsidP="00296909">
    <w:pPr>
      <w:pStyle w:val="BodyText"/>
      <w:spacing w:line="14" w:lineRule="auto"/>
      <w:ind w:left="0"/>
      <w:jc w:val="left"/>
      <w:rPr>
        <w:sz w:val="20"/>
      </w:rPr>
    </w:pPr>
  </w:p>
  <w:p w:rsidR="00CA20F1" w:rsidRPr="00DB54B3" w:rsidRDefault="00DA004B" w:rsidP="00DB54B3">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4B" w:rsidRDefault="00DA004B">
      <w:pPr>
        <w:spacing w:after="0" w:line="240" w:lineRule="auto"/>
      </w:pPr>
      <w:r>
        <w:separator/>
      </w:r>
    </w:p>
  </w:footnote>
  <w:footnote w:type="continuationSeparator" w:id="0">
    <w:p w:rsidR="00DA004B" w:rsidRDefault="00DA0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3DB3"/>
    <w:multiLevelType w:val="hybridMultilevel"/>
    <w:tmpl w:val="7F7E890A"/>
    <w:lvl w:ilvl="0" w:tplc="04210019">
      <w:start w:val="1"/>
      <w:numFmt w:val="lowerLetter"/>
      <w:lvlText w:val="%1."/>
      <w:lvlJc w:val="left"/>
      <w:pPr>
        <w:ind w:left="720" w:hanging="360"/>
      </w:pPr>
    </w:lvl>
    <w:lvl w:ilvl="1" w:tplc="0FF0CEA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196528"/>
    <w:multiLevelType w:val="multilevel"/>
    <w:tmpl w:val="5D8633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D81C48"/>
    <w:multiLevelType w:val="hybridMultilevel"/>
    <w:tmpl w:val="6E74C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5ED6457"/>
    <w:multiLevelType w:val="hybridMultilevel"/>
    <w:tmpl w:val="58AAD8E8"/>
    <w:lvl w:ilvl="0" w:tplc="48B0040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77060C"/>
    <w:multiLevelType w:val="multilevel"/>
    <w:tmpl w:val="52FE4F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2165FF"/>
    <w:multiLevelType w:val="hybridMultilevel"/>
    <w:tmpl w:val="83802BA6"/>
    <w:lvl w:ilvl="0" w:tplc="48B0040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FC09CF"/>
    <w:multiLevelType w:val="hybridMultilevel"/>
    <w:tmpl w:val="8DD0EA24"/>
    <w:lvl w:ilvl="0" w:tplc="DEC008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A450BFC"/>
    <w:multiLevelType w:val="multilevel"/>
    <w:tmpl w:val="F9B88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7E49D4"/>
    <w:multiLevelType w:val="multilevel"/>
    <w:tmpl w:val="5B2061D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717655C"/>
    <w:multiLevelType w:val="hybridMultilevel"/>
    <w:tmpl w:val="765E8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63038"/>
    <w:multiLevelType w:val="multilevel"/>
    <w:tmpl w:val="131C9C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146CCA"/>
    <w:multiLevelType w:val="hybridMultilevel"/>
    <w:tmpl w:val="F3AA5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360" w:hanging="180"/>
      </w:pPr>
    </w:lvl>
    <w:lvl w:ilvl="3" w:tplc="0421000F">
      <w:start w:val="1"/>
      <w:numFmt w:val="decimal"/>
      <w:lvlText w:val="%4."/>
      <w:lvlJc w:val="left"/>
      <w:pPr>
        <w:ind w:left="10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E33E4D"/>
    <w:multiLevelType w:val="multilevel"/>
    <w:tmpl w:val="D2E88A7C"/>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9D43A28"/>
    <w:multiLevelType w:val="hybridMultilevel"/>
    <w:tmpl w:val="A7A03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D10BAC"/>
    <w:multiLevelType w:val="multilevel"/>
    <w:tmpl w:val="8CEA90F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C72A72"/>
    <w:multiLevelType w:val="multilevel"/>
    <w:tmpl w:val="1A7459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FC22BE6"/>
    <w:multiLevelType w:val="hybridMultilevel"/>
    <w:tmpl w:val="15CC7ECC"/>
    <w:lvl w:ilvl="0" w:tplc="0409000F">
      <w:start w:val="1"/>
      <w:numFmt w:val="decimal"/>
      <w:lvlText w:val="%1."/>
      <w:lvlJc w:val="left"/>
      <w:pPr>
        <w:ind w:left="720" w:hanging="360"/>
      </w:pPr>
      <w:rPr>
        <w:rFonts w:hint="default"/>
      </w:rPr>
    </w:lvl>
    <w:lvl w:ilvl="1" w:tplc="9E2C6D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6"/>
  </w:num>
  <w:num w:numId="4">
    <w:abstractNumId w:val="7"/>
  </w:num>
  <w:num w:numId="5">
    <w:abstractNumId w:val="13"/>
  </w:num>
  <w:num w:numId="6">
    <w:abstractNumId w:val="11"/>
  </w:num>
  <w:num w:numId="7">
    <w:abstractNumId w:val="10"/>
  </w:num>
  <w:num w:numId="8">
    <w:abstractNumId w:val="14"/>
  </w:num>
  <w:num w:numId="9">
    <w:abstractNumId w:val="0"/>
  </w:num>
  <w:num w:numId="10">
    <w:abstractNumId w:val="4"/>
  </w:num>
  <w:num w:numId="11">
    <w:abstractNumId w:val="2"/>
  </w:num>
  <w:num w:numId="12">
    <w:abstractNumId w:val="12"/>
  </w:num>
  <w:num w:numId="13">
    <w:abstractNumId w:val="15"/>
  </w:num>
  <w:num w:numId="14">
    <w:abstractNumId w:val="9"/>
  </w:num>
  <w:num w:numId="15">
    <w:abstractNumId w:val="8"/>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1"/>
    <w:rsid w:val="00296909"/>
    <w:rsid w:val="003F5FB8"/>
    <w:rsid w:val="004059A3"/>
    <w:rsid w:val="00552F21"/>
    <w:rsid w:val="005C6650"/>
    <w:rsid w:val="006B35FB"/>
    <w:rsid w:val="007609FE"/>
    <w:rsid w:val="00AC3B62"/>
    <w:rsid w:val="00AD41AB"/>
    <w:rsid w:val="00DA004B"/>
    <w:rsid w:val="00E16CCF"/>
    <w:rsid w:val="00FA6BFA"/>
    <w:rsid w:val="00FC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3CC04-44E9-4265-B5AE-D6597D76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F21"/>
  </w:style>
  <w:style w:type="paragraph" w:styleId="Footer">
    <w:name w:val="footer"/>
    <w:basedOn w:val="Normal"/>
    <w:link w:val="FooterChar"/>
    <w:uiPriority w:val="99"/>
    <w:unhideWhenUsed/>
    <w:rsid w:val="0055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21"/>
  </w:style>
  <w:style w:type="paragraph" w:styleId="NoSpacing">
    <w:name w:val="No Spacing"/>
    <w:uiPriority w:val="1"/>
    <w:qFormat/>
    <w:rsid w:val="00552F21"/>
    <w:pPr>
      <w:spacing w:after="0" w:line="240" w:lineRule="auto"/>
    </w:pPr>
  </w:style>
  <w:style w:type="paragraph" w:styleId="ListParagraph">
    <w:name w:val="List Paragraph"/>
    <w:aliases w:val="Body of text,List Paragraph1,ANNEX,awal,List Paragraph2,kepala"/>
    <w:basedOn w:val="Normal"/>
    <w:link w:val="ListParagraphChar"/>
    <w:uiPriority w:val="34"/>
    <w:qFormat/>
    <w:rsid w:val="00552F21"/>
    <w:pPr>
      <w:ind w:left="720"/>
      <w:contextualSpacing/>
    </w:pPr>
    <w:rPr>
      <w:rFonts w:ascii="Calibri" w:eastAsia="Calibri" w:hAnsi="Calibri" w:cs="Arial"/>
    </w:rPr>
  </w:style>
  <w:style w:type="character" w:customStyle="1" w:styleId="ListParagraphChar">
    <w:name w:val="List Paragraph Char"/>
    <w:aliases w:val="Body of text Char,List Paragraph1 Char,ANNEX Char,awal Char,List Paragraph2 Char,kepala Char"/>
    <w:link w:val="ListParagraph"/>
    <w:uiPriority w:val="34"/>
    <w:locked/>
    <w:rsid w:val="00552F21"/>
    <w:rPr>
      <w:rFonts w:ascii="Calibri" w:eastAsia="Calibri" w:hAnsi="Calibri" w:cs="Arial"/>
    </w:rPr>
  </w:style>
  <w:style w:type="paragraph" w:customStyle="1" w:styleId="Default">
    <w:name w:val="Default"/>
    <w:rsid w:val="00552F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semiHidden/>
    <w:unhideWhenUsed/>
    <w:rsid w:val="00FC46F7"/>
    <w:rPr>
      <w:color w:val="0000FF"/>
      <w:u w:val="single"/>
    </w:rPr>
  </w:style>
  <w:style w:type="paragraph" w:styleId="BodyText">
    <w:name w:val="Body Text"/>
    <w:basedOn w:val="Normal"/>
    <w:link w:val="BodyTextChar"/>
    <w:uiPriority w:val="1"/>
    <w:qFormat/>
    <w:rsid w:val="00296909"/>
    <w:pPr>
      <w:widowControl w:val="0"/>
      <w:autoSpaceDE w:val="0"/>
      <w:autoSpaceDN w:val="0"/>
      <w:spacing w:after="0" w:line="240" w:lineRule="auto"/>
      <w:ind w:left="222"/>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296909"/>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aumagz.com/2018/04/wisata-air-terjun-aek-martua-rokan-hulu.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Smart Rtg</cp:lastModifiedBy>
  <cp:revision>3</cp:revision>
  <dcterms:created xsi:type="dcterms:W3CDTF">2020-06-25T04:29:00Z</dcterms:created>
  <dcterms:modified xsi:type="dcterms:W3CDTF">2020-06-29T04:31:00Z</dcterms:modified>
</cp:coreProperties>
</file>