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83" w:rsidRPr="004A6683" w:rsidRDefault="00BA5F20" w:rsidP="007D75B7">
      <w:pPr>
        <w:pStyle w:val="Title"/>
        <w:spacing w:line="240" w:lineRule="auto"/>
        <w:rPr>
          <w:lang w:val="sv-SE"/>
        </w:rPr>
      </w:pPr>
      <w:r w:rsidRPr="004A6683">
        <w:rPr>
          <w:lang w:val="id-ID"/>
        </w:rPr>
        <w:t xml:space="preserve"> </w:t>
      </w:r>
      <w:r w:rsidR="004A6683" w:rsidRPr="004A6683">
        <w:rPr>
          <w:lang w:val="sv-SE"/>
        </w:rPr>
        <w:t xml:space="preserve">PENERAPAN MODEL PEMBELAJARAN KOOPERATIF TIPE </w:t>
      </w:r>
      <w:r w:rsidR="004A6683" w:rsidRPr="004A6683">
        <w:rPr>
          <w:i/>
          <w:lang w:val="sv-SE"/>
        </w:rPr>
        <w:t>TEAMS GAMES TOURNAMENT</w:t>
      </w:r>
      <w:r w:rsidR="004A6683" w:rsidRPr="004A6683">
        <w:rPr>
          <w:lang w:val="sv-SE"/>
        </w:rPr>
        <w:t xml:space="preserve"> (TGT) UNTUK MENINGKATKAN</w:t>
      </w:r>
    </w:p>
    <w:p w:rsidR="004A6683" w:rsidRPr="004A6683" w:rsidRDefault="004A6683" w:rsidP="007D75B7">
      <w:pPr>
        <w:pStyle w:val="Title"/>
        <w:spacing w:line="240" w:lineRule="auto"/>
        <w:rPr>
          <w:lang w:val="sv-SE"/>
        </w:rPr>
      </w:pPr>
      <w:r w:rsidRPr="004A6683">
        <w:rPr>
          <w:lang w:val="sv-SE"/>
        </w:rPr>
        <w:t>HASIL BELAJAR MATEMATIKA PESERTA DIDIK</w:t>
      </w:r>
    </w:p>
    <w:p w:rsidR="00E91946" w:rsidRPr="004A6683" w:rsidRDefault="004A6683" w:rsidP="007D75B7">
      <w:pPr>
        <w:tabs>
          <w:tab w:val="left" w:pos="7655"/>
        </w:tabs>
        <w:jc w:val="center"/>
        <w:rPr>
          <w:b/>
          <w:bCs/>
          <w:color w:val="000000"/>
          <w:sz w:val="24"/>
          <w:szCs w:val="24"/>
        </w:rPr>
      </w:pPr>
      <w:r w:rsidRPr="004A6683">
        <w:rPr>
          <w:b/>
          <w:sz w:val="24"/>
          <w:szCs w:val="24"/>
          <w:lang w:val="sv-SE"/>
        </w:rPr>
        <w:t>KELAS VIII.A SMP NEGERI 10 TAPUNG</w:t>
      </w:r>
    </w:p>
    <w:p w:rsidR="00E91946" w:rsidRPr="009D6730" w:rsidRDefault="00E91946" w:rsidP="007D75B7">
      <w:pPr>
        <w:jc w:val="center"/>
        <w:rPr>
          <w:b/>
          <w:sz w:val="24"/>
          <w:szCs w:val="24"/>
        </w:rPr>
      </w:pPr>
    </w:p>
    <w:p w:rsidR="00EC6D2B" w:rsidRPr="009D6730" w:rsidRDefault="004A6683" w:rsidP="007D75B7">
      <w:pPr>
        <w:jc w:val="center"/>
        <w:rPr>
          <w:b/>
          <w:sz w:val="24"/>
          <w:szCs w:val="24"/>
          <w:lang w:val="id-ID"/>
        </w:rPr>
      </w:pPr>
      <w:r>
        <w:rPr>
          <w:b/>
          <w:sz w:val="24"/>
          <w:szCs w:val="24"/>
          <w:lang w:val="id-ID"/>
        </w:rPr>
        <w:t>Desvia Uvita Putri</w:t>
      </w:r>
      <w:r w:rsidR="00E91946" w:rsidRPr="009D6730">
        <w:rPr>
          <w:b/>
          <w:sz w:val="24"/>
          <w:szCs w:val="24"/>
        </w:rPr>
        <w:t xml:space="preserve"> *)</w:t>
      </w:r>
    </w:p>
    <w:p w:rsidR="00E91946" w:rsidRPr="009D6730" w:rsidRDefault="004A6683" w:rsidP="007D75B7">
      <w:pPr>
        <w:jc w:val="center"/>
        <w:rPr>
          <w:b/>
          <w:sz w:val="24"/>
          <w:szCs w:val="24"/>
        </w:rPr>
      </w:pPr>
      <w:r>
        <w:rPr>
          <w:b/>
          <w:sz w:val="24"/>
          <w:szCs w:val="24"/>
          <w:lang w:val="id-ID"/>
        </w:rPr>
        <w:t>Titi Solfitri</w:t>
      </w:r>
      <w:r w:rsidR="00EC6D2B" w:rsidRPr="009D6730">
        <w:rPr>
          <w:b/>
          <w:sz w:val="24"/>
          <w:szCs w:val="24"/>
        </w:rPr>
        <w:t xml:space="preserve">, </w:t>
      </w:r>
      <w:r>
        <w:rPr>
          <w:b/>
          <w:sz w:val="24"/>
          <w:szCs w:val="24"/>
          <w:lang w:val="id-ID"/>
        </w:rPr>
        <w:t>Suhermi</w:t>
      </w:r>
      <w:r w:rsidR="00E91946" w:rsidRPr="009D6730">
        <w:rPr>
          <w:b/>
          <w:sz w:val="24"/>
          <w:szCs w:val="24"/>
        </w:rPr>
        <w:t xml:space="preserve"> **)</w:t>
      </w:r>
    </w:p>
    <w:p w:rsidR="00E91946" w:rsidRPr="009D6730" w:rsidRDefault="00E91946" w:rsidP="007D75B7">
      <w:pPr>
        <w:jc w:val="center"/>
        <w:rPr>
          <w:sz w:val="24"/>
          <w:szCs w:val="24"/>
        </w:rPr>
      </w:pPr>
      <w:r w:rsidRPr="009D6730">
        <w:rPr>
          <w:sz w:val="24"/>
          <w:szCs w:val="24"/>
        </w:rPr>
        <w:t>Kampus Bina Widya Km. 12,5 Simpang Baru Pekanbaru  28293</w:t>
      </w:r>
    </w:p>
    <w:p w:rsidR="00E91946" w:rsidRPr="004A6683" w:rsidRDefault="00F037D8" w:rsidP="007D75B7">
      <w:pPr>
        <w:jc w:val="center"/>
        <w:rPr>
          <w:sz w:val="24"/>
          <w:lang w:val="id-ID"/>
        </w:rPr>
      </w:pPr>
      <w:hyperlink r:id="rId7" w:history="1">
        <w:r w:rsidR="004A6683" w:rsidRPr="0087558C">
          <w:rPr>
            <w:rStyle w:val="Hyperlink"/>
            <w:sz w:val="24"/>
            <w:lang w:val="id-ID"/>
          </w:rPr>
          <w:t>desvia_mathedu09@yahoo.com</w:t>
        </w:r>
      </w:hyperlink>
    </w:p>
    <w:p w:rsidR="00F565E2" w:rsidRDefault="004A6683" w:rsidP="007D75B7">
      <w:pPr>
        <w:jc w:val="center"/>
        <w:rPr>
          <w:sz w:val="24"/>
          <w:lang w:val="id-ID"/>
        </w:rPr>
      </w:pPr>
      <w:r>
        <w:rPr>
          <w:sz w:val="24"/>
          <w:lang w:val="id-ID"/>
        </w:rPr>
        <w:t>085271057012</w:t>
      </w:r>
    </w:p>
    <w:p w:rsidR="00F634AA" w:rsidRPr="00F565E2" w:rsidRDefault="00F634AA" w:rsidP="007D75B7">
      <w:pPr>
        <w:jc w:val="center"/>
        <w:rPr>
          <w:lang w:val="id-ID"/>
        </w:rPr>
      </w:pPr>
    </w:p>
    <w:p w:rsidR="00180B68" w:rsidRPr="00180B68" w:rsidRDefault="00E91946" w:rsidP="00180B68">
      <w:pPr>
        <w:tabs>
          <w:tab w:val="left" w:pos="3225"/>
          <w:tab w:val="left" w:pos="3840"/>
          <w:tab w:val="right" w:pos="8526"/>
        </w:tabs>
        <w:spacing w:after="240"/>
        <w:jc w:val="both"/>
        <w:rPr>
          <w:b/>
          <w:noProof w:val="0"/>
          <w:sz w:val="24"/>
          <w:szCs w:val="24"/>
          <w:lang w:val="id-ID"/>
        </w:rPr>
      </w:pPr>
      <w:r w:rsidRPr="009D6730">
        <w:rPr>
          <w:b/>
          <w:noProof w:val="0"/>
          <w:sz w:val="24"/>
          <w:szCs w:val="24"/>
        </w:rPr>
        <w:t>Abstrac</w:t>
      </w:r>
      <w:r w:rsidR="00180B68">
        <w:rPr>
          <w:b/>
          <w:noProof w:val="0"/>
          <w:sz w:val="24"/>
          <w:szCs w:val="24"/>
          <w:lang w:val="id-ID"/>
        </w:rPr>
        <w:t>t</w:t>
      </w:r>
    </w:p>
    <w:p w:rsidR="00B755B9" w:rsidRDefault="00B755B9" w:rsidP="00B755B9">
      <w:pPr>
        <w:tabs>
          <w:tab w:val="left" w:pos="3225"/>
          <w:tab w:val="left" w:pos="3840"/>
          <w:tab w:val="right" w:pos="8526"/>
        </w:tabs>
        <w:jc w:val="both"/>
        <w:rPr>
          <w:i/>
          <w:noProof w:val="0"/>
          <w:sz w:val="24"/>
          <w:szCs w:val="24"/>
          <w:lang w:val="id-ID"/>
        </w:rPr>
      </w:pPr>
      <w:r w:rsidRPr="00E15FC6">
        <w:rPr>
          <w:i/>
          <w:noProof w:val="0"/>
          <w:sz w:val="24"/>
          <w:szCs w:val="24"/>
        </w:rPr>
        <w:t xml:space="preserve">The research was classroom action research that aims to </w:t>
      </w:r>
      <w:r w:rsidRPr="00E15FC6">
        <w:rPr>
          <w:rStyle w:val="hps"/>
          <w:i/>
          <w:sz w:val="24"/>
        </w:rPr>
        <w:t>improve mathematics</w:t>
      </w:r>
      <w:r w:rsidRPr="00E15FC6">
        <w:rPr>
          <w:i/>
          <w:sz w:val="24"/>
        </w:rPr>
        <w:t xml:space="preserve"> </w:t>
      </w:r>
      <w:r w:rsidRPr="00E15FC6">
        <w:rPr>
          <w:rStyle w:val="hps"/>
          <w:i/>
          <w:sz w:val="24"/>
        </w:rPr>
        <w:t>learning</w:t>
      </w:r>
      <w:r w:rsidRPr="00E15FC6">
        <w:rPr>
          <w:i/>
          <w:sz w:val="24"/>
        </w:rPr>
        <w:t xml:space="preserve"> </w:t>
      </w:r>
      <w:r w:rsidRPr="00E15FC6">
        <w:rPr>
          <w:rStyle w:val="hps"/>
          <w:i/>
          <w:sz w:val="24"/>
        </w:rPr>
        <w:t xml:space="preserve">outcomes </w:t>
      </w:r>
      <w:r w:rsidRPr="00E15FC6">
        <w:rPr>
          <w:i/>
          <w:noProof w:val="0"/>
          <w:sz w:val="24"/>
          <w:szCs w:val="24"/>
        </w:rPr>
        <w:t>with applied</w:t>
      </w:r>
      <w:r w:rsidRPr="00E15FC6">
        <w:rPr>
          <w:i/>
          <w:noProof w:val="0"/>
          <w:sz w:val="24"/>
          <w:szCs w:val="24"/>
          <w:lang w:val="id-ID"/>
        </w:rPr>
        <w:t xml:space="preserve"> </w:t>
      </w:r>
      <w:r w:rsidRPr="00E15FC6">
        <w:rPr>
          <w:i/>
          <w:noProof w:val="0"/>
          <w:sz w:val="24"/>
          <w:szCs w:val="24"/>
        </w:rPr>
        <w:t>cooperative learning</w:t>
      </w:r>
      <w:r>
        <w:rPr>
          <w:i/>
          <w:noProof w:val="0"/>
          <w:sz w:val="24"/>
          <w:szCs w:val="24"/>
          <w:lang w:val="id-ID"/>
        </w:rPr>
        <w:t xml:space="preserve"> model of type Team Games Tournament</w:t>
      </w:r>
      <w:r w:rsidRPr="00E15FC6">
        <w:rPr>
          <w:i/>
          <w:noProof w:val="0"/>
          <w:sz w:val="24"/>
          <w:szCs w:val="24"/>
        </w:rPr>
        <w:t xml:space="preserve">. The subject of the research is students of class </w:t>
      </w:r>
      <w:r>
        <w:rPr>
          <w:i/>
          <w:noProof w:val="0"/>
          <w:sz w:val="24"/>
          <w:szCs w:val="24"/>
          <w:lang w:val="id-ID"/>
        </w:rPr>
        <w:t>VIII.A</w:t>
      </w:r>
      <w:r>
        <w:rPr>
          <w:i/>
          <w:noProof w:val="0"/>
          <w:sz w:val="24"/>
          <w:szCs w:val="24"/>
        </w:rPr>
        <w:t xml:space="preserve"> </w:t>
      </w:r>
      <w:r>
        <w:rPr>
          <w:i/>
          <w:noProof w:val="0"/>
          <w:sz w:val="24"/>
          <w:szCs w:val="24"/>
          <w:lang w:val="id-ID"/>
        </w:rPr>
        <w:t>in</w:t>
      </w:r>
      <w:r w:rsidRPr="00E15FC6">
        <w:rPr>
          <w:i/>
          <w:noProof w:val="0"/>
          <w:sz w:val="24"/>
          <w:szCs w:val="24"/>
        </w:rPr>
        <w:t xml:space="preserve"> S</w:t>
      </w:r>
      <w:r>
        <w:rPr>
          <w:i/>
          <w:noProof w:val="0"/>
          <w:sz w:val="24"/>
          <w:szCs w:val="24"/>
          <w:lang w:val="id-ID"/>
        </w:rPr>
        <w:t>MP</w:t>
      </w:r>
      <w:r w:rsidRPr="00E15FC6">
        <w:rPr>
          <w:i/>
          <w:noProof w:val="0"/>
          <w:sz w:val="24"/>
          <w:szCs w:val="24"/>
        </w:rPr>
        <w:t xml:space="preserve"> </w:t>
      </w:r>
      <w:r>
        <w:rPr>
          <w:i/>
          <w:noProof w:val="0"/>
          <w:sz w:val="24"/>
          <w:szCs w:val="24"/>
          <w:lang w:val="id-ID"/>
        </w:rPr>
        <w:t>Negeri 10 Tapung</w:t>
      </w:r>
      <w:r w:rsidRPr="00E15FC6">
        <w:rPr>
          <w:i/>
          <w:noProof w:val="0"/>
          <w:sz w:val="24"/>
          <w:szCs w:val="24"/>
        </w:rPr>
        <w:t xml:space="preserve"> in the first semester acade</w:t>
      </w:r>
      <w:r>
        <w:rPr>
          <w:i/>
          <w:noProof w:val="0"/>
          <w:sz w:val="24"/>
          <w:szCs w:val="24"/>
        </w:rPr>
        <w:t xml:space="preserve">mic years 2013/2014. There are </w:t>
      </w:r>
      <w:r>
        <w:rPr>
          <w:i/>
          <w:noProof w:val="0"/>
          <w:sz w:val="24"/>
          <w:szCs w:val="24"/>
          <w:lang w:val="id-ID"/>
        </w:rPr>
        <w:t>24</w:t>
      </w:r>
      <w:r w:rsidRPr="00E15FC6">
        <w:rPr>
          <w:i/>
          <w:noProof w:val="0"/>
          <w:sz w:val="24"/>
          <w:szCs w:val="24"/>
        </w:rPr>
        <w:t xml:space="preserve"> students in the class, consist of </w:t>
      </w:r>
      <w:r>
        <w:rPr>
          <w:i/>
          <w:noProof w:val="0"/>
          <w:sz w:val="24"/>
          <w:szCs w:val="24"/>
          <w:lang w:val="id-ID"/>
        </w:rPr>
        <w:t>12</w:t>
      </w:r>
      <w:r w:rsidRPr="00E15FC6">
        <w:rPr>
          <w:i/>
          <w:noProof w:val="0"/>
          <w:sz w:val="24"/>
          <w:szCs w:val="24"/>
        </w:rPr>
        <w:t xml:space="preserve"> boys and </w:t>
      </w:r>
      <w:r>
        <w:rPr>
          <w:i/>
          <w:noProof w:val="0"/>
          <w:sz w:val="24"/>
          <w:szCs w:val="24"/>
          <w:lang w:val="id-ID"/>
        </w:rPr>
        <w:t>12</w:t>
      </w:r>
      <w:r w:rsidRPr="00E15FC6">
        <w:rPr>
          <w:i/>
          <w:noProof w:val="0"/>
          <w:sz w:val="24"/>
          <w:szCs w:val="24"/>
        </w:rPr>
        <w:t xml:space="preserve"> girls who have heterogeneous academic ability. The research are two cycles. Each a cycle has four stages, the stages are planning, implementation, observation, and reflection. Each</w:t>
      </w:r>
      <w:r>
        <w:rPr>
          <w:i/>
          <w:noProof w:val="0"/>
          <w:sz w:val="24"/>
          <w:szCs w:val="24"/>
        </w:rPr>
        <w:t xml:space="preserve"> end of the cycle of </w:t>
      </w:r>
      <w:r>
        <w:rPr>
          <w:i/>
          <w:noProof w:val="0"/>
          <w:sz w:val="24"/>
          <w:szCs w:val="24"/>
          <w:lang w:val="id-ID"/>
        </w:rPr>
        <w:t>daily test tournament</w:t>
      </w:r>
      <w:r w:rsidRPr="00E15FC6">
        <w:rPr>
          <w:i/>
          <w:noProof w:val="0"/>
          <w:sz w:val="24"/>
          <w:szCs w:val="24"/>
        </w:rPr>
        <w:t xml:space="preserve"> carried out. </w:t>
      </w:r>
      <w:r w:rsidRPr="00214D5C">
        <w:rPr>
          <w:i/>
          <w:noProof w:val="0"/>
          <w:sz w:val="24"/>
          <w:szCs w:val="24"/>
          <w:lang w:eastAsia="id-ID"/>
        </w:rPr>
        <w:t>The success o</w:t>
      </w:r>
      <w:r>
        <w:rPr>
          <w:i/>
          <w:noProof w:val="0"/>
          <w:sz w:val="24"/>
          <w:szCs w:val="24"/>
          <w:lang w:eastAsia="id-ID"/>
        </w:rPr>
        <w:t xml:space="preserve">f action </w:t>
      </w:r>
      <w:r>
        <w:rPr>
          <w:i/>
          <w:noProof w:val="0"/>
          <w:sz w:val="24"/>
          <w:szCs w:val="24"/>
          <w:lang w:val="id-ID" w:eastAsia="id-ID"/>
        </w:rPr>
        <w:t>was</w:t>
      </w:r>
      <w:r w:rsidRPr="00214D5C">
        <w:rPr>
          <w:i/>
          <w:noProof w:val="0"/>
          <w:sz w:val="24"/>
          <w:szCs w:val="24"/>
          <w:lang w:eastAsia="id-ID"/>
        </w:rPr>
        <w:t xml:space="preserve"> characterized by </w:t>
      </w:r>
      <w:r>
        <w:rPr>
          <w:i/>
          <w:noProof w:val="0"/>
          <w:sz w:val="24"/>
          <w:szCs w:val="24"/>
          <w:lang w:eastAsia="id-ID"/>
        </w:rPr>
        <w:t>learning process th</w:t>
      </w:r>
      <w:r>
        <w:rPr>
          <w:i/>
          <w:noProof w:val="0"/>
          <w:sz w:val="24"/>
          <w:szCs w:val="24"/>
          <w:lang w:val="id-ID" w:eastAsia="id-ID"/>
        </w:rPr>
        <w:t>at</w:t>
      </w:r>
      <w:r>
        <w:rPr>
          <w:i/>
          <w:noProof w:val="0"/>
          <w:sz w:val="24"/>
          <w:szCs w:val="24"/>
          <w:lang w:eastAsia="id-ID"/>
        </w:rPr>
        <w:t xml:space="preserve"> </w:t>
      </w:r>
      <w:r>
        <w:rPr>
          <w:i/>
          <w:noProof w:val="0"/>
          <w:sz w:val="24"/>
          <w:szCs w:val="24"/>
          <w:lang w:val="id-ID" w:eastAsia="id-ID"/>
        </w:rPr>
        <w:t>was better</w:t>
      </w:r>
      <w:r w:rsidRPr="00214D5C">
        <w:rPr>
          <w:i/>
          <w:noProof w:val="0"/>
          <w:sz w:val="24"/>
          <w:szCs w:val="24"/>
          <w:lang w:eastAsia="id-ID"/>
        </w:rPr>
        <w:t xml:space="preserve"> and </w:t>
      </w:r>
      <w:r>
        <w:rPr>
          <w:i/>
          <w:noProof w:val="0"/>
          <w:sz w:val="24"/>
          <w:szCs w:val="24"/>
          <w:lang w:val="id-ID" w:eastAsia="id-ID"/>
        </w:rPr>
        <w:t>the improvement</w:t>
      </w:r>
      <w:r w:rsidRPr="00214D5C">
        <w:rPr>
          <w:i/>
          <w:noProof w:val="0"/>
          <w:sz w:val="24"/>
          <w:szCs w:val="24"/>
          <w:lang w:eastAsia="id-ID"/>
        </w:rPr>
        <w:t xml:space="preserve"> of the number of </w:t>
      </w:r>
      <w:r>
        <w:rPr>
          <w:i/>
          <w:noProof w:val="0"/>
          <w:sz w:val="24"/>
          <w:szCs w:val="24"/>
          <w:lang w:val="id-ID" w:eastAsia="id-ID"/>
        </w:rPr>
        <w:t>students</w:t>
      </w:r>
      <w:r>
        <w:rPr>
          <w:i/>
          <w:noProof w:val="0"/>
          <w:sz w:val="24"/>
          <w:szCs w:val="24"/>
          <w:lang w:eastAsia="id-ID"/>
        </w:rPr>
        <w:t xml:space="preserve"> who </w:t>
      </w:r>
      <w:r>
        <w:rPr>
          <w:i/>
          <w:noProof w:val="0"/>
          <w:sz w:val="24"/>
          <w:szCs w:val="24"/>
          <w:lang w:val="id-ID" w:eastAsia="id-ID"/>
        </w:rPr>
        <w:t>reach</w:t>
      </w:r>
      <w:r>
        <w:rPr>
          <w:i/>
          <w:noProof w:val="0"/>
          <w:sz w:val="24"/>
          <w:szCs w:val="24"/>
          <w:lang w:eastAsia="id-ID"/>
        </w:rPr>
        <w:t xml:space="preserve"> </w:t>
      </w:r>
      <w:r w:rsidRPr="00214D5C">
        <w:rPr>
          <w:i/>
          <w:noProof w:val="0"/>
          <w:sz w:val="24"/>
          <w:szCs w:val="24"/>
          <w:lang w:eastAsia="id-ID"/>
        </w:rPr>
        <w:t>minimum completeness criteria on a daily test tournament at the end of each cycle compared to the number of s</w:t>
      </w:r>
      <w:r>
        <w:rPr>
          <w:i/>
          <w:noProof w:val="0"/>
          <w:sz w:val="24"/>
          <w:szCs w:val="24"/>
          <w:lang w:eastAsia="id-ID"/>
        </w:rPr>
        <w:t xml:space="preserve">tudents who </w:t>
      </w:r>
      <w:r>
        <w:rPr>
          <w:i/>
          <w:noProof w:val="0"/>
          <w:sz w:val="24"/>
          <w:szCs w:val="24"/>
          <w:lang w:val="id-ID" w:eastAsia="id-ID"/>
        </w:rPr>
        <w:t>reach</w:t>
      </w:r>
      <w:r>
        <w:rPr>
          <w:i/>
          <w:noProof w:val="0"/>
          <w:sz w:val="24"/>
          <w:szCs w:val="24"/>
          <w:lang w:eastAsia="id-ID"/>
        </w:rPr>
        <w:t xml:space="preserve"> </w:t>
      </w:r>
      <w:r w:rsidRPr="00214D5C">
        <w:rPr>
          <w:i/>
          <w:noProof w:val="0"/>
          <w:sz w:val="24"/>
          <w:szCs w:val="24"/>
          <w:lang w:eastAsia="id-ID"/>
        </w:rPr>
        <w:t xml:space="preserve"> minimum completeness criteria on </w:t>
      </w:r>
      <w:r w:rsidRPr="00E15FC6">
        <w:rPr>
          <w:i/>
          <w:noProof w:val="0"/>
          <w:sz w:val="24"/>
          <w:szCs w:val="24"/>
        </w:rPr>
        <w:t>score b</w:t>
      </w:r>
      <w:r>
        <w:rPr>
          <w:i/>
          <w:noProof w:val="0"/>
          <w:sz w:val="24"/>
          <w:szCs w:val="24"/>
        </w:rPr>
        <w:t>asi</w:t>
      </w:r>
      <w:r>
        <w:rPr>
          <w:i/>
          <w:noProof w:val="0"/>
          <w:sz w:val="24"/>
          <w:szCs w:val="24"/>
          <w:lang w:val="id-ID"/>
        </w:rPr>
        <w:t>c.</w:t>
      </w:r>
      <w:r w:rsidRPr="00214D5C">
        <w:rPr>
          <w:i/>
          <w:noProof w:val="0"/>
          <w:sz w:val="24"/>
          <w:szCs w:val="24"/>
          <w:lang w:eastAsia="id-ID"/>
        </w:rPr>
        <w:t>The results</w:t>
      </w:r>
      <w:r>
        <w:rPr>
          <w:i/>
          <w:noProof w:val="0"/>
          <w:sz w:val="24"/>
          <w:szCs w:val="24"/>
          <w:lang w:val="id-ID" w:eastAsia="id-ID"/>
        </w:rPr>
        <w:t xml:space="preserve"> of this </w:t>
      </w:r>
      <w:r w:rsidRPr="00214D5C">
        <w:rPr>
          <w:i/>
          <w:noProof w:val="0"/>
          <w:sz w:val="24"/>
          <w:szCs w:val="24"/>
          <w:lang w:eastAsia="id-ID"/>
        </w:rPr>
        <w:t>research showed an improvement in the learning process of each meeting and ea</w:t>
      </w:r>
      <w:r>
        <w:rPr>
          <w:i/>
          <w:noProof w:val="0"/>
          <w:sz w:val="24"/>
          <w:szCs w:val="24"/>
          <w:lang w:eastAsia="id-ID"/>
        </w:rPr>
        <w:t>ch cycle</w:t>
      </w:r>
      <w:r w:rsidRPr="00214D5C">
        <w:rPr>
          <w:i/>
          <w:noProof w:val="0"/>
          <w:sz w:val="24"/>
          <w:szCs w:val="24"/>
          <w:lang w:eastAsia="id-ID"/>
        </w:rPr>
        <w:t>. In addition, the</w:t>
      </w:r>
      <w:r>
        <w:rPr>
          <w:i/>
          <w:noProof w:val="0"/>
          <w:sz w:val="24"/>
          <w:szCs w:val="24"/>
          <w:lang w:eastAsia="id-ID"/>
        </w:rPr>
        <w:t xml:space="preserve"> results also showed a</w:t>
      </w:r>
      <w:r>
        <w:rPr>
          <w:i/>
          <w:noProof w:val="0"/>
          <w:sz w:val="24"/>
          <w:szCs w:val="24"/>
          <w:lang w:val="id-ID" w:eastAsia="id-ID"/>
        </w:rPr>
        <w:t>n improvement</w:t>
      </w:r>
      <w:r w:rsidRPr="00214D5C">
        <w:rPr>
          <w:i/>
          <w:noProof w:val="0"/>
          <w:sz w:val="24"/>
          <w:szCs w:val="24"/>
          <w:lang w:eastAsia="id-ID"/>
        </w:rPr>
        <w:t xml:space="preserve"> </w:t>
      </w:r>
      <w:r>
        <w:rPr>
          <w:i/>
          <w:noProof w:val="0"/>
          <w:sz w:val="24"/>
          <w:szCs w:val="24"/>
          <w:lang w:eastAsia="id-ID"/>
        </w:rPr>
        <w:t xml:space="preserve">of the number of students who </w:t>
      </w:r>
      <w:r>
        <w:rPr>
          <w:i/>
          <w:noProof w:val="0"/>
          <w:sz w:val="24"/>
          <w:szCs w:val="24"/>
          <w:lang w:val="id-ID" w:eastAsia="id-ID"/>
        </w:rPr>
        <w:t>reach</w:t>
      </w:r>
      <w:r>
        <w:rPr>
          <w:i/>
          <w:noProof w:val="0"/>
          <w:sz w:val="24"/>
          <w:szCs w:val="24"/>
          <w:lang w:eastAsia="id-ID"/>
        </w:rPr>
        <w:t xml:space="preserve"> </w:t>
      </w:r>
      <w:r w:rsidRPr="00214D5C">
        <w:rPr>
          <w:i/>
          <w:noProof w:val="0"/>
          <w:sz w:val="24"/>
          <w:szCs w:val="24"/>
          <w:lang w:eastAsia="id-ID"/>
        </w:rPr>
        <w:t xml:space="preserve">minimum completeness criteria on </w:t>
      </w:r>
      <w:r>
        <w:rPr>
          <w:i/>
          <w:noProof w:val="0"/>
          <w:sz w:val="24"/>
          <w:szCs w:val="24"/>
          <w:lang w:val="id-ID" w:eastAsia="id-ID"/>
        </w:rPr>
        <w:t>Tournament I and Tournament II</w:t>
      </w:r>
      <w:r w:rsidRPr="00214D5C">
        <w:rPr>
          <w:i/>
          <w:noProof w:val="0"/>
          <w:sz w:val="24"/>
          <w:szCs w:val="24"/>
          <w:lang w:eastAsia="id-ID"/>
        </w:rPr>
        <w:t xml:space="preserve"> compared the number of students who </w:t>
      </w:r>
      <w:r>
        <w:rPr>
          <w:i/>
          <w:noProof w:val="0"/>
          <w:sz w:val="24"/>
          <w:szCs w:val="24"/>
          <w:lang w:val="id-ID" w:eastAsia="id-ID"/>
        </w:rPr>
        <w:t>reach</w:t>
      </w:r>
      <w:r w:rsidRPr="00214D5C">
        <w:rPr>
          <w:i/>
          <w:noProof w:val="0"/>
          <w:sz w:val="24"/>
          <w:szCs w:val="24"/>
          <w:lang w:eastAsia="id-ID"/>
        </w:rPr>
        <w:t xml:space="preserve"> minimum completeness criteria on </w:t>
      </w:r>
      <w:r w:rsidRPr="00E15FC6">
        <w:rPr>
          <w:i/>
          <w:noProof w:val="0"/>
          <w:sz w:val="24"/>
          <w:szCs w:val="24"/>
        </w:rPr>
        <w:t>score b</w:t>
      </w:r>
      <w:r>
        <w:rPr>
          <w:i/>
          <w:noProof w:val="0"/>
          <w:sz w:val="24"/>
          <w:szCs w:val="24"/>
        </w:rPr>
        <w:t>asi</w:t>
      </w:r>
      <w:r>
        <w:rPr>
          <w:i/>
          <w:noProof w:val="0"/>
          <w:sz w:val="24"/>
          <w:szCs w:val="24"/>
          <w:lang w:val="id-ID"/>
        </w:rPr>
        <w:t>c</w:t>
      </w:r>
      <w:r>
        <w:rPr>
          <w:i/>
          <w:noProof w:val="0"/>
          <w:sz w:val="24"/>
          <w:szCs w:val="24"/>
          <w:lang w:eastAsia="id-ID"/>
        </w:rPr>
        <w:t xml:space="preserve">. Thus , this </w:t>
      </w:r>
      <w:r>
        <w:rPr>
          <w:i/>
          <w:noProof w:val="0"/>
          <w:sz w:val="24"/>
          <w:szCs w:val="24"/>
          <w:lang w:val="id-ID" w:eastAsia="id-ID"/>
        </w:rPr>
        <w:t>research</w:t>
      </w:r>
      <w:r w:rsidRPr="00214D5C">
        <w:rPr>
          <w:i/>
          <w:noProof w:val="0"/>
          <w:sz w:val="24"/>
          <w:szCs w:val="24"/>
          <w:lang w:eastAsia="id-ID"/>
        </w:rPr>
        <w:t xml:space="preserve"> shows that the application of </w:t>
      </w:r>
      <w:r w:rsidRPr="00E15FC6">
        <w:rPr>
          <w:i/>
          <w:noProof w:val="0"/>
          <w:sz w:val="24"/>
          <w:szCs w:val="24"/>
        </w:rPr>
        <w:t>cooperative learning</w:t>
      </w:r>
      <w:r>
        <w:rPr>
          <w:i/>
          <w:noProof w:val="0"/>
          <w:sz w:val="24"/>
          <w:szCs w:val="24"/>
          <w:lang w:val="id-ID"/>
        </w:rPr>
        <w:t xml:space="preserve"> model of type Team Games Tournament</w:t>
      </w:r>
      <w:r w:rsidRPr="00214D5C">
        <w:rPr>
          <w:i/>
          <w:noProof w:val="0"/>
          <w:sz w:val="24"/>
          <w:szCs w:val="24"/>
          <w:lang w:eastAsia="id-ID"/>
        </w:rPr>
        <w:t xml:space="preserve"> </w:t>
      </w:r>
      <w:r w:rsidRPr="00E15FC6">
        <w:rPr>
          <w:rStyle w:val="hps"/>
          <w:i/>
          <w:sz w:val="24"/>
        </w:rPr>
        <w:t>can improve</w:t>
      </w:r>
      <w:r w:rsidRPr="00E15FC6">
        <w:rPr>
          <w:i/>
          <w:sz w:val="24"/>
        </w:rPr>
        <w:t xml:space="preserve"> </w:t>
      </w:r>
      <w:r w:rsidRPr="00E15FC6">
        <w:rPr>
          <w:rStyle w:val="hps"/>
          <w:i/>
          <w:sz w:val="24"/>
        </w:rPr>
        <w:t>mathematics</w:t>
      </w:r>
      <w:r w:rsidRPr="00E15FC6">
        <w:rPr>
          <w:i/>
          <w:sz w:val="24"/>
        </w:rPr>
        <w:t xml:space="preserve"> </w:t>
      </w:r>
      <w:r w:rsidRPr="00E15FC6">
        <w:rPr>
          <w:rStyle w:val="hps"/>
          <w:i/>
          <w:sz w:val="24"/>
        </w:rPr>
        <w:t>learning outcomes</w:t>
      </w:r>
      <w:r>
        <w:rPr>
          <w:rStyle w:val="hps"/>
          <w:i/>
          <w:sz w:val="24"/>
          <w:lang w:val="id-ID"/>
        </w:rPr>
        <w:t xml:space="preserve"> of the</w:t>
      </w:r>
      <w:r w:rsidRPr="00E15FC6">
        <w:rPr>
          <w:i/>
          <w:noProof w:val="0"/>
          <w:sz w:val="24"/>
          <w:szCs w:val="24"/>
        </w:rPr>
        <w:t xml:space="preserve"> </w:t>
      </w:r>
      <w:r>
        <w:rPr>
          <w:i/>
          <w:noProof w:val="0"/>
          <w:sz w:val="24"/>
          <w:szCs w:val="24"/>
        </w:rPr>
        <w:t xml:space="preserve">students </w:t>
      </w:r>
    </w:p>
    <w:p w:rsidR="00B755B9" w:rsidRPr="00214D5C" w:rsidRDefault="00B755B9" w:rsidP="00B755B9">
      <w:pPr>
        <w:tabs>
          <w:tab w:val="left" w:pos="3225"/>
          <w:tab w:val="left" w:pos="3840"/>
          <w:tab w:val="right" w:pos="8526"/>
        </w:tabs>
        <w:contextualSpacing/>
        <w:jc w:val="both"/>
        <w:rPr>
          <w:i/>
          <w:noProof w:val="0"/>
          <w:sz w:val="24"/>
          <w:szCs w:val="24"/>
          <w:lang w:val="id-ID"/>
        </w:rPr>
      </w:pPr>
      <w:r>
        <w:rPr>
          <w:i/>
          <w:noProof w:val="0"/>
          <w:sz w:val="24"/>
          <w:szCs w:val="24"/>
          <w:lang w:val="id-ID"/>
        </w:rPr>
        <w:t>of</w:t>
      </w:r>
      <w:r w:rsidRPr="00E15FC6">
        <w:rPr>
          <w:i/>
          <w:noProof w:val="0"/>
          <w:sz w:val="24"/>
          <w:szCs w:val="24"/>
        </w:rPr>
        <w:t xml:space="preserve"> class </w:t>
      </w:r>
      <w:r>
        <w:rPr>
          <w:i/>
          <w:noProof w:val="0"/>
          <w:sz w:val="24"/>
          <w:szCs w:val="24"/>
          <w:lang w:val="id-ID"/>
        </w:rPr>
        <w:t>VIII.A</w:t>
      </w:r>
      <w:r>
        <w:rPr>
          <w:i/>
          <w:noProof w:val="0"/>
          <w:sz w:val="24"/>
          <w:szCs w:val="24"/>
        </w:rPr>
        <w:t xml:space="preserve"> </w:t>
      </w:r>
      <w:r>
        <w:rPr>
          <w:i/>
          <w:noProof w:val="0"/>
          <w:sz w:val="24"/>
          <w:szCs w:val="24"/>
          <w:lang w:val="id-ID"/>
        </w:rPr>
        <w:t>in</w:t>
      </w:r>
      <w:r w:rsidRPr="00E15FC6">
        <w:rPr>
          <w:i/>
          <w:noProof w:val="0"/>
          <w:sz w:val="24"/>
          <w:szCs w:val="24"/>
        </w:rPr>
        <w:t xml:space="preserve">  S</w:t>
      </w:r>
      <w:r>
        <w:rPr>
          <w:i/>
          <w:noProof w:val="0"/>
          <w:sz w:val="24"/>
          <w:szCs w:val="24"/>
          <w:lang w:val="id-ID"/>
        </w:rPr>
        <w:t>MP</w:t>
      </w:r>
      <w:r w:rsidRPr="00E15FC6">
        <w:rPr>
          <w:i/>
          <w:noProof w:val="0"/>
          <w:sz w:val="24"/>
          <w:szCs w:val="24"/>
        </w:rPr>
        <w:t xml:space="preserve"> </w:t>
      </w:r>
      <w:r>
        <w:rPr>
          <w:i/>
          <w:noProof w:val="0"/>
          <w:sz w:val="24"/>
          <w:szCs w:val="24"/>
          <w:lang w:val="id-ID"/>
        </w:rPr>
        <w:t>Negeri 10 Tapung</w:t>
      </w:r>
      <w:r w:rsidRPr="00214D5C">
        <w:rPr>
          <w:i/>
          <w:noProof w:val="0"/>
          <w:sz w:val="24"/>
          <w:szCs w:val="24"/>
          <w:lang w:eastAsia="id-ID"/>
        </w:rPr>
        <w:t>.</w:t>
      </w:r>
    </w:p>
    <w:p w:rsidR="00B755B9" w:rsidRPr="001F58F0" w:rsidRDefault="00B755B9" w:rsidP="00B755B9">
      <w:pPr>
        <w:tabs>
          <w:tab w:val="left" w:pos="3225"/>
          <w:tab w:val="left" w:pos="3840"/>
          <w:tab w:val="right" w:pos="8526"/>
        </w:tabs>
        <w:contextualSpacing/>
        <w:jc w:val="both"/>
        <w:rPr>
          <w:i/>
          <w:noProof w:val="0"/>
          <w:sz w:val="24"/>
          <w:szCs w:val="24"/>
          <w:lang w:val="id-ID"/>
        </w:rPr>
      </w:pPr>
      <w:r w:rsidRPr="00E15FC6">
        <w:rPr>
          <w:i/>
          <w:noProof w:val="0"/>
          <w:sz w:val="24"/>
          <w:szCs w:val="24"/>
        </w:rPr>
        <w:t xml:space="preserve"> </w:t>
      </w:r>
    </w:p>
    <w:p w:rsidR="00E91946" w:rsidRDefault="00B755B9" w:rsidP="00B755B9">
      <w:pPr>
        <w:pStyle w:val="BodyText"/>
        <w:spacing w:after="240" w:line="240" w:lineRule="auto"/>
        <w:rPr>
          <w:i/>
          <w:szCs w:val="24"/>
          <w:lang w:val="id-ID"/>
        </w:rPr>
      </w:pPr>
      <w:r w:rsidRPr="001F58F0">
        <w:rPr>
          <w:b/>
          <w:szCs w:val="24"/>
          <w:lang w:val="id-ID"/>
        </w:rPr>
        <w:t>Key Words</w:t>
      </w:r>
      <w:r w:rsidRPr="001F58F0">
        <w:rPr>
          <w:szCs w:val="24"/>
          <w:lang w:val="id-ID"/>
        </w:rPr>
        <w:t xml:space="preserve"> </w:t>
      </w:r>
      <w:r w:rsidRPr="001F58F0">
        <w:rPr>
          <w:b/>
          <w:szCs w:val="24"/>
          <w:lang w:val="id-ID"/>
        </w:rPr>
        <w:t>:</w:t>
      </w:r>
      <w:r w:rsidRPr="001F58F0">
        <w:rPr>
          <w:szCs w:val="24"/>
          <w:lang w:val="id-ID"/>
        </w:rPr>
        <w:t xml:space="preserve"> </w:t>
      </w:r>
      <w:r w:rsidRPr="001F58F0">
        <w:rPr>
          <w:rStyle w:val="hps"/>
          <w:i/>
          <w:szCs w:val="24"/>
        </w:rPr>
        <w:t>Mathematics</w:t>
      </w:r>
      <w:r w:rsidRPr="001F58F0">
        <w:rPr>
          <w:i/>
          <w:szCs w:val="24"/>
        </w:rPr>
        <w:t xml:space="preserve"> </w:t>
      </w:r>
      <w:r w:rsidRPr="001F58F0">
        <w:rPr>
          <w:rStyle w:val="hps"/>
          <w:i/>
          <w:szCs w:val="24"/>
        </w:rPr>
        <w:t>Learning</w:t>
      </w:r>
      <w:r w:rsidRPr="001F58F0">
        <w:rPr>
          <w:i/>
          <w:szCs w:val="24"/>
        </w:rPr>
        <w:t xml:space="preserve"> </w:t>
      </w:r>
      <w:r w:rsidRPr="001F58F0">
        <w:rPr>
          <w:rStyle w:val="hps"/>
          <w:i/>
          <w:szCs w:val="24"/>
        </w:rPr>
        <w:t>Outcomes</w:t>
      </w:r>
      <w:r w:rsidRPr="001F58F0">
        <w:rPr>
          <w:rStyle w:val="hps"/>
          <w:i/>
          <w:szCs w:val="24"/>
          <w:lang w:val="id-ID"/>
        </w:rPr>
        <w:t xml:space="preserve">, Cooperative Learning, </w:t>
      </w:r>
      <w:r w:rsidRPr="001F58F0">
        <w:rPr>
          <w:i/>
          <w:szCs w:val="24"/>
          <w:lang w:val="id-ID"/>
        </w:rPr>
        <w:t xml:space="preserve">Team Games Tournament, </w:t>
      </w:r>
      <w:r w:rsidRPr="001F58F0">
        <w:rPr>
          <w:i/>
          <w:szCs w:val="24"/>
        </w:rPr>
        <w:t>Classroom Action Research</w:t>
      </w:r>
    </w:p>
    <w:p w:rsidR="00C57470" w:rsidRDefault="00C57470" w:rsidP="007D75B7">
      <w:pPr>
        <w:pStyle w:val="BodyText"/>
        <w:spacing w:after="240" w:line="240" w:lineRule="auto"/>
        <w:rPr>
          <w:i/>
          <w:szCs w:val="24"/>
          <w:lang w:val="id-ID"/>
        </w:rPr>
      </w:pPr>
    </w:p>
    <w:p w:rsidR="004D11EB" w:rsidRDefault="004D11EB" w:rsidP="007D75B7">
      <w:pPr>
        <w:pStyle w:val="BodyText"/>
        <w:spacing w:after="240" w:line="240" w:lineRule="auto"/>
        <w:rPr>
          <w:i/>
          <w:szCs w:val="24"/>
          <w:lang w:val="id-ID"/>
        </w:rPr>
      </w:pPr>
    </w:p>
    <w:p w:rsidR="00601C8D" w:rsidRDefault="00601C8D" w:rsidP="00180B68">
      <w:pPr>
        <w:jc w:val="both"/>
        <w:rPr>
          <w:sz w:val="24"/>
          <w:szCs w:val="24"/>
          <w:lang w:val="id-ID"/>
        </w:rPr>
      </w:pPr>
    </w:p>
    <w:p w:rsidR="00B755B9" w:rsidRDefault="00B755B9" w:rsidP="00180B68">
      <w:pPr>
        <w:jc w:val="both"/>
        <w:rPr>
          <w:sz w:val="24"/>
          <w:szCs w:val="24"/>
          <w:lang w:val="id-ID"/>
        </w:rPr>
      </w:pPr>
    </w:p>
    <w:p w:rsidR="00B755B9" w:rsidRDefault="00B755B9" w:rsidP="00180B68">
      <w:pPr>
        <w:jc w:val="both"/>
        <w:rPr>
          <w:sz w:val="24"/>
          <w:szCs w:val="24"/>
          <w:lang w:val="id-ID"/>
        </w:rPr>
      </w:pPr>
    </w:p>
    <w:p w:rsidR="008959E0" w:rsidRPr="009D6730" w:rsidRDefault="00F037D8" w:rsidP="007D75B7">
      <w:pPr>
        <w:ind w:firstLine="709"/>
        <w:jc w:val="both"/>
        <w:rPr>
          <w:sz w:val="24"/>
          <w:szCs w:val="24"/>
          <w:lang w:val="id-ID"/>
        </w:rPr>
      </w:pPr>
      <w:r w:rsidRPr="00F037D8">
        <w:rPr>
          <w:sz w:val="24"/>
          <w:szCs w:val="22"/>
          <w:lang w:val="id-ID" w:eastAsia="id-ID"/>
        </w:rPr>
        <w:pict>
          <v:shapetype id="_x0000_t32" coordsize="21600,21600" o:spt="32" o:oned="t" path="m,l21600,21600e" filled="f">
            <v:path arrowok="t" fillok="f" o:connecttype="none"/>
            <o:lock v:ext="edit" shapetype="t"/>
          </v:shapetype>
          <v:shape id="_x0000_s1029" type="#_x0000_t32" style="position:absolute;left:0;text-align:left;margin-left:.75pt;margin-top:10.85pt;width:394pt;height:0;z-index:251663360" o:connectortype="straight" strokeweight="2pt"/>
        </w:pict>
      </w:r>
    </w:p>
    <w:p w:rsidR="00187D98" w:rsidRPr="00FE47C3" w:rsidRDefault="00187D98" w:rsidP="007D75B7">
      <w:pPr>
        <w:tabs>
          <w:tab w:val="left" w:pos="284"/>
        </w:tabs>
        <w:rPr>
          <w:sz w:val="24"/>
          <w:szCs w:val="22"/>
          <w:lang w:val="id-ID"/>
        </w:rPr>
      </w:pPr>
      <w:r w:rsidRPr="00FE47C3">
        <w:rPr>
          <w:sz w:val="24"/>
          <w:szCs w:val="22"/>
          <w:lang w:val="sv-SE"/>
        </w:rPr>
        <w:t xml:space="preserve">* </w:t>
      </w:r>
      <w:r w:rsidR="00E845AF" w:rsidRPr="00FE47C3">
        <w:rPr>
          <w:sz w:val="24"/>
          <w:szCs w:val="22"/>
          <w:lang w:val="id-ID"/>
        </w:rPr>
        <w:tab/>
      </w:r>
      <w:r w:rsidR="00CB1B2B" w:rsidRPr="00FE47C3">
        <w:rPr>
          <w:sz w:val="24"/>
          <w:szCs w:val="22"/>
          <w:lang w:val="id-ID"/>
        </w:rPr>
        <w:t>M</w:t>
      </w:r>
      <w:r w:rsidRPr="00FE47C3">
        <w:rPr>
          <w:sz w:val="24"/>
          <w:szCs w:val="22"/>
          <w:lang w:val="sv-SE"/>
        </w:rPr>
        <w:t>aha</w:t>
      </w:r>
      <w:r w:rsidR="00D95CA3" w:rsidRPr="00FE47C3">
        <w:rPr>
          <w:sz w:val="24"/>
          <w:szCs w:val="22"/>
          <w:lang w:val="id-ID"/>
        </w:rPr>
        <w:t>siswa</w:t>
      </w:r>
      <w:r w:rsidRPr="00FE47C3">
        <w:rPr>
          <w:sz w:val="24"/>
          <w:szCs w:val="22"/>
          <w:lang w:val="sv-SE"/>
        </w:rPr>
        <w:t xml:space="preserve"> program studi pendidikan matematika FKIP UR</w:t>
      </w:r>
    </w:p>
    <w:p w:rsidR="00E91946" w:rsidRPr="009D6730" w:rsidRDefault="00187D98" w:rsidP="007D75B7">
      <w:pPr>
        <w:widowControl w:val="0"/>
        <w:tabs>
          <w:tab w:val="left" w:pos="284"/>
        </w:tabs>
        <w:ind w:right="69"/>
        <w:rPr>
          <w:sz w:val="24"/>
          <w:szCs w:val="24"/>
          <w:lang w:val="sv-SE"/>
        </w:rPr>
      </w:pPr>
      <w:r w:rsidRPr="00FE47C3">
        <w:rPr>
          <w:sz w:val="24"/>
          <w:szCs w:val="22"/>
          <w:lang w:val="sv-SE"/>
        </w:rPr>
        <w:t>**</w:t>
      </w:r>
      <w:r w:rsidR="00E845AF" w:rsidRPr="00FE47C3">
        <w:rPr>
          <w:sz w:val="24"/>
          <w:szCs w:val="22"/>
          <w:lang w:val="id-ID"/>
        </w:rPr>
        <w:tab/>
      </w:r>
      <w:r w:rsidR="00CB1B2B" w:rsidRPr="00FE47C3">
        <w:rPr>
          <w:sz w:val="24"/>
          <w:szCs w:val="22"/>
          <w:lang w:val="id-ID"/>
        </w:rPr>
        <w:t>D</w:t>
      </w:r>
      <w:r w:rsidRPr="00FE47C3">
        <w:rPr>
          <w:sz w:val="24"/>
          <w:szCs w:val="22"/>
          <w:lang w:val="sv-SE"/>
        </w:rPr>
        <w:t xml:space="preserve">osen </w:t>
      </w:r>
      <w:r w:rsidR="0086709F">
        <w:rPr>
          <w:sz w:val="24"/>
          <w:szCs w:val="22"/>
          <w:lang w:val="id-ID"/>
        </w:rPr>
        <w:t xml:space="preserve">pembimbing I dan II </w:t>
      </w:r>
      <w:r w:rsidRPr="00FE47C3">
        <w:rPr>
          <w:sz w:val="24"/>
          <w:szCs w:val="22"/>
          <w:lang w:val="sv-SE"/>
        </w:rPr>
        <w:t>program studi pendidikan matematika FKIP UR</w:t>
      </w:r>
    </w:p>
    <w:p w:rsidR="00180B68" w:rsidRDefault="00180B68" w:rsidP="007D75B7">
      <w:pPr>
        <w:tabs>
          <w:tab w:val="left" w:pos="426"/>
          <w:tab w:val="right" w:pos="8526"/>
        </w:tabs>
        <w:ind w:left="425" w:hanging="425"/>
        <w:rPr>
          <w:b/>
          <w:noProof w:val="0"/>
          <w:sz w:val="24"/>
          <w:szCs w:val="24"/>
          <w:lang w:val="id-ID"/>
        </w:rPr>
      </w:pPr>
    </w:p>
    <w:p w:rsidR="00601C8D" w:rsidRPr="00FE47C3" w:rsidRDefault="00601C8D" w:rsidP="007D75B7">
      <w:pPr>
        <w:tabs>
          <w:tab w:val="left" w:pos="426"/>
          <w:tab w:val="right" w:pos="8526"/>
        </w:tabs>
        <w:ind w:left="425" w:hanging="425"/>
        <w:rPr>
          <w:b/>
          <w:noProof w:val="0"/>
          <w:sz w:val="24"/>
          <w:szCs w:val="24"/>
          <w:lang w:val="id-ID"/>
        </w:rPr>
      </w:pPr>
      <w:r w:rsidRPr="009D6730">
        <w:rPr>
          <w:b/>
          <w:noProof w:val="0"/>
          <w:sz w:val="24"/>
          <w:szCs w:val="24"/>
        </w:rPr>
        <w:lastRenderedPageBreak/>
        <w:t>Pendahuluan</w:t>
      </w:r>
    </w:p>
    <w:p w:rsidR="00601C8D" w:rsidRDefault="00A35597" w:rsidP="007D75B7">
      <w:pPr>
        <w:ind w:firstLine="709"/>
        <w:jc w:val="both"/>
        <w:rPr>
          <w:sz w:val="24"/>
          <w:szCs w:val="24"/>
          <w:lang w:val="id-ID"/>
        </w:rPr>
      </w:pPr>
      <w:r>
        <w:rPr>
          <w:bCs/>
          <w:sz w:val="24"/>
          <w:szCs w:val="24"/>
        </w:rPr>
        <w:t xml:space="preserve">Pembangunan Ilmu Pengetahuan dan Teknologi (IPTEK) pada hakekatnya ditujukan untuk meningkatkan kesejahteraan masyarakat dalam rangka membangun peradaban bangsa. </w:t>
      </w:r>
      <w:r w:rsidR="00601C8D">
        <w:rPr>
          <w:sz w:val="24"/>
          <w:szCs w:val="24"/>
          <w:lang w:val="id-ID"/>
        </w:rPr>
        <w:t>Sejalan dengan paradigma bari di era global yaitu tekno-ekonmi, teknologi menjadi faktor yang memberikan kontribusi signifikan dalam peningkatan kualitas hidup suatu bangsa (Kadiman, 2006). Untuk menguasai dan mencipta teknologi di masa depan diperlukan penguasaan matematika yang kuat sejak dini. Sehingga mata pelajaran matematika perlu diberikan kepada semua peserta didik mulai dari sekolah dasar (Permendiknas No.22 Tahun 2006)</w:t>
      </w:r>
      <w:r w:rsidR="00601C8D" w:rsidRPr="009D6730">
        <w:rPr>
          <w:sz w:val="24"/>
          <w:szCs w:val="24"/>
          <w:lang w:val="id-ID"/>
        </w:rPr>
        <w:t>.</w:t>
      </w:r>
    </w:p>
    <w:p w:rsidR="00E91946" w:rsidRPr="009D6730" w:rsidRDefault="005B31D7" w:rsidP="007D75B7">
      <w:pPr>
        <w:widowControl w:val="0"/>
        <w:ind w:right="69" w:firstLine="709"/>
        <w:jc w:val="both"/>
        <w:rPr>
          <w:sz w:val="24"/>
          <w:szCs w:val="24"/>
          <w:lang w:val="sv-SE"/>
        </w:rPr>
      </w:pPr>
      <w:r>
        <w:rPr>
          <w:sz w:val="24"/>
          <w:szCs w:val="24"/>
          <w:lang w:val="id-ID"/>
        </w:rPr>
        <w:t xml:space="preserve">Sebagai suatu disiplin ilmu, </w:t>
      </w:r>
      <w:r w:rsidR="00ED1B01" w:rsidRPr="009D6730">
        <w:rPr>
          <w:sz w:val="24"/>
          <w:szCs w:val="24"/>
          <w:lang w:val="id-ID"/>
        </w:rPr>
        <w:t xml:space="preserve">matematika memiliki </w:t>
      </w:r>
      <w:r>
        <w:rPr>
          <w:sz w:val="24"/>
          <w:szCs w:val="24"/>
          <w:lang w:val="id-ID"/>
        </w:rPr>
        <w:t xml:space="preserve">tujuan pembelajaran yang dirumuskan oleh Kementrian Pendidikan dalam Permendiknas Nomor 22 Tahun 2006 </w:t>
      </w:r>
      <w:r w:rsidR="00ED1B01" w:rsidRPr="009D6730">
        <w:rPr>
          <w:sz w:val="24"/>
          <w:szCs w:val="24"/>
          <w:lang w:val="id-ID"/>
        </w:rPr>
        <w:t>yaitu</w:t>
      </w:r>
      <w:r>
        <w:rPr>
          <w:sz w:val="24"/>
          <w:szCs w:val="24"/>
          <w:lang w:val="id-ID"/>
        </w:rPr>
        <w:t xml:space="preserve"> memiliki tujuan agar peserta didik mempunyai kemampuan: 1) Memahami konsep matematika; </w:t>
      </w:r>
      <w:r w:rsidR="00ED1B01" w:rsidRPr="009D6730">
        <w:rPr>
          <w:sz w:val="24"/>
          <w:szCs w:val="24"/>
          <w:lang w:val="id-ID"/>
        </w:rPr>
        <w:t>2) Menggunakan penalaran</w:t>
      </w:r>
      <w:r>
        <w:rPr>
          <w:sz w:val="24"/>
          <w:szCs w:val="24"/>
          <w:lang w:val="id-ID"/>
        </w:rPr>
        <w:t xml:space="preserve">; </w:t>
      </w:r>
      <w:r w:rsidR="00ED1B01" w:rsidRPr="009D6730">
        <w:rPr>
          <w:sz w:val="24"/>
          <w:szCs w:val="24"/>
          <w:lang w:val="id-ID"/>
        </w:rPr>
        <w:t>3) Memecahkan masalah</w:t>
      </w:r>
      <w:r>
        <w:rPr>
          <w:sz w:val="24"/>
          <w:szCs w:val="24"/>
          <w:lang w:val="id-ID"/>
        </w:rPr>
        <w:t xml:space="preserve">; </w:t>
      </w:r>
      <w:r w:rsidR="00ED1B01" w:rsidRPr="009D6730">
        <w:rPr>
          <w:sz w:val="24"/>
          <w:szCs w:val="24"/>
          <w:lang w:val="id-ID"/>
        </w:rPr>
        <w:t>4) Mengkomunikasikan gagasan</w:t>
      </w:r>
      <w:r>
        <w:rPr>
          <w:sz w:val="24"/>
          <w:szCs w:val="24"/>
          <w:lang w:val="id-ID"/>
        </w:rPr>
        <w:t xml:space="preserve">; </w:t>
      </w:r>
      <w:r w:rsidR="00ED1B01" w:rsidRPr="009D6730">
        <w:rPr>
          <w:sz w:val="24"/>
          <w:szCs w:val="24"/>
          <w:lang w:val="id-ID"/>
        </w:rPr>
        <w:t>5) Memiliki sikap menghargai kegunaan matematika dalam kehidupan.</w:t>
      </w:r>
    </w:p>
    <w:p w:rsidR="000163BC" w:rsidRPr="005B31D7" w:rsidRDefault="005B31D7" w:rsidP="007D75B7">
      <w:pPr>
        <w:ind w:firstLine="709"/>
        <w:jc w:val="both"/>
        <w:rPr>
          <w:sz w:val="24"/>
          <w:szCs w:val="24"/>
          <w:lang w:val="id-ID"/>
        </w:rPr>
      </w:pPr>
      <w:r>
        <w:rPr>
          <w:sz w:val="24"/>
          <w:szCs w:val="24"/>
          <w:lang w:val="id-ID"/>
        </w:rPr>
        <w:t>Ketercapaian tujuan pembelajaran matematika dapat dilihat dari ketuntasan peserta didik dalam setiap kompetensi dasar.</w:t>
      </w:r>
      <w:r w:rsidR="009E1EAA">
        <w:rPr>
          <w:sz w:val="24"/>
          <w:szCs w:val="24"/>
          <w:lang w:val="id-ID"/>
        </w:rPr>
        <w:t xml:space="preserve"> Ketercapaian kriteria ketuntasan minimal (KKM) setiap kompetensi dasar (KD) dianalisis dari hasil ulangan harian yang dilakukan guru (Permendiknas No. 20 Tahun 2007). Sehingga dapat disimpulkan, hasil ulangan harian yang mencapai KKM menunjukkan ketercapaian tujuan pembelajaran. Oleh karena itu, </w:t>
      </w:r>
      <w:r w:rsidR="00601C8D">
        <w:rPr>
          <w:sz w:val="24"/>
          <w:szCs w:val="24"/>
        </w:rPr>
        <w:t>setiap peserta didik di kelas VIII.A SMP Negeri 10 Tapung harus mencapai KKM untuk setiap kompetensi dasar mata pelajaran matematika yang telah ditetapkan pihak sekolah.</w:t>
      </w:r>
      <w:r w:rsidR="009E1EAA">
        <w:rPr>
          <w:sz w:val="24"/>
          <w:szCs w:val="24"/>
          <w:lang w:val="id-ID"/>
        </w:rPr>
        <w:t xml:space="preserve">  </w:t>
      </w:r>
    </w:p>
    <w:p w:rsidR="00CF3077" w:rsidRDefault="00601C8D" w:rsidP="00CF3077">
      <w:pPr>
        <w:ind w:firstLine="709"/>
        <w:jc w:val="both"/>
        <w:rPr>
          <w:rFonts w:eastAsiaTheme="minorEastAsia"/>
          <w:i/>
          <w:sz w:val="24"/>
          <w:szCs w:val="24"/>
          <w:lang w:val="id-ID"/>
        </w:rPr>
      </w:pPr>
      <w:r>
        <w:rPr>
          <w:rFonts w:asciiTheme="majorBidi" w:hAnsiTheme="majorBidi" w:cstheme="majorBidi"/>
          <w:color w:val="000000" w:themeColor="text1"/>
          <w:sz w:val="24"/>
          <w:szCs w:val="24"/>
        </w:rPr>
        <w:t>Kenyataan yang terjadi tidaklah demikian. Berdasarkan informasi</w:t>
      </w:r>
      <w:r w:rsidRPr="009B372E">
        <w:rPr>
          <w:rFonts w:asciiTheme="majorBidi" w:hAnsiTheme="majorBidi" w:cstheme="majorBidi"/>
          <w:color w:val="000000" w:themeColor="text1"/>
          <w:sz w:val="24"/>
          <w:szCs w:val="24"/>
        </w:rPr>
        <w:t xml:space="preserve"> dari </w:t>
      </w:r>
      <w:r w:rsidRPr="009B372E">
        <w:rPr>
          <w:rFonts w:asciiTheme="majorBidi" w:hAnsiTheme="majorBidi" w:cstheme="majorBidi"/>
          <w:color w:val="000000" w:themeColor="text1"/>
          <w:sz w:val="24"/>
          <w:szCs w:val="24"/>
          <w:lang w:val="sv-SE"/>
        </w:rPr>
        <w:t xml:space="preserve">guru matematika </w:t>
      </w:r>
      <w:r w:rsidRPr="009B372E">
        <w:rPr>
          <w:rFonts w:asciiTheme="majorBidi" w:hAnsiTheme="majorBidi" w:cstheme="majorBidi"/>
          <w:color w:val="000000" w:themeColor="text1"/>
          <w:sz w:val="24"/>
          <w:szCs w:val="24"/>
        </w:rPr>
        <w:t xml:space="preserve">kelas </w:t>
      </w:r>
      <w:r>
        <w:rPr>
          <w:rFonts w:asciiTheme="majorBidi" w:hAnsiTheme="majorBidi" w:cstheme="majorBidi"/>
          <w:sz w:val="24"/>
          <w:szCs w:val="24"/>
          <w:lang w:val="id-ID"/>
        </w:rPr>
        <w:t>VII</w:t>
      </w:r>
      <w:r>
        <w:rPr>
          <w:rFonts w:asciiTheme="majorBidi" w:hAnsiTheme="majorBidi" w:cstheme="majorBidi"/>
          <w:sz w:val="24"/>
          <w:szCs w:val="24"/>
        </w:rPr>
        <w:t>I</w:t>
      </w:r>
      <w:r>
        <w:rPr>
          <w:rFonts w:asciiTheme="majorBidi" w:hAnsiTheme="majorBidi" w:cstheme="majorBidi"/>
          <w:sz w:val="24"/>
          <w:szCs w:val="24"/>
          <w:lang w:val="id-ID"/>
        </w:rPr>
        <w:t>.A</w:t>
      </w:r>
      <w:r>
        <w:rPr>
          <w:rFonts w:asciiTheme="majorBidi" w:hAnsiTheme="majorBidi" w:cstheme="majorBidi"/>
          <w:sz w:val="24"/>
          <w:szCs w:val="24"/>
        </w:rPr>
        <w:t xml:space="preserve"> SM</w:t>
      </w:r>
      <w:r>
        <w:rPr>
          <w:rFonts w:asciiTheme="majorBidi" w:hAnsiTheme="majorBidi" w:cstheme="majorBidi"/>
          <w:sz w:val="24"/>
          <w:szCs w:val="24"/>
          <w:lang w:val="id-ID"/>
        </w:rPr>
        <w:t>P</w:t>
      </w:r>
      <w:r w:rsidRPr="009B372E">
        <w:rPr>
          <w:rFonts w:asciiTheme="majorBidi" w:hAnsiTheme="majorBidi" w:cstheme="majorBidi"/>
          <w:sz w:val="24"/>
          <w:szCs w:val="24"/>
        </w:rPr>
        <w:t xml:space="preserve"> Negeri</w:t>
      </w:r>
      <w:r>
        <w:rPr>
          <w:rFonts w:asciiTheme="majorBidi" w:hAnsiTheme="majorBidi" w:cstheme="majorBidi"/>
          <w:sz w:val="24"/>
          <w:szCs w:val="24"/>
        </w:rPr>
        <w:t xml:space="preserve"> </w:t>
      </w:r>
      <w:r>
        <w:rPr>
          <w:rFonts w:asciiTheme="majorBidi" w:hAnsiTheme="majorBidi" w:cstheme="majorBidi"/>
          <w:sz w:val="24"/>
          <w:szCs w:val="24"/>
          <w:lang w:val="id-ID"/>
        </w:rPr>
        <w:t>10</w:t>
      </w:r>
      <w:r>
        <w:rPr>
          <w:rFonts w:asciiTheme="majorBidi" w:hAnsiTheme="majorBidi" w:cstheme="majorBidi"/>
          <w:sz w:val="24"/>
          <w:szCs w:val="24"/>
        </w:rPr>
        <w:t xml:space="preserve"> </w:t>
      </w:r>
      <w:r>
        <w:rPr>
          <w:rFonts w:asciiTheme="majorBidi" w:hAnsiTheme="majorBidi" w:cstheme="majorBidi"/>
          <w:color w:val="000000" w:themeColor="text1"/>
          <w:sz w:val="24"/>
          <w:szCs w:val="24"/>
          <w:lang w:val="id-ID"/>
        </w:rPr>
        <w:t>Tapung</w:t>
      </w:r>
      <w:r w:rsidRPr="009B372E">
        <w:rPr>
          <w:rFonts w:asciiTheme="majorBidi" w:hAnsiTheme="majorBidi" w:cstheme="majorBidi"/>
          <w:color w:val="000000" w:themeColor="text1"/>
          <w:sz w:val="24"/>
          <w:szCs w:val="24"/>
        </w:rPr>
        <w:t>, diketahui bahwa h</w:t>
      </w:r>
      <w:r>
        <w:rPr>
          <w:rFonts w:asciiTheme="majorBidi" w:hAnsiTheme="majorBidi" w:cstheme="majorBidi"/>
          <w:color w:val="000000" w:themeColor="text1"/>
          <w:sz w:val="24"/>
          <w:szCs w:val="24"/>
          <w:lang w:val="sv-SE"/>
        </w:rPr>
        <w:t>asil ulangan harian matematika</w:t>
      </w:r>
      <w:r w:rsidRPr="00772226">
        <w:rPr>
          <w:rFonts w:asciiTheme="majorBidi" w:hAnsiTheme="majorBidi" w:cstheme="majorBidi"/>
          <w:color w:val="000000" w:themeColor="text1"/>
          <w:sz w:val="24"/>
          <w:szCs w:val="24"/>
          <w:lang w:val="sv-SE"/>
        </w:rPr>
        <w:t xml:space="preserve"> </w:t>
      </w:r>
      <w:r>
        <w:rPr>
          <w:rFonts w:asciiTheme="majorBidi" w:hAnsiTheme="majorBidi" w:cstheme="majorBidi"/>
          <w:color w:val="000000" w:themeColor="text1"/>
          <w:sz w:val="24"/>
          <w:szCs w:val="24"/>
          <w:lang w:val="sv-SE"/>
        </w:rPr>
        <w:t>peserta didik</w:t>
      </w:r>
      <w:r w:rsidRPr="009B372E">
        <w:rPr>
          <w:rFonts w:asciiTheme="majorBidi" w:hAnsiTheme="majorBidi" w:cstheme="majorBidi"/>
          <w:color w:val="000000" w:themeColor="text1"/>
          <w:sz w:val="24"/>
          <w:szCs w:val="24"/>
          <w:lang w:val="sv-SE"/>
        </w:rPr>
        <w:t xml:space="preserve"> kelas </w:t>
      </w:r>
      <w:r>
        <w:rPr>
          <w:rFonts w:asciiTheme="majorBidi" w:hAnsiTheme="majorBidi" w:cstheme="majorBidi"/>
          <w:color w:val="000000" w:themeColor="text1"/>
          <w:sz w:val="24"/>
          <w:szCs w:val="24"/>
          <w:lang w:val="id-ID"/>
        </w:rPr>
        <w:t>VII</w:t>
      </w:r>
      <w:r>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lang w:val="id-ID"/>
        </w:rPr>
        <w:t>.A</w:t>
      </w:r>
      <w:r>
        <w:rPr>
          <w:rFonts w:asciiTheme="majorBidi" w:hAnsiTheme="majorBidi" w:cstheme="majorBidi"/>
          <w:color w:val="000000" w:themeColor="text1"/>
          <w:sz w:val="24"/>
          <w:szCs w:val="24"/>
        </w:rPr>
        <w:t xml:space="preserve"> </w:t>
      </w:r>
      <w:r w:rsidRPr="009B372E">
        <w:rPr>
          <w:rFonts w:asciiTheme="majorBidi" w:hAnsiTheme="majorBidi" w:cstheme="majorBidi"/>
          <w:color w:val="000000" w:themeColor="text1"/>
          <w:sz w:val="24"/>
          <w:szCs w:val="24"/>
          <w:lang w:val="sv-SE"/>
        </w:rPr>
        <w:t xml:space="preserve">tahun ajaran </w:t>
      </w:r>
      <w:r>
        <w:rPr>
          <w:rFonts w:asciiTheme="majorBidi" w:hAnsiTheme="majorBidi" w:cstheme="majorBidi"/>
          <w:color w:val="000000" w:themeColor="text1"/>
          <w:sz w:val="24"/>
          <w:szCs w:val="24"/>
          <w:lang w:val="sv-SE"/>
        </w:rPr>
        <w:t>201</w:t>
      </w:r>
      <w:r>
        <w:rPr>
          <w:rFonts w:asciiTheme="majorBidi" w:hAnsiTheme="majorBidi" w:cstheme="majorBidi"/>
          <w:color w:val="000000" w:themeColor="text1"/>
          <w:sz w:val="24"/>
          <w:szCs w:val="24"/>
        </w:rPr>
        <w:t>3</w:t>
      </w:r>
      <w:r>
        <w:rPr>
          <w:rFonts w:asciiTheme="majorBidi" w:hAnsiTheme="majorBidi" w:cstheme="majorBidi"/>
          <w:color w:val="000000" w:themeColor="text1"/>
          <w:sz w:val="24"/>
          <w:szCs w:val="24"/>
          <w:lang w:val="sv-SE"/>
        </w:rPr>
        <w:t>/201</w:t>
      </w:r>
      <w:r>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lang w:val="id-ID"/>
        </w:rPr>
        <w:t xml:space="preserve"> pada materi</w:t>
      </w:r>
      <w:r w:rsidRPr="00772226">
        <w:rPr>
          <w:sz w:val="24"/>
          <w:szCs w:val="24"/>
        </w:rPr>
        <w:t xml:space="preserve"> </w:t>
      </w:r>
      <w:r>
        <w:rPr>
          <w:sz w:val="24"/>
          <w:szCs w:val="24"/>
        </w:rPr>
        <w:t>Faktorisasi Aljabar yang meliputi kompetisi dasar melakukan operasi aljabar dan kompetisi dasar menguraikan bentuk aljabar kedalam faktor-faktornya</w:t>
      </w:r>
      <w:r>
        <w:rPr>
          <w:rFonts w:asciiTheme="majorBidi" w:hAnsiTheme="majorBidi" w:cstheme="majorBidi"/>
          <w:color w:val="000000" w:themeColor="text1"/>
          <w:sz w:val="24"/>
          <w:szCs w:val="24"/>
          <w:lang w:val="sv-SE"/>
        </w:rPr>
        <w:t xml:space="preserve"> </w:t>
      </w:r>
      <w:r w:rsidRPr="009B372E">
        <w:rPr>
          <w:rFonts w:asciiTheme="majorBidi" w:hAnsiTheme="majorBidi" w:cstheme="majorBidi"/>
          <w:color w:val="000000" w:themeColor="text1"/>
          <w:sz w:val="24"/>
          <w:szCs w:val="24"/>
          <w:lang w:val="sv-SE"/>
        </w:rPr>
        <w:t>belum sesuai dengan yang diharapkan</w:t>
      </w:r>
      <w:r w:rsidRPr="009B372E">
        <w:rPr>
          <w:rFonts w:asciiTheme="majorBidi" w:hAnsiTheme="majorBidi" w:cstheme="majorBidi"/>
          <w:color w:val="000000" w:themeColor="text1"/>
          <w:sz w:val="24"/>
          <w:szCs w:val="24"/>
        </w:rPr>
        <w:t xml:space="preserve"> karena m</w:t>
      </w:r>
      <w:r>
        <w:rPr>
          <w:rFonts w:asciiTheme="majorBidi" w:hAnsiTheme="majorBidi" w:cstheme="majorBidi"/>
          <w:color w:val="000000" w:themeColor="text1"/>
          <w:sz w:val="24"/>
          <w:szCs w:val="24"/>
          <w:lang w:val="sv-SE"/>
        </w:rPr>
        <w:t>asih banyak peserta didik</w:t>
      </w:r>
      <w:r w:rsidRPr="009B372E">
        <w:rPr>
          <w:rFonts w:asciiTheme="majorBidi" w:hAnsiTheme="majorBidi" w:cstheme="majorBidi"/>
          <w:color w:val="000000" w:themeColor="text1"/>
          <w:sz w:val="24"/>
          <w:szCs w:val="24"/>
          <w:lang w:val="sv-SE"/>
        </w:rPr>
        <w:t xml:space="preserve"> belum mencapai KKM yang ditetapkan sekolah yaitu </w:t>
      </w:r>
      <w:r>
        <w:rPr>
          <w:rFonts w:asciiTheme="majorBidi" w:hAnsiTheme="majorBidi" w:cstheme="majorBidi"/>
          <w:color w:val="000000" w:themeColor="text1"/>
          <w:sz w:val="24"/>
          <w:szCs w:val="24"/>
          <w:lang w:val="id-ID"/>
        </w:rPr>
        <w:t>6</w:t>
      </w:r>
      <w:r>
        <w:rPr>
          <w:rFonts w:asciiTheme="majorBidi" w:hAnsiTheme="majorBidi" w:cstheme="majorBidi"/>
          <w:color w:val="000000" w:themeColor="text1"/>
          <w:sz w:val="24"/>
          <w:szCs w:val="24"/>
        </w:rPr>
        <w:t>5</w:t>
      </w:r>
      <w:r w:rsidRPr="009B372E">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lang w:val="id-ID"/>
        </w:rPr>
        <w:t xml:space="preserve">Jumlah peserta didik yang mencapai KKM adalah 5 orang </w:t>
      </w:r>
      <m:oMath>
        <m:r>
          <w:rPr>
            <w:rFonts w:ascii="Cambria Math" w:hAnsi="Cambria Math" w:cstheme="majorBidi"/>
            <w:color w:val="000000" w:themeColor="text1"/>
            <w:sz w:val="24"/>
            <w:szCs w:val="24"/>
            <w:lang w:val="id-ID"/>
          </w:rPr>
          <m:t>(20,8%</m:t>
        </m:r>
        <m:r>
          <w:rPr>
            <w:rFonts w:ascii="Cambria Math" w:eastAsiaTheme="minorEastAsia" w:hAnsi="Cambria Math" w:cstheme="majorBidi"/>
            <w:color w:val="000000" w:themeColor="text1"/>
            <w:sz w:val="24"/>
            <w:szCs w:val="24"/>
            <w:lang w:val="id-ID"/>
          </w:rPr>
          <m:t>)</m:t>
        </m:r>
      </m:oMath>
      <w:r>
        <w:rPr>
          <w:rFonts w:asciiTheme="majorBidi" w:eastAsiaTheme="minorEastAsia" w:hAnsiTheme="majorBidi" w:cstheme="majorBidi"/>
          <w:color w:val="000000" w:themeColor="text1"/>
          <w:sz w:val="24"/>
          <w:szCs w:val="24"/>
          <w:lang w:val="id-ID"/>
        </w:rPr>
        <w:t xml:space="preserve"> dari </w:t>
      </w:r>
      <w:r>
        <w:rPr>
          <w:color w:val="000000"/>
          <w:sz w:val="24"/>
          <w:szCs w:val="24"/>
          <w:lang w:val="id-ID"/>
        </w:rPr>
        <w:t>2</w:t>
      </w:r>
      <w:r>
        <w:rPr>
          <w:color w:val="000000"/>
          <w:sz w:val="24"/>
          <w:szCs w:val="24"/>
        </w:rPr>
        <w:t>4 orang</w:t>
      </w:r>
      <w:r>
        <w:rPr>
          <w:color w:val="000000"/>
          <w:sz w:val="24"/>
          <w:szCs w:val="24"/>
          <w:lang w:val="id-ID"/>
        </w:rPr>
        <w:t xml:space="preserve"> peserta didik</w:t>
      </w:r>
      <w:r>
        <w:rPr>
          <w:rFonts w:asciiTheme="majorBidi" w:hAnsiTheme="majorBidi" w:cstheme="majorBidi"/>
          <w:color w:val="000000" w:themeColor="text1"/>
          <w:sz w:val="24"/>
          <w:szCs w:val="24"/>
          <w:lang w:val="id-ID"/>
        </w:rPr>
        <w:t>.</w:t>
      </w:r>
    </w:p>
    <w:p w:rsidR="007D75B7" w:rsidRPr="00CF3077" w:rsidRDefault="007D75B7" w:rsidP="00CF3077">
      <w:pPr>
        <w:ind w:firstLine="709"/>
        <w:jc w:val="both"/>
        <w:rPr>
          <w:rFonts w:eastAsiaTheme="minorEastAsia"/>
          <w:i/>
          <w:sz w:val="24"/>
          <w:szCs w:val="24"/>
          <w:lang w:val="id-ID"/>
        </w:rPr>
      </w:pPr>
      <w:r>
        <w:rPr>
          <w:rFonts w:asciiTheme="majorBidi" w:hAnsiTheme="majorBidi" w:cstheme="majorBidi"/>
          <w:color w:val="000000" w:themeColor="text1"/>
          <w:sz w:val="24"/>
          <w:szCs w:val="24"/>
        </w:rPr>
        <w:t xml:space="preserve">Untuk mengetahui </w:t>
      </w:r>
      <w:r>
        <w:rPr>
          <w:rFonts w:asciiTheme="majorBidi" w:hAnsiTheme="majorBidi" w:cstheme="majorBidi"/>
          <w:color w:val="000000" w:themeColor="text1"/>
          <w:sz w:val="24"/>
          <w:szCs w:val="24"/>
          <w:lang w:val="id-ID"/>
        </w:rPr>
        <w:t xml:space="preserve">penyebab rendahnya persentase </w:t>
      </w:r>
      <w:r>
        <w:rPr>
          <w:rFonts w:asciiTheme="majorBidi" w:hAnsiTheme="majorBidi" w:cstheme="majorBidi"/>
          <w:color w:val="000000" w:themeColor="text1"/>
          <w:sz w:val="24"/>
          <w:szCs w:val="24"/>
        </w:rPr>
        <w:t>jumlah peserta didik</w:t>
      </w:r>
      <w:r>
        <w:rPr>
          <w:rFonts w:asciiTheme="majorBidi" w:hAnsiTheme="majorBidi" w:cstheme="majorBidi"/>
          <w:color w:val="000000" w:themeColor="text1"/>
          <w:sz w:val="24"/>
          <w:szCs w:val="24"/>
          <w:lang w:val="id-ID"/>
        </w:rPr>
        <w:t xml:space="preserve"> yang mencapai KKM</w:t>
      </w:r>
      <w:r>
        <w:rPr>
          <w:rFonts w:asciiTheme="majorBidi" w:hAnsiTheme="majorBidi" w:cstheme="majorBidi"/>
          <w:color w:val="000000" w:themeColor="text1"/>
          <w:sz w:val="24"/>
          <w:szCs w:val="24"/>
        </w:rPr>
        <w:t>, peneliti melakukan</w:t>
      </w:r>
      <w:r>
        <w:rPr>
          <w:rFonts w:asciiTheme="majorBidi" w:hAnsiTheme="majorBidi" w:cstheme="majorBidi"/>
          <w:color w:val="000000" w:themeColor="text1"/>
          <w:sz w:val="24"/>
          <w:szCs w:val="24"/>
          <w:lang w:val="id-ID"/>
        </w:rPr>
        <w:t xml:space="preserve"> pengamatan selama </w:t>
      </w:r>
      <w:r>
        <w:rPr>
          <w:rFonts w:asciiTheme="majorBidi" w:hAnsiTheme="majorBidi" w:cstheme="majorBidi"/>
          <w:color w:val="000000" w:themeColor="text1"/>
          <w:sz w:val="24"/>
          <w:szCs w:val="24"/>
        </w:rPr>
        <w:t>dua</w:t>
      </w:r>
      <w:r>
        <w:rPr>
          <w:rFonts w:asciiTheme="majorBidi" w:hAnsiTheme="majorBidi" w:cstheme="majorBidi"/>
          <w:color w:val="000000" w:themeColor="text1"/>
          <w:sz w:val="24"/>
          <w:szCs w:val="24"/>
          <w:lang w:val="id-ID"/>
        </w:rPr>
        <w:t xml:space="preserve"> minggu </w:t>
      </w:r>
      <w:r>
        <w:rPr>
          <w:rFonts w:asciiTheme="majorBidi" w:hAnsiTheme="majorBidi" w:cstheme="majorBidi"/>
          <w:color w:val="000000" w:themeColor="text1"/>
          <w:sz w:val="24"/>
          <w:szCs w:val="24"/>
        </w:rPr>
        <w:t>di bulan Agustus 2013</w:t>
      </w:r>
      <w:r>
        <w:rPr>
          <w:rFonts w:asciiTheme="majorBidi" w:hAnsiTheme="majorBidi" w:cstheme="majorBidi"/>
          <w:color w:val="000000" w:themeColor="text1"/>
          <w:sz w:val="24"/>
          <w:szCs w:val="24"/>
          <w:lang w:val="id-ID"/>
        </w:rPr>
        <w:t xml:space="preserve"> terhadap proses pembelajaran matematika di kelas VII</w:t>
      </w:r>
      <w:r>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lang w:val="id-ID"/>
        </w:rPr>
        <w:t>.A SMP Negeri 10 Tapung</w:t>
      </w:r>
      <w:r>
        <w:rPr>
          <w:rFonts w:asciiTheme="majorBidi" w:hAnsiTheme="majorBidi" w:cstheme="majorBidi"/>
          <w:color w:val="000000" w:themeColor="text1"/>
          <w:sz w:val="24"/>
          <w:szCs w:val="24"/>
        </w:rPr>
        <w:t xml:space="preserve"> tahun pelajaran 2013/2014. </w:t>
      </w:r>
      <w:r>
        <w:rPr>
          <w:rFonts w:asciiTheme="majorBidi" w:hAnsiTheme="majorBidi" w:cstheme="majorBidi"/>
          <w:color w:val="000000" w:themeColor="text1"/>
          <w:sz w:val="24"/>
          <w:szCs w:val="24"/>
          <w:lang w:val="id-ID"/>
        </w:rPr>
        <w:t xml:space="preserve">Berdasarkan hasil pengamatan tersebut, diketahui bahwa </w:t>
      </w:r>
      <w:r>
        <w:rPr>
          <w:rFonts w:asciiTheme="majorBidi" w:hAnsiTheme="majorBidi" w:cstheme="majorBidi"/>
          <w:color w:val="000000" w:themeColor="text1"/>
          <w:sz w:val="24"/>
          <w:szCs w:val="24"/>
        </w:rPr>
        <w:t xml:space="preserve">pada kegiatan pendahuluan guru </w:t>
      </w:r>
      <w:r>
        <w:rPr>
          <w:rFonts w:asciiTheme="majorBidi" w:hAnsiTheme="majorBidi" w:cstheme="majorBidi"/>
          <w:color w:val="000000" w:themeColor="text1"/>
          <w:sz w:val="24"/>
          <w:szCs w:val="24"/>
          <w:lang w:val="id-ID"/>
        </w:rPr>
        <w:t>meminta peserta didik untuk berdoa, mengecek kehadiran dan m</w:t>
      </w:r>
      <w:r>
        <w:rPr>
          <w:rFonts w:asciiTheme="majorBidi" w:hAnsiTheme="majorBidi" w:cstheme="majorBidi"/>
          <w:color w:val="000000" w:themeColor="text1"/>
          <w:sz w:val="24"/>
          <w:szCs w:val="24"/>
        </w:rPr>
        <w:t xml:space="preserve">embahas pekerjaan rumah. </w:t>
      </w:r>
      <w:r>
        <w:rPr>
          <w:rFonts w:asciiTheme="majorBidi" w:hAnsiTheme="majorBidi" w:cstheme="majorBidi"/>
          <w:color w:val="000000" w:themeColor="text1"/>
          <w:sz w:val="24"/>
          <w:szCs w:val="24"/>
          <w:lang w:val="id-ID"/>
        </w:rPr>
        <w:t>Memasuki kegiatan inti, guru menjelaskan materi dengan memberikan beberapa contoh soal. Kemudian guru memberi kesempatan kepada peserta didik untuk bertanya. Hanya peserta didik yang berkemampuan tinggi saja yang mau bertanya, sedangkan sebagian peserta didik lainnya berbisik-bisik dengan teman di sebelahnya</w:t>
      </w: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lang w:val="id-ID"/>
        </w:rPr>
        <w:t xml:space="preserve"> sebagian lagi diam dan ada beberapa peserta didik yang sibuk dengan aktivitas yang tidak berkaitan dengan materi hari itu. Setelah sesi pertanyaan selesai, guru memberi beberapa soal latihan. Dari 24 orang peserta didik, tak lebih dari 10 orang peserta didik yang berusaha mengerjakan soal latihan dengan </w:t>
      </w:r>
      <w:r>
        <w:rPr>
          <w:rFonts w:asciiTheme="majorBidi" w:hAnsiTheme="majorBidi" w:cstheme="majorBidi"/>
          <w:color w:val="000000" w:themeColor="text1"/>
          <w:sz w:val="24"/>
          <w:szCs w:val="24"/>
          <w:lang w:val="id-ID"/>
        </w:rPr>
        <w:lastRenderedPageBreak/>
        <w:t>sungguh-sungguh. Ketika waktu pengerjaan latihan berakhir, peserta didik yang lainnya sibuk menyalin pekerjaan temannya. Selanjutnya guru meminta seorang peserta didik mengerjakan latihan di papan tulis. Di akhir pembelajaran,</w:t>
      </w:r>
      <w:r>
        <w:rPr>
          <w:rFonts w:eastAsia="Arial Unicode MS"/>
          <w:sz w:val="24"/>
          <w:szCs w:val="24"/>
          <w:lang w:val="sv-SE"/>
        </w:rPr>
        <w:t xml:space="preserve"> guru merencanakan kegiatan tindak lanjut dalam bentuk pekerjaan rumah dan menyampaikan rencana pembelajaran pada pertemuan berikutnya.</w:t>
      </w:r>
      <w:r>
        <w:rPr>
          <w:rFonts w:asciiTheme="majorBidi" w:hAnsiTheme="majorBidi" w:cstheme="majorBidi"/>
          <w:color w:val="000000" w:themeColor="text1"/>
          <w:sz w:val="24"/>
          <w:szCs w:val="24"/>
          <w:lang w:val="id-ID"/>
        </w:rPr>
        <w:t xml:space="preserve"> </w:t>
      </w:r>
      <w:r>
        <w:rPr>
          <w:rFonts w:eastAsia="Arial Unicode MS"/>
          <w:sz w:val="24"/>
          <w:szCs w:val="24"/>
          <w:lang w:val="id-ID"/>
        </w:rPr>
        <w:t>Selain mengamati proses pembelajaran, peneliti juga melakukan wawancara dengan beberapa orang peserta didik kelas VIII.A tentang proses pembelajaran dan kendala-kendala yang dialami selama proses pembelajaran matematika. Dari hasil wawancara tersebut, diperoleh informasi bahwa peserta didik kurang termotivasi dalam mengikuti pembelajaran matematika. Bagi mereka, matematika adalah pembelajaran yang sulit dan membosankan.</w:t>
      </w:r>
    </w:p>
    <w:p w:rsidR="007D75B7" w:rsidRPr="009A0C10" w:rsidRDefault="007D75B7" w:rsidP="007D75B7">
      <w:pPr>
        <w:tabs>
          <w:tab w:val="left" w:pos="720"/>
        </w:tabs>
        <w:jc w:val="both"/>
        <w:rPr>
          <w:rFonts w:asciiTheme="majorBidi" w:hAnsiTheme="majorBidi" w:cstheme="majorBidi"/>
          <w:color w:val="000000" w:themeColor="text1"/>
          <w:sz w:val="24"/>
          <w:szCs w:val="24"/>
          <w:lang w:val="id-ID"/>
        </w:rPr>
      </w:pPr>
      <w:r>
        <w:rPr>
          <w:color w:val="000000" w:themeColor="text1"/>
          <w:sz w:val="24"/>
          <w:szCs w:val="24"/>
          <w:lang w:val="id-ID"/>
        </w:rPr>
        <w:tab/>
      </w:r>
      <w:r>
        <w:rPr>
          <w:rFonts w:eastAsia="Arial Unicode MS"/>
          <w:sz w:val="24"/>
          <w:szCs w:val="24"/>
          <w:lang w:val="sv-SE"/>
        </w:rPr>
        <w:t>Permendiknas No. 41 Tahun 2007</w:t>
      </w:r>
      <w:r w:rsidRPr="00D27349">
        <w:rPr>
          <w:sz w:val="24"/>
          <w:szCs w:val="24"/>
        </w:rPr>
        <w:t xml:space="preserve"> tentang standar proses untuk satuan pendidikan dasar dan menengah mengamanatkan pel</w:t>
      </w:r>
      <w:r>
        <w:rPr>
          <w:sz w:val="24"/>
          <w:szCs w:val="24"/>
        </w:rPr>
        <w:t xml:space="preserve">aksanaan pembelajaran meliputi </w:t>
      </w:r>
      <w:r w:rsidRPr="00D27349">
        <w:rPr>
          <w:sz w:val="24"/>
          <w:szCs w:val="24"/>
        </w:rPr>
        <w:t xml:space="preserve"> kegiatan pendahuluan, kegiatan inti dan kegiatan penutup.</w:t>
      </w:r>
      <w:r>
        <w:rPr>
          <w:rFonts w:asciiTheme="majorBidi" w:hAnsiTheme="majorBidi" w:cstheme="majorBidi"/>
          <w:color w:val="000000" w:themeColor="text1"/>
          <w:sz w:val="24"/>
          <w:szCs w:val="24"/>
          <w:lang w:val="id-ID"/>
        </w:rPr>
        <w:t xml:space="preserve"> </w:t>
      </w:r>
      <w:r>
        <w:rPr>
          <w:rFonts w:asciiTheme="majorBidi" w:hAnsiTheme="majorBidi" w:cstheme="majorBidi"/>
          <w:color w:val="000000" w:themeColor="text1"/>
          <w:sz w:val="24"/>
          <w:szCs w:val="24"/>
        </w:rPr>
        <w:t>Pada kegiatan pendahuluan</w:t>
      </w:r>
      <w:r>
        <w:rPr>
          <w:rFonts w:asciiTheme="majorBidi" w:hAnsiTheme="majorBidi" w:cstheme="majorBidi"/>
          <w:color w:val="000000" w:themeColor="text1"/>
          <w:sz w:val="24"/>
          <w:szCs w:val="24"/>
          <w:lang w:val="id-ID"/>
        </w:rPr>
        <w:t>,</w:t>
      </w:r>
      <w:r>
        <w:rPr>
          <w:rFonts w:asciiTheme="majorBidi" w:hAnsiTheme="majorBidi" w:cstheme="majorBidi"/>
          <w:color w:val="000000" w:themeColor="text1"/>
          <w:sz w:val="24"/>
          <w:szCs w:val="24"/>
        </w:rPr>
        <w:t xml:space="preserve"> guru memfokuskan perhatian peserta didik terhadap materi pembelajaran yang akan dipelajari yaitu dengan melakukan apersepsi, memotivasi peserta didik, menyampaikan tujuan pembelajaran, menyampaikan cakupan materi dan menjelaskan kegiatan pembelajaran yang akan dilaksanakan.</w:t>
      </w:r>
      <w:r>
        <w:rPr>
          <w:rFonts w:asciiTheme="majorBidi" w:hAnsiTheme="majorBidi" w:cstheme="majorBidi"/>
          <w:color w:val="000000" w:themeColor="text1"/>
          <w:sz w:val="24"/>
          <w:szCs w:val="24"/>
          <w:lang w:val="id-ID"/>
        </w:rPr>
        <w:t xml:space="preserve"> Sedangkan </w:t>
      </w:r>
      <w:r>
        <w:rPr>
          <w:rFonts w:asciiTheme="majorBidi" w:hAnsiTheme="majorBidi" w:cstheme="majorBidi"/>
          <w:color w:val="000000" w:themeColor="text1"/>
          <w:sz w:val="24"/>
          <w:szCs w:val="24"/>
        </w:rPr>
        <w:t>kegiatan inti merupakan proses pembelajaran untuk mencapai KD yang dilakukan secara interaktif, inspiratif, menyenangkan, menantang, memotivasi peserta didik untuk berpartisipasi aktif</w:t>
      </w:r>
      <w:r>
        <w:rPr>
          <w:rFonts w:asciiTheme="majorBidi" w:hAnsiTheme="majorBidi" w:cstheme="majorBidi"/>
          <w:color w:val="000000" w:themeColor="text1"/>
          <w:sz w:val="24"/>
          <w:szCs w:val="24"/>
          <w:lang w:val="id-ID"/>
        </w:rPr>
        <w:t xml:space="preserve">. Kegiatan pembelajaran yang demikian, dapat dilakukan secara sistematis dan sistemik melalui proses eksplorasi, elaborasi dan konfirmasi. Kemudian, </w:t>
      </w:r>
      <w:r>
        <w:rPr>
          <w:rFonts w:eastAsia="Arial Unicode MS"/>
          <w:sz w:val="24"/>
          <w:szCs w:val="24"/>
          <w:lang w:val="sv-SE"/>
        </w:rPr>
        <w:t>mengakhiri aktivitas pembelajaran dalam bentuk rangkuman atau simpulan, penilaian, refleksi, umpan balik, tindak lanjut dan menyampaikan rencana pembelajaran pada pertemuan berikutnya</w:t>
      </w:r>
      <w:r>
        <w:rPr>
          <w:rFonts w:eastAsia="Arial Unicode MS"/>
          <w:sz w:val="24"/>
          <w:szCs w:val="24"/>
          <w:lang w:val="id-ID"/>
        </w:rPr>
        <w:t>.</w:t>
      </w:r>
    </w:p>
    <w:p w:rsidR="007D75B7" w:rsidRDefault="007D75B7" w:rsidP="007D75B7">
      <w:pPr>
        <w:tabs>
          <w:tab w:val="left" w:pos="720"/>
        </w:tabs>
        <w:jc w:val="both"/>
        <w:rPr>
          <w:rFonts w:eastAsia="Arial Unicode MS"/>
          <w:sz w:val="24"/>
          <w:szCs w:val="24"/>
          <w:lang w:val="id-ID"/>
        </w:rPr>
      </w:pPr>
      <w:r>
        <w:rPr>
          <w:rFonts w:eastAsia="Arial Unicode MS"/>
          <w:sz w:val="24"/>
          <w:szCs w:val="24"/>
          <w:lang w:val="id-ID"/>
        </w:rPr>
        <w:tab/>
        <w:t xml:space="preserve">Untuk mendukung terciptanya </w:t>
      </w:r>
      <w:r>
        <w:rPr>
          <w:rFonts w:eastAsia="Arial Unicode MS"/>
          <w:sz w:val="24"/>
          <w:szCs w:val="24"/>
          <w:lang w:val="sv-SE"/>
        </w:rPr>
        <w:t>proses pembelajaran</w:t>
      </w:r>
      <w:r>
        <w:rPr>
          <w:rFonts w:eastAsia="Arial Unicode MS"/>
          <w:sz w:val="24"/>
          <w:szCs w:val="24"/>
          <w:lang w:val="id-ID"/>
        </w:rPr>
        <w:t xml:space="preserve"> yang sesuai harapan pada </w:t>
      </w:r>
      <w:r>
        <w:rPr>
          <w:rFonts w:eastAsia="Arial Unicode MS"/>
          <w:sz w:val="24"/>
          <w:szCs w:val="24"/>
          <w:lang w:val="sv-SE"/>
        </w:rPr>
        <w:t>Permendiknas No. 41 Tahun 2007</w:t>
      </w:r>
      <w:r>
        <w:rPr>
          <w:rFonts w:eastAsia="Arial Unicode MS"/>
          <w:sz w:val="24"/>
          <w:szCs w:val="24"/>
          <w:lang w:val="id-ID"/>
        </w:rPr>
        <w:t xml:space="preserve"> tersebut</w:t>
      </w:r>
      <w:r>
        <w:rPr>
          <w:rFonts w:eastAsia="Arial Unicode MS"/>
          <w:sz w:val="24"/>
          <w:szCs w:val="24"/>
          <w:lang w:val="sv-SE"/>
        </w:rPr>
        <w:t xml:space="preserve">, guru </w:t>
      </w:r>
      <w:r>
        <w:rPr>
          <w:rFonts w:eastAsia="Arial Unicode MS"/>
          <w:sz w:val="24"/>
          <w:szCs w:val="24"/>
          <w:lang w:val="id-ID"/>
        </w:rPr>
        <w:t xml:space="preserve">juga harus </w:t>
      </w:r>
      <w:r>
        <w:rPr>
          <w:rFonts w:eastAsia="Arial Unicode MS"/>
          <w:sz w:val="24"/>
          <w:szCs w:val="24"/>
          <w:lang w:val="sv-SE"/>
        </w:rPr>
        <w:t xml:space="preserve">mampu menciptakan persaingan yang sehat antar peserta didik. </w:t>
      </w:r>
      <w:r>
        <w:rPr>
          <w:rFonts w:eastAsia="Arial Unicode MS"/>
          <w:sz w:val="24"/>
          <w:szCs w:val="24"/>
          <w:lang w:val="id-ID"/>
        </w:rPr>
        <w:t xml:space="preserve">Hal ini sejalan dengan pernyataan </w:t>
      </w:r>
      <w:r>
        <w:rPr>
          <w:rFonts w:eastAsia="Arial Unicode MS"/>
          <w:sz w:val="24"/>
          <w:szCs w:val="24"/>
          <w:lang w:val="sv-SE"/>
        </w:rPr>
        <w:t>Sanjaya (2010) yang  mengatakan bahwa persaingan yang sehat dapat memberikan pengaruh yang baik untuk keberhasilan proses pembelajaran. Melalui persaingan peserta didik dimungkinkan berusaha dengan sungguh-sungguh untuk memperoleh hasil yang terbaik.</w:t>
      </w:r>
    </w:p>
    <w:p w:rsidR="007D75B7" w:rsidRPr="00FC3257" w:rsidRDefault="007D75B7" w:rsidP="007D75B7">
      <w:pPr>
        <w:tabs>
          <w:tab w:val="left" w:pos="720"/>
        </w:tabs>
        <w:jc w:val="both"/>
        <w:rPr>
          <w:rFonts w:eastAsia="Arial Unicode MS"/>
          <w:sz w:val="24"/>
          <w:szCs w:val="24"/>
          <w:lang w:val="id-ID"/>
        </w:rPr>
      </w:pPr>
      <w:r>
        <w:rPr>
          <w:rFonts w:eastAsia="Arial Unicode MS"/>
          <w:sz w:val="24"/>
          <w:szCs w:val="24"/>
          <w:lang w:val="id-ID"/>
        </w:rPr>
        <w:tab/>
        <w:t xml:space="preserve">Memperhatikan proses pembelajaran yang berlangsung di kelas VIII.A dan harapan proses pembelajaran yang seharusnya terjadi, maka dapat disimpulkan bahwa terdapat kesenjangan antara kenyataan dan harapan. </w:t>
      </w:r>
      <w:r>
        <w:rPr>
          <w:sz w:val="24"/>
          <w:szCs w:val="24"/>
        </w:rPr>
        <w:t xml:space="preserve">Guru </w:t>
      </w:r>
      <w:r w:rsidRPr="00E83460">
        <w:rPr>
          <w:sz w:val="24"/>
          <w:szCs w:val="24"/>
        </w:rPr>
        <w:t xml:space="preserve"> tidak melibatkan </w:t>
      </w:r>
      <w:r>
        <w:rPr>
          <w:sz w:val="24"/>
          <w:szCs w:val="24"/>
        </w:rPr>
        <w:t>peserta didik</w:t>
      </w:r>
      <w:r w:rsidRPr="00E83460">
        <w:rPr>
          <w:sz w:val="24"/>
          <w:szCs w:val="24"/>
        </w:rPr>
        <w:t xml:space="preserve"> dalam menemukan dan memahami konsep (eksplorasi) sehingga </w:t>
      </w:r>
      <w:r>
        <w:rPr>
          <w:sz w:val="24"/>
          <w:szCs w:val="24"/>
        </w:rPr>
        <w:t>peserta didik</w:t>
      </w:r>
      <w:r w:rsidRPr="00E83460">
        <w:rPr>
          <w:sz w:val="24"/>
          <w:szCs w:val="24"/>
        </w:rPr>
        <w:t xml:space="preserve"> kurang aktif dalam kegiatan pembelajaran. Selain itu, </w:t>
      </w:r>
      <w:r>
        <w:rPr>
          <w:sz w:val="24"/>
          <w:szCs w:val="24"/>
        </w:rPr>
        <w:t>peserta didik</w:t>
      </w:r>
      <w:r w:rsidRPr="00E83460">
        <w:rPr>
          <w:sz w:val="24"/>
          <w:szCs w:val="24"/>
        </w:rPr>
        <w:t xml:space="preserve"> </w:t>
      </w:r>
      <w:r>
        <w:rPr>
          <w:sz w:val="24"/>
          <w:szCs w:val="24"/>
        </w:rPr>
        <w:t xml:space="preserve">tidak mandiri dalam menyelesaikan tugas yang diberikan guru, </w:t>
      </w:r>
      <w:r w:rsidRPr="00E83460">
        <w:rPr>
          <w:sz w:val="24"/>
          <w:szCs w:val="24"/>
        </w:rPr>
        <w:t xml:space="preserve">sehingga mengakibatkan kebanyakan </w:t>
      </w:r>
      <w:r>
        <w:rPr>
          <w:sz w:val="24"/>
          <w:szCs w:val="24"/>
        </w:rPr>
        <w:t>peserta didik</w:t>
      </w:r>
      <w:r w:rsidRPr="00E83460">
        <w:rPr>
          <w:sz w:val="24"/>
          <w:szCs w:val="24"/>
        </w:rPr>
        <w:t xml:space="preserve"> hanya menunggu hasil pekerjaan temannya yang lain.</w:t>
      </w:r>
      <w:r>
        <w:rPr>
          <w:sz w:val="24"/>
          <w:szCs w:val="24"/>
          <w:lang w:val="id-ID"/>
        </w:rPr>
        <w:t xml:space="preserve"> Sehingga dapat dikatakan </w:t>
      </w:r>
      <w:r>
        <w:rPr>
          <w:rFonts w:eastAsia="Arial Unicode MS"/>
          <w:sz w:val="24"/>
          <w:szCs w:val="24"/>
          <w:lang w:val="id-ID"/>
        </w:rPr>
        <w:t xml:space="preserve">pembelajaran berlangsung kurang interaktif, tidak menyenangkan, peserta didik belum terlibat secara aktif dalam setiap kegiatan pembelajaran dan belum terlihat persaingan sehat antar peserta didik.   </w:t>
      </w:r>
      <w:r>
        <w:rPr>
          <w:sz w:val="24"/>
          <w:szCs w:val="24"/>
        </w:rPr>
        <w:t xml:space="preserve">  </w:t>
      </w:r>
    </w:p>
    <w:p w:rsidR="007D75B7" w:rsidRPr="0045250C" w:rsidRDefault="007D75B7" w:rsidP="007D75B7">
      <w:pPr>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 xml:space="preserve">Berdasarkan analisis masalah di atas, peneliti menyimpulkan bahwa terdapat permasalahan pembelajaran matematika yang perlu diperbaiki. </w:t>
      </w:r>
      <w:r>
        <w:rPr>
          <w:rFonts w:asciiTheme="majorBidi" w:hAnsiTheme="majorBidi" w:cstheme="majorBidi"/>
          <w:color w:val="000000" w:themeColor="text1"/>
          <w:sz w:val="24"/>
          <w:szCs w:val="24"/>
        </w:rPr>
        <w:lastRenderedPageBreak/>
        <w:t xml:space="preserve">Permasalahan pembelajaran matematika yang dimaksud adalah bagaimana menciptakan suasana pembelajaran yang interaktif, menyenangkan, dapat melibatkan peserta didik secara aktif dan dapat meningkatkan daya saing yang sehat antar peserta didik. </w:t>
      </w:r>
      <w:r w:rsidRPr="00AE583A">
        <w:rPr>
          <w:rFonts w:asciiTheme="majorBidi" w:hAnsiTheme="majorBidi" w:cstheme="majorBidi"/>
          <w:color w:val="000000" w:themeColor="text1"/>
          <w:sz w:val="24"/>
          <w:szCs w:val="24"/>
          <w:lang w:val="id-ID"/>
        </w:rPr>
        <w:t xml:space="preserve">Sehingga </w:t>
      </w:r>
      <w:r>
        <w:rPr>
          <w:rFonts w:asciiTheme="majorBidi" w:hAnsiTheme="majorBidi" w:cstheme="majorBidi"/>
          <w:color w:val="000000" w:themeColor="text1"/>
          <w:sz w:val="24"/>
          <w:szCs w:val="24"/>
          <w:lang w:val="id-ID"/>
        </w:rPr>
        <w:t>peserta didik</w:t>
      </w:r>
      <w:r w:rsidRPr="00AE583A">
        <w:rPr>
          <w:rFonts w:asciiTheme="majorBidi" w:hAnsiTheme="majorBidi" w:cstheme="majorBidi"/>
          <w:color w:val="000000" w:themeColor="text1"/>
          <w:sz w:val="24"/>
          <w:szCs w:val="24"/>
          <w:lang w:val="id-ID"/>
        </w:rPr>
        <w:t xml:space="preserve"> mempunyai kemauan </w:t>
      </w:r>
      <w:r>
        <w:rPr>
          <w:rFonts w:asciiTheme="majorBidi" w:hAnsiTheme="majorBidi" w:cstheme="majorBidi"/>
          <w:color w:val="000000" w:themeColor="text1"/>
          <w:sz w:val="24"/>
          <w:szCs w:val="24"/>
        </w:rPr>
        <w:t>dan motivasi belajar yang tinggi serta</w:t>
      </w:r>
      <w:r w:rsidRPr="00AE583A">
        <w:rPr>
          <w:rFonts w:asciiTheme="majorBidi" w:hAnsiTheme="majorBidi" w:cstheme="majorBidi"/>
          <w:color w:val="000000" w:themeColor="text1"/>
          <w:sz w:val="24"/>
          <w:szCs w:val="24"/>
          <w:lang w:val="id-ID"/>
        </w:rPr>
        <w:t xml:space="preserve"> terlatih menyelesaikan masalah-masalah yang berkaita</w:t>
      </w:r>
      <w:r>
        <w:rPr>
          <w:rFonts w:asciiTheme="majorBidi" w:hAnsiTheme="majorBidi" w:cstheme="majorBidi"/>
          <w:color w:val="000000" w:themeColor="text1"/>
          <w:sz w:val="24"/>
          <w:szCs w:val="24"/>
          <w:lang w:val="id-ID"/>
        </w:rPr>
        <w:t>n dengan materi yang dipelajari</w:t>
      </w:r>
      <w:r>
        <w:rPr>
          <w:rFonts w:asciiTheme="majorBidi" w:hAnsiTheme="majorBidi" w:cstheme="majorBidi"/>
          <w:color w:val="000000" w:themeColor="text1"/>
          <w:sz w:val="24"/>
          <w:szCs w:val="24"/>
        </w:rPr>
        <w:t xml:space="preserve"> dan peserta didik dapat mencapai kompetensi dasar. Dengan demikian pembelajaran berhasil dilaksanakan.</w:t>
      </w:r>
    </w:p>
    <w:p w:rsidR="007D75B7" w:rsidRPr="00C46011" w:rsidRDefault="007D75B7" w:rsidP="007D75B7">
      <w:pPr>
        <w:ind w:firstLine="720"/>
        <w:jc w:val="both"/>
        <w:rPr>
          <w:rFonts w:eastAsia="Arial Unicode MS"/>
          <w:sz w:val="24"/>
          <w:szCs w:val="24"/>
          <w:lang w:val="id-ID"/>
        </w:rPr>
      </w:pPr>
      <w:r w:rsidRPr="00E83460">
        <w:rPr>
          <w:sz w:val="24"/>
          <w:szCs w:val="24"/>
        </w:rPr>
        <w:t xml:space="preserve">Model pembelajaran yang mampu meningkatkan kesadaran </w:t>
      </w:r>
      <w:r>
        <w:rPr>
          <w:sz w:val="24"/>
          <w:szCs w:val="24"/>
        </w:rPr>
        <w:t>peserta didik</w:t>
      </w:r>
      <w:r w:rsidRPr="00E83460">
        <w:rPr>
          <w:sz w:val="24"/>
          <w:szCs w:val="24"/>
        </w:rPr>
        <w:t xml:space="preserve"> untuk belajar secara aktif, bekerja sama, bertanggung jawab, serta meningkatkan komunikasi dan interaksi sesama </w:t>
      </w:r>
      <w:r>
        <w:rPr>
          <w:sz w:val="24"/>
          <w:szCs w:val="24"/>
        </w:rPr>
        <w:t>peserta didik melalui kegiatan diskusi</w:t>
      </w:r>
      <w:r>
        <w:rPr>
          <w:sz w:val="24"/>
          <w:szCs w:val="24"/>
          <w:lang w:val="id-ID"/>
        </w:rPr>
        <w:t xml:space="preserve"> </w:t>
      </w:r>
      <w:r w:rsidRPr="00E83460">
        <w:rPr>
          <w:sz w:val="24"/>
          <w:szCs w:val="24"/>
        </w:rPr>
        <w:t>adalah Model Pembelajaran Kooperatif.</w:t>
      </w:r>
      <w:r>
        <w:rPr>
          <w:rFonts w:eastAsia="Arial Unicode MS"/>
          <w:sz w:val="24"/>
          <w:szCs w:val="24"/>
          <w:lang w:val="id-ID"/>
        </w:rPr>
        <w:t xml:space="preserve"> </w:t>
      </w:r>
      <w:r w:rsidRPr="00CD34D0">
        <w:rPr>
          <w:rFonts w:eastAsia="Arial Unicode MS"/>
          <w:i/>
          <w:iCs/>
          <w:sz w:val="24"/>
          <w:szCs w:val="24"/>
          <w:lang w:val="sv-SE"/>
        </w:rPr>
        <w:t>Team Game</w:t>
      </w:r>
      <w:r>
        <w:rPr>
          <w:rFonts w:eastAsia="Arial Unicode MS"/>
          <w:i/>
          <w:iCs/>
          <w:sz w:val="24"/>
          <w:szCs w:val="24"/>
          <w:lang w:val="id-ID"/>
        </w:rPr>
        <w:t>s</w:t>
      </w:r>
      <w:r w:rsidRPr="00CD34D0">
        <w:rPr>
          <w:rFonts w:eastAsia="Arial Unicode MS"/>
          <w:i/>
          <w:iCs/>
          <w:sz w:val="24"/>
          <w:szCs w:val="24"/>
          <w:lang w:val="sv-SE"/>
        </w:rPr>
        <w:t xml:space="preserve"> Tournament </w:t>
      </w:r>
      <w:r>
        <w:rPr>
          <w:rFonts w:eastAsia="Arial Unicode MS"/>
          <w:sz w:val="24"/>
          <w:szCs w:val="24"/>
          <w:lang w:val="sv-SE"/>
        </w:rPr>
        <w:t xml:space="preserve">yang disingkat TGT merupakan salah satu model pembelajaran kooperatif yang memiliki ciri khusus </w:t>
      </w:r>
      <w:r w:rsidRPr="002732E4">
        <w:rPr>
          <w:rFonts w:eastAsia="Arial Unicode MS"/>
          <w:i/>
          <w:sz w:val="24"/>
          <w:szCs w:val="24"/>
          <w:lang w:val="sv-SE"/>
        </w:rPr>
        <w:t>tournament</w:t>
      </w:r>
      <w:r>
        <w:rPr>
          <w:rFonts w:eastAsia="Arial Unicode MS"/>
          <w:sz w:val="24"/>
          <w:szCs w:val="24"/>
          <w:lang w:val="sv-SE"/>
        </w:rPr>
        <w:t xml:space="preserve"> sebagai sarana berlangsungnya </w:t>
      </w:r>
      <w:r>
        <w:rPr>
          <w:rFonts w:eastAsia="Arial Unicode MS"/>
          <w:i/>
          <w:sz w:val="24"/>
          <w:szCs w:val="24"/>
          <w:lang w:val="sv-SE"/>
        </w:rPr>
        <w:t>game</w:t>
      </w:r>
      <w:r>
        <w:rPr>
          <w:rFonts w:eastAsia="Arial Unicode MS"/>
          <w:i/>
          <w:sz w:val="24"/>
          <w:szCs w:val="24"/>
          <w:lang w:val="id-ID"/>
        </w:rPr>
        <w:t>s</w:t>
      </w:r>
      <w:r>
        <w:rPr>
          <w:rFonts w:eastAsia="Arial Unicode MS"/>
          <w:i/>
          <w:sz w:val="24"/>
          <w:szCs w:val="24"/>
          <w:lang w:val="sv-SE"/>
        </w:rPr>
        <w:t xml:space="preserve"> </w:t>
      </w:r>
      <w:r>
        <w:rPr>
          <w:rFonts w:eastAsia="Arial Unicode MS"/>
          <w:sz w:val="24"/>
          <w:szCs w:val="24"/>
          <w:lang w:val="sv-SE"/>
        </w:rPr>
        <w:t>sebagai kompetisi antar peserta didik dan antar</w:t>
      </w:r>
      <w:r>
        <w:rPr>
          <w:rFonts w:eastAsia="Arial Unicode MS"/>
          <w:sz w:val="24"/>
          <w:szCs w:val="24"/>
          <w:lang w:val="id-ID"/>
        </w:rPr>
        <w:t xml:space="preserve"> kelompok</w:t>
      </w:r>
      <w:r>
        <w:rPr>
          <w:rFonts w:eastAsia="Arial Unicode MS"/>
          <w:sz w:val="24"/>
          <w:szCs w:val="24"/>
          <w:lang w:val="sv-SE"/>
        </w:rPr>
        <w:t xml:space="preserve">. TGT </w:t>
      </w:r>
      <w:r w:rsidRPr="002732E4">
        <w:rPr>
          <w:rFonts w:eastAsia="Arial Unicode MS"/>
          <w:sz w:val="24"/>
          <w:szCs w:val="24"/>
          <w:lang w:val="sv-SE"/>
        </w:rPr>
        <w:t>mempunyai</w:t>
      </w:r>
      <w:r>
        <w:rPr>
          <w:rFonts w:eastAsia="Arial Unicode MS"/>
          <w:sz w:val="24"/>
          <w:szCs w:val="24"/>
          <w:lang w:val="sv-SE"/>
        </w:rPr>
        <w:t xml:space="preserve"> beberapa keunggulan, yaitu </w:t>
      </w:r>
      <w:r w:rsidRPr="00CD34D0">
        <w:rPr>
          <w:rFonts w:eastAsia="Arial Unicode MS"/>
          <w:sz w:val="24"/>
          <w:szCs w:val="24"/>
          <w:lang w:val="sv-SE"/>
        </w:rPr>
        <w:t xml:space="preserve">membuat </w:t>
      </w:r>
      <w:r>
        <w:rPr>
          <w:rFonts w:eastAsia="Arial Unicode MS"/>
          <w:sz w:val="24"/>
          <w:szCs w:val="24"/>
          <w:lang w:val="sv-SE"/>
        </w:rPr>
        <w:t>peserta didik</w:t>
      </w:r>
      <w:r w:rsidRPr="00CD34D0">
        <w:rPr>
          <w:rFonts w:eastAsia="Arial Unicode MS"/>
          <w:sz w:val="24"/>
          <w:szCs w:val="24"/>
          <w:lang w:val="sv-SE"/>
        </w:rPr>
        <w:t xml:space="preserve"> lebih bertanggung</w:t>
      </w:r>
      <w:r>
        <w:rPr>
          <w:rFonts w:eastAsia="Arial Unicode MS"/>
          <w:sz w:val="24"/>
          <w:szCs w:val="24"/>
          <w:lang w:val="id-ID"/>
        </w:rPr>
        <w:t xml:space="preserve"> </w:t>
      </w:r>
      <w:r w:rsidRPr="00CD34D0">
        <w:rPr>
          <w:rFonts w:eastAsia="Arial Unicode MS"/>
          <w:sz w:val="24"/>
          <w:szCs w:val="24"/>
          <w:lang w:val="sv-SE"/>
        </w:rPr>
        <w:t>jawab baik terhadap diri sendiri maupun terhadap teman-teman sekelompoknya, memantapkan pemahaman materi, membuat belajar matematika tidak lagi menjadi hal yang menjenuhkan, meningkatkan daya kompetisi</w:t>
      </w:r>
      <w:r>
        <w:rPr>
          <w:rFonts w:eastAsia="Arial Unicode MS"/>
          <w:sz w:val="24"/>
          <w:szCs w:val="24"/>
          <w:lang w:val="id-ID"/>
        </w:rPr>
        <w:t xml:space="preserve"> atau daya saing</w:t>
      </w:r>
      <w:r w:rsidRPr="00CD34D0">
        <w:rPr>
          <w:rFonts w:eastAsia="Arial Unicode MS"/>
          <w:sz w:val="24"/>
          <w:szCs w:val="24"/>
          <w:lang w:val="sv-SE"/>
        </w:rPr>
        <w:t xml:space="preserve"> antar </w:t>
      </w:r>
      <w:r>
        <w:rPr>
          <w:rFonts w:eastAsia="Arial Unicode MS"/>
          <w:sz w:val="24"/>
          <w:szCs w:val="24"/>
          <w:lang w:val="sv-SE"/>
        </w:rPr>
        <w:t>peserta didik</w:t>
      </w:r>
      <w:r w:rsidRPr="00CD34D0">
        <w:rPr>
          <w:rFonts w:eastAsia="Arial Unicode MS"/>
          <w:sz w:val="24"/>
          <w:szCs w:val="24"/>
          <w:lang w:val="sv-SE"/>
        </w:rPr>
        <w:t xml:space="preserve"> dalam kelas, melatih </w:t>
      </w:r>
      <w:r>
        <w:rPr>
          <w:rFonts w:eastAsia="Arial Unicode MS"/>
          <w:sz w:val="24"/>
          <w:szCs w:val="24"/>
          <w:lang w:val="sv-SE"/>
        </w:rPr>
        <w:t>peserta didik</w:t>
      </w:r>
      <w:r w:rsidRPr="00CD34D0">
        <w:rPr>
          <w:rFonts w:eastAsia="Arial Unicode MS"/>
          <w:sz w:val="24"/>
          <w:szCs w:val="24"/>
          <w:lang w:val="sv-SE"/>
        </w:rPr>
        <w:t xml:space="preserve"> dalam mengerjakan soal-soal dan mendidik </w:t>
      </w:r>
      <w:r>
        <w:rPr>
          <w:rFonts w:eastAsia="Arial Unicode MS"/>
          <w:sz w:val="24"/>
          <w:szCs w:val="24"/>
          <w:lang w:val="sv-SE"/>
        </w:rPr>
        <w:t>peserta didik</w:t>
      </w:r>
      <w:r w:rsidRPr="00CD34D0">
        <w:rPr>
          <w:rFonts w:eastAsia="Arial Unicode MS"/>
          <w:sz w:val="24"/>
          <w:szCs w:val="24"/>
          <w:lang w:val="sv-SE"/>
        </w:rPr>
        <w:t xml:space="preserve"> bersikap sportif  selama belajar</w:t>
      </w:r>
      <w:r>
        <w:rPr>
          <w:rFonts w:eastAsia="Arial Unicode MS"/>
          <w:sz w:val="24"/>
          <w:szCs w:val="24"/>
          <w:lang w:val="sv-SE"/>
        </w:rPr>
        <w:t xml:space="preserve"> (Slavin, 2010)</w:t>
      </w:r>
      <w:r w:rsidRPr="00CD34D0">
        <w:rPr>
          <w:rFonts w:eastAsia="Arial Unicode MS"/>
          <w:sz w:val="24"/>
          <w:szCs w:val="24"/>
          <w:lang w:val="sv-SE"/>
        </w:rPr>
        <w:t xml:space="preserve">. </w:t>
      </w:r>
    </w:p>
    <w:p w:rsidR="007D75B7" w:rsidRDefault="007D75B7" w:rsidP="007D75B7">
      <w:pPr>
        <w:ind w:firstLine="720"/>
        <w:jc w:val="both"/>
        <w:rPr>
          <w:rFonts w:eastAsia="Arial Unicode MS"/>
          <w:sz w:val="24"/>
          <w:szCs w:val="24"/>
          <w:lang w:val="sv-SE"/>
        </w:rPr>
      </w:pPr>
      <w:r>
        <w:rPr>
          <w:rFonts w:eastAsia="Arial Unicode MS"/>
          <w:sz w:val="24"/>
          <w:szCs w:val="24"/>
          <w:lang w:val="sv-SE"/>
        </w:rPr>
        <w:t>Lebih lanjut Slavin (2010) menjelaskan bahwa model pembelajaran</w:t>
      </w:r>
      <w:r>
        <w:rPr>
          <w:rFonts w:eastAsia="Arial Unicode MS"/>
          <w:sz w:val="24"/>
          <w:szCs w:val="24"/>
          <w:lang w:val="id-ID"/>
        </w:rPr>
        <w:t xml:space="preserve"> kooperatif tipe</w:t>
      </w:r>
      <w:r>
        <w:rPr>
          <w:rFonts w:eastAsia="Arial Unicode MS"/>
          <w:sz w:val="24"/>
          <w:szCs w:val="24"/>
          <w:lang w:val="sv-SE"/>
        </w:rPr>
        <w:t xml:space="preserve"> TGT menggunakan turnamen mingguan sebagai pengganti kuis dalam</w:t>
      </w:r>
      <w:r>
        <w:rPr>
          <w:rFonts w:eastAsia="Arial Unicode MS"/>
          <w:sz w:val="24"/>
          <w:szCs w:val="24"/>
          <w:lang w:val="id-ID"/>
        </w:rPr>
        <w:t xml:space="preserve"> model pembelajaran kooperatif tipe</w:t>
      </w:r>
      <w:r>
        <w:rPr>
          <w:rFonts w:eastAsia="Arial Unicode MS"/>
          <w:sz w:val="24"/>
          <w:szCs w:val="24"/>
          <w:lang w:val="sv-SE"/>
        </w:rPr>
        <w:t xml:space="preserve"> STAD, dimana peserta didik memainkan </w:t>
      </w:r>
      <w:r w:rsidRPr="00FC3257">
        <w:rPr>
          <w:rFonts w:eastAsia="Arial Unicode MS"/>
          <w:i/>
          <w:sz w:val="24"/>
          <w:szCs w:val="24"/>
          <w:lang w:val="sv-SE"/>
        </w:rPr>
        <w:t>game</w:t>
      </w:r>
      <w:r>
        <w:rPr>
          <w:rFonts w:eastAsia="Arial Unicode MS"/>
          <w:i/>
          <w:sz w:val="24"/>
          <w:szCs w:val="24"/>
          <w:lang w:val="id-ID"/>
        </w:rPr>
        <w:t>s</w:t>
      </w:r>
      <w:r>
        <w:rPr>
          <w:rFonts w:eastAsia="Arial Unicode MS"/>
          <w:sz w:val="24"/>
          <w:szCs w:val="24"/>
          <w:lang w:val="sv-SE"/>
        </w:rPr>
        <w:t xml:space="preserve"> akademik dengan anggota </w:t>
      </w:r>
      <w:r>
        <w:rPr>
          <w:rFonts w:eastAsia="Arial Unicode MS"/>
          <w:sz w:val="24"/>
          <w:szCs w:val="24"/>
          <w:lang w:val="id-ID"/>
        </w:rPr>
        <w:t>kelompok</w:t>
      </w:r>
      <w:r>
        <w:rPr>
          <w:rFonts w:eastAsia="Arial Unicode MS"/>
          <w:sz w:val="24"/>
          <w:szCs w:val="24"/>
          <w:lang w:val="sv-SE"/>
        </w:rPr>
        <w:t xml:space="preserve"> lain untuk menyumbang poin bagi skor</w:t>
      </w:r>
      <w:r>
        <w:rPr>
          <w:rFonts w:eastAsia="Arial Unicode MS"/>
          <w:sz w:val="24"/>
          <w:szCs w:val="24"/>
          <w:lang w:val="id-ID"/>
        </w:rPr>
        <w:t xml:space="preserve"> kelompok</w:t>
      </w:r>
      <w:r>
        <w:rPr>
          <w:rFonts w:eastAsia="Arial Unicode MS"/>
          <w:sz w:val="24"/>
          <w:szCs w:val="24"/>
          <w:lang w:val="sv-SE"/>
        </w:rPr>
        <w:t xml:space="preserve">nya. Dimensi kegembiraan yang diperoleh dari penggunaan </w:t>
      </w:r>
      <w:r w:rsidRPr="00C46011">
        <w:rPr>
          <w:rFonts w:eastAsia="Arial Unicode MS"/>
          <w:i/>
          <w:sz w:val="24"/>
          <w:szCs w:val="24"/>
          <w:lang w:val="sv-SE"/>
        </w:rPr>
        <w:t>game</w:t>
      </w:r>
      <w:r w:rsidRPr="00C46011">
        <w:rPr>
          <w:rFonts w:eastAsia="Arial Unicode MS"/>
          <w:i/>
          <w:sz w:val="24"/>
          <w:szCs w:val="24"/>
          <w:lang w:val="id-ID"/>
        </w:rPr>
        <w:t>s</w:t>
      </w:r>
      <w:r>
        <w:rPr>
          <w:rFonts w:eastAsia="Arial Unicode MS"/>
          <w:sz w:val="24"/>
          <w:szCs w:val="24"/>
          <w:lang w:val="sv-SE"/>
        </w:rPr>
        <w:t xml:space="preserve"> tersebut diharapkan dapat memberikan kesan menyenangkan dan memotivasi peserta didik untuk semangat belajar. Karena motivasi juga mempengaruhi keberhasilan tindakan belajar peserta didik yang sejalan dengan pernyataan Hamalik (2007) bahwa motivasi menentukan tingkat berhasil atau gagalnya perbuatan belajar peserta didik. Belajar tanpa adanya motivasi kiranya sulit untuk berhasil.</w:t>
      </w:r>
    </w:p>
    <w:p w:rsidR="00A20FFC" w:rsidRPr="007D75B7" w:rsidRDefault="007D75B7" w:rsidP="007D75B7">
      <w:pPr>
        <w:widowControl w:val="0"/>
        <w:ind w:firstLine="709"/>
        <w:jc w:val="both"/>
        <w:rPr>
          <w:sz w:val="24"/>
          <w:szCs w:val="24"/>
          <w:lang w:val="id-ID"/>
        </w:rPr>
      </w:pPr>
      <w:r w:rsidRPr="00CD34D0">
        <w:rPr>
          <w:rFonts w:eastAsia="Arial Unicode MS"/>
          <w:sz w:val="24"/>
          <w:szCs w:val="24"/>
          <w:lang w:val="sv-SE"/>
        </w:rPr>
        <w:t xml:space="preserve">Berdasarkan uraian di atas, maka peneliti akan melakukan penelitian dengan menerapkan </w:t>
      </w:r>
      <w:r>
        <w:rPr>
          <w:rFonts w:eastAsia="Arial Unicode MS"/>
          <w:sz w:val="24"/>
          <w:szCs w:val="24"/>
          <w:lang w:val="sv-SE"/>
        </w:rPr>
        <w:t>model pembelajaran kooperatif tipe TGT</w:t>
      </w:r>
      <w:r w:rsidRPr="00CD34D0">
        <w:rPr>
          <w:rFonts w:eastAsia="Arial Unicode MS"/>
          <w:sz w:val="24"/>
          <w:szCs w:val="24"/>
          <w:lang w:val="sv-SE"/>
        </w:rPr>
        <w:t xml:space="preserve"> untuk meningkatkan hasil belajar matematika </w:t>
      </w:r>
      <w:r>
        <w:rPr>
          <w:rFonts w:eastAsia="Arial Unicode MS"/>
          <w:sz w:val="24"/>
          <w:szCs w:val="24"/>
          <w:lang w:val="sv-SE"/>
        </w:rPr>
        <w:t>peserta didik</w:t>
      </w:r>
      <w:r w:rsidRPr="00CD34D0">
        <w:rPr>
          <w:rFonts w:eastAsia="Arial Unicode MS"/>
          <w:sz w:val="24"/>
          <w:szCs w:val="24"/>
          <w:lang w:val="sv-SE"/>
        </w:rPr>
        <w:t xml:space="preserve"> kelas </w:t>
      </w:r>
      <w:r>
        <w:rPr>
          <w:rFonts w:eastAsia="Arial Unicode MS"/>
          <w:sz w:val="24"/>
          <w:szCs w:val="24"/>
          <w:lang w:val="id-ID"/>
        </w:rPr>
        <w:t>VII</w:t>
      </w:r>
      <w:r>
        <w:rPr>
          <w:rFonts w:eastAsia="Arial Unicode MS"/>
          <w:sz w:val="24"/>
          <w:szCs w:val="24"/>
        </w:rPr>
        <w:t>I</w:t>
      </w:r>
      <w:r>
        <w:rPr>
          <w:rFonts w:eastAsia="Arial Unicode MS"/>
          <w:sz w:val="24"/>
          <w:szCs w:val="24"/>
          <w:lang w:val="id-ID"/>
        </w:rPr>
        <w:t>.A SMP Negeri 10 Tapung</w:t>
      </w:r>
      <w:r>
        <w:rPr>
          <w:rFonts w:eastAsia="Arial Unicode MS"/>
          <w:sz w:val="24"/>
          <w:szCs w:val="24"/>
          <w:lang w:val="sv-SE"/>
        </w:rPr>
        <w:t xml:space="preserve">  tahun pelajaran 2013/2014</w:t>
      </w:r>
      <w:r>
        <w:rPr>
          <w:rFonts w:eastAsia="Arial Unicode MS"/>
          <w:sz w:val="24"/>
          <w:szCs w:val="24"/>
          <w:lang w:val="id-ID"/>
        </w:rPr>
        <w:t xml:space="preserve"> </w:t>
      </w:r>
      <w:r>
        <w:rPr>
          <w:sz w:val="24"/>
          <w:szCs w:val="24"/>
        </w:rPr>
        <w:t>pada kompetensi dasar memahami relasi dan fungsi dan kompetensi dasar menentukan nilai fungsi.</w:t>
      </w:r>
    </w:p>
    <w:p w:rsidR="00180B68" w:rsidRPr="00A35597" w:rsidRDefault="007D75B7" w:rsidP="00A35597">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bCs/>
          <w:sz w:val="24"/>
          <w:szCs w:val="24"/>
        </w:rPr>
        <w:t xml:space="preserve">Berdasarkan latar belakang masalah yang telah diuraikan, maka  </w:t>
      </w:r>
      <w:r w:rsidRPr="00932DCB">
        <w:rPr>
          <w:rFonts w:ascii="Times New Roman" w:hAnsi="Times New Roman" w:cs="Times New Roman"/>
          <w:bCs/>
          <w:sz w:val="24"/>
          <w:szCs w:val="24"/>
        </w:rPr>
        <w:t>r</w:t>
      </w:r>
      <w:r w:rsidRPr="00932DCB">
        <w:rPr>
          <w:rFonts w:ascii="Times New Roman" w:hAnsi="Times New Roman" w:cs="Times New Roman"/>
          <w:bCs/>
          <w:sz w:val="24"/>
          <w:szCs w:val="24"/>
          <w:lang w:val="id-ID"/>
        </w:rPr>
        <w:t>umusan masal</w:t>
      </w:r>
      <w:r>
        <w:rPr>
          <w:rFonts w:ascii="Times New Roman" w:hAnsi="Times New Roman" w:cs="Times New Roman"/>
          <w:bCs/>
          <w:sz w:val="24"/>
          <w:szCs w:val="24"/>
          <w:lang w:val="id-ID"/>
        </w:rPr>
        <w:t xml:space="preserve">ah </w:t>
      </w:r>
      <w:r>
        <w:rPr>
          <w:rFonts w:ascii="Times New Roman" w:hAnsi="Times New Roman" w:cs="Times New Roman"/>
          <w:bCs/>
          <w:sz w:val="24"/>
          <w:szCs w:val="24"/>
        </w:rPr>
        <w:t xml:space="preserve">yang dikemukakan adalah </w:t>
      </w:r>
      <w:r w:rsidRPr="00670895">
        <w:rPr>
          <w:rFonts w:ascii="Times New Roman" w:hAnsi="Times New Roman" w:cs="Times New Roman"/>
          <w:bCs/>
          <w:sz w:val="24"/>
          <w:szCs w:val="24"/>
          <w:lang w:val="id-ID"/>
        </w:rPr>
        <w:t xml:space="preserve">“Apakah </w:t>
      </w:r>
      <w:r>
        <w:rPr>
          <w:rFonts w:ascii="Times New Roman" w:hAnsi="Times New Roman" w:cs="Times New Roman"/>
          <w:bCs/>
          <w:sz w:val="24"/>
          <w:szCs w:val="24"/>
        </w:rPr>
        <w:t xml:space="preserve">penerapan </w:t>
      </w:r>
      <w:r>
        <w:rPr>
          <w:rFonts w:ascii="Times New Roman" w:hAnsi="Times New Roman" w:cs="Times New Roman"/>
          <w:bCs/>
          <w:sz w:val="24"/>
          <w:szCs w:val="24"/>
          <w:lang w:val="id-ID"/>
        </w:rPr>
        <w:t xml:space="preserve">Model </w:t>
      </w:r>
      <w:r w:rsidRPr="00670895">
        <w:rPr>
          <w:rFonts w:ascii="Times New Roman" w:hAnsi="Times New Roman" w:cs="Times New Roman"/>
          <w:bCs/>
          <w:sz w:val="24"/>
          <w:szCs w:val="24"/>
        </w:rPr>
        <w:t>Pembelajaran Kooperatif  Tipe TGT dapat meningkatkan hasil belajar</w:t>
      </w:r>
      <w:r>
        <w:rPr>
          <w:rFonts w:ascii="Times New Roman" w:hAnsi="Times New Roman" w:cs="Times New Roman"/>
          <w:bCs/>
          <w:sz w:val="24"/>
          <w:szCs w:val="24"/>
          <w:lang w:val="id-ID"/>
        </w:rPr>
        <w:t xml:space="preserve"> matematika</w:t>
      </w:r>
      <w:r w:rsidRPr="00670895">
        <w:rPr>
          <w:rFonts w:ascii="Times New Roman" w:hAnsi="Times New Roman" w:cs="Times New Roman"/>
          <w:bCs/>
          <w:sz w:val="24"/>
          <w:szCs w:val="24"/>
        </w:rPr>
        <w:t xml:space="preserve"> peserta didik kelas </w:t>
      </w:r>
      <w:r w:rsidRPr="00670895">
        <w:rPr>
          <w:rFonts w:ascii="Times New Roman" w:hAnsi="Times New Roman" w:cs="Times New Roman"/>
          <w:sz w:val="24"/>
          <w:szCs w:val="24"/>
        </w:rPr>
        <w:t>VIII</w:t>
      </w:r>
      <w:r w:rsidRPr="00670895">
        <w:rPr>
          <w:rFonts w:ascii="Times New Roman" w:hAnsi="Times New Roman" w:cs="Times New Roman"/>
          <w:sz w:val="24"/>
          <w:szCs w:val="24"/>
          <w:lang w:val="id-ID"/>
        </w:rPr>
        <w:t>.A</w:t>
      </w:r>
      <w:r w:rsidRPr="00670895">
        <w:rPr>
          <w:rFonts w:ascii="Times New Roman" w:hAnsi="Times New Roman" w:cs="Times New Roman"/>
          <w:sz w:val="24"/>
          <w:szCs w:val="24"/>
        </w:rPr>
        <w:t xml:space="preserve"> SMP N</w:t>
      </w:r>
      <w:r w:rsidRPr="00670895">
        <w:rPr>
          <w:rFonts w:ascii="Times New Roman" w:hAnsi="Times New Roman" w:cs="Times New Roman"/>
          <w:sz w:val="24"/>
          <w:szCs w:val="24"/>
          <w:lang w:val="id-ID"/>
        </w:rPr>
        <w:t>egeri</w:t>
      </w:r>
      <w:r w:rsidRPr="00670895">
        <w:rPr>
          <w:rFonts w:ascii="Times New Roman" w:hAnsi="Times New Roman" w:cs="Times New Roman"/>
          <w:sz w:val="24"/>
          <w:szCs w:val="24"/>
        </w:rPr>
        <w:t xml:space="preserve"> </w:t>
      </w:r>
      <w:r w:rsidRPr="00670895">
        <w:rPr>
          <w:rFonts w:ascii="Times New Roman" w:hAnsi="Times New Roman" w:cs="Times New Roman"/>
          <w:sz w:val="24"/>
          <w:szCs w:val="24"/>
          <w:lang w:val="id-ID"/>
        </w:rPr>
        <w:t>10</w:t>
      </w:r>
      <w:r w:rsidRPr="00670895">
        <w:rPr>
          <w:rFonts w:ascii="Times New Roman" w:hAnsi="Times New Roman" w:cs="Times New Roman"/>
          <w:sz w:val="24"/>
          <w:szCs w:val="24"/>
        </w:rPr>
        <w:t xml:space="preserve"> </w:t>
      </w:r>
      <w:r w:rsidRPr="00670895">
        <w:rPr>
          <w:rFonts w:ascii="Times New Roman" w:hAnsi="Times New Roman" w:cs="Times New Roman"/>
          <w:sz w:val="24"/>
          <w:szCs w:val="24"/>
          <w:lang w:val="id-ID"/>
        </w:rPr>
        <w:t>Tapung</w:t>
      </w:r>
      <w:r>
        <w:rPr>
          <w:rFonts w:ascii="Times New Roman" w:hAnsi="Times New Roman" w:cs="Times New Roman"/>
          <w:sz w:val="24"/>
          <w:szCs w:val="24"/>
          <w:lang w:val="id-ID"/>
        </w:rPr>
        <w:t xml:space="preserve"> </w:t>
      </w:r>
      <w:r>
        <w:rPr>
          <w:rFonts w:ascii="Times New Roman" w:hAnsi="Times New Roman" w:cs="Times New Roman"/>
          <w:sz w:val="24"/>
          <w:szCs w:val="24"/>
        </w:rPr>
        <w:t>tahun pelajaran 2013/2014</w:t>
      </w:r>
      <w:r>
        <w:rPr>
          <w:rFonts w:ascii="Times New Roman" w:hAnsi="Times New Roman" w:cs="Times New Roman"/>
          <w:sz w:val="24"/>
          <w:szCs w:val="24"/>
          <w:lang w:val="id-ID"/>
        </w:rPr>
        <w:t xml:space="preserve"> </w:t>
      </w:r>
      <w:r w:rsidRPr="00862A20">
        <w:rPr>
          <w:rFonts w:ascii="Times New Roman" w:hAnsi="Times New Roman" w:cs="Times New Roman"/>
          <w:sz w:val="24"/>
          <w:szCs w:val="24"/>
        </w:rPr>
        <w:t>pada kompetensi dasar memahami relasi dan fungsi dan kompetensi dasar menentukan nilai fungsi</w:t>
      </w:r>
      <w:r w:rsidRPr="00670895">
        <w:rPr>
          <w:rFonts w:ascii="Times New Roman" w:hAnsi="Times New Roman" w:cs="Times New Roman"/>
          <w:sz w:val="24"/>
          <w:szCs w:val="24"/>
        </w:rPr>
        <w:t>?</w:t>
      </w:r>
      <w:r w:rsidRPr="00670895">
        <w:rPr>
          <w:rFonts w:ascii="Times New Roman" w:hAnsi="Times New Roman" w:cs="Times New Roman"/>
          <w:sz w:val="24"/>
          <w:szCs w:val="24"/>
          <w:lang w:val="id-ID"/>
        </w:rPr>
        <w:t>”</w:t>
      </w:r>
      <w:r>
        <w:rPr>
          <w:rFonts w:ascii="Times New Roman" w:hAnsi="Times New Roman" w:cs="Times New Roman"/>
          <w:sz w:val="24"/>
          <w:szCs w:val="24"/>
          <w:lang w:val="id-ID"/>
        </w:rPr>
        <w:t>.</w:t>
      </w:r>
      <w:r w:rsidR="00B55ED0" w:rsidRPr="009D6730">
        <w:rPr>
          <w:rFonts w:ascii="Times New Roman" w:hAnsi="Times New Roman" w:cs="Times New Roman"/>
          <w:sz w:val="24"/>
          <w:szCs w:val="24"/>
          <w:lang w:val="id-ID"/>
        </w:rPr>
        <w:t xml:space="preserve"> </w:t>
      </w:r>
      <w:r w:rsidR="00E91946" w:rsidRPr="009D6730">
        <w:rPr>
          <w:rFonts w:ascii="Times New Roman" w:hAnsi="Times New Roman" w:cs="Times New Roman"/>
          <w:sz w:val="24"/>
          <w:szCs w:val="24"/>
        </w:rPr>
        <w:t xml:space="preserve">Dengan demikian penelitian ini bertujuan untuk </w:t>
      </w:r>
      <w:r>
        <w:rPr>
          <w:rFonts w:ascii="Times New Roman" w:hAnsi="Times New Roman" w:cs="Times New Roman"/>
          <w:sz w:val="24"/>
          <w:szCs w:val="24"/>
        </w:rPr>
        <w:t xml:space="preserve">meningkatkan  hasil belajar matematika peserta didik kelas </w:t>
      </w:r>
      <w:r>
        <w:rPr>
          <w:rFonts w:ascii="Times New Roman" w:hAnsi="Times New Roman" w:cs="Times New Roman"/>
          <w:sz w:val="24"/>
          <w:szCs w:val="24"/>
          <w:lang w:val="id-ID"/>
        </w:rPr>
        <w:t>VII</w:t>
      </w:r>
      <w:r>
        <w:rPr>
          <w:rFonts w:ascii="Times New Roman" w:hAnsi="Times New Roman" w:cs="Times New Roman"/>
          <w:sz w:val="24"/>
          <w:szCs w:val="24"/>
        </w:rPr>
        <w:t>I</w:t>
      </w:r>
      <w:r>
        <w:rPr>
          <w:rFonts w:ascii="Times New Roman" w:hAnsi="Times New Roman" w:cs="Times New Roman"/>
          <w:sz w:val="24"/>
          <w:szCs w:val="24"/>
          <w:lang w:val="id-ID"/>
        </w:rPr>
        <w:t>.A SMP Negeri 10 Tapung</w:t>
      </w:r>
      <w:r>
        <w:rPr>
          <w:rFonts w:ascii="Times New Roman" w:hAnsi="Times New Roman" w:cs="Times New Roman"/>
          <w:sz w:val="24"/>
          <w:szCs w:val="24"/>
        </w:rPr>
        <w:t xml:space="preserve"> tahun pelajaran 2013/2014</w:t>
      </w:r>
      <w:r w:rsidRPr="00370323">
        <w:rPr>
          <w:rFonts w:ascii="Times New Roman" w:hAnsi="Times New Roman" w:cs="Times New Roman"/>
          <w:sz w:val="24"/>
          <w:szCs w:val="24"/>
        </w:rPr>
        <w:t xml:space="preserve"> </w:t>
      </w:r>
      <w:r>
        <w:rPr>
          <w:rFonts w:ascii="Times New Roman" w:hAnsi="Times New Roman" w:cs="Times New Roman"/>
          <w:sz w:val="24"/>
          <w:szCs w:val="24"/>
        </w:rPr>
        <w:t xml:space="preserve">pada kompetensi dasar memahami relasi dan fungsi dan kompetensi dasar menentukan nilai fungsi melalui penerapan Pembelajaran Kooperatif </w:t>
      </w:r>
      <w:r>
        <w:rPr>
          <w:rFonts w:ascii="Times New Roman" w:hAnsi="Times New Roman" w:cs="Times New Roman"/>
          <w:sz w:val="24"/>
          <w:szCs w:val="24"/>
          <w:lang w:val="id-ID"/>
        </w:rPr>
        <w:t xml:space="preserve">Tipe </w:t>
      </w:r>
      <w:r>
        <w:rPr>
          <w:rFonts w:ascii="Times New Roman" w:hAnsi="Times New Roman" w:cs="Times New Roman"/>
          <w:i/>
          <w:sz w:val="24"/>
          <w:szCs w:val="24"/>
          <w:lang w:val="id-ID"/>
        </w:rPr>
        <w:t xml:space="preserve">Team Games Tournament </w:t>
      </w:r>
      <w:r>
        <w:rPr>
          <w:rFonts w:ascii="Times New Roman" w:hAnsi="Times New Roman" w:cs="Times New Roman"/>
          <w:sz w:val="24"/>
          <w:szCs w:val="24"/>
        </w:rPr>
        <w:t>(</w:t>
      </w:r>
      <w:r>
        <w:rPr>
          <w:rFonts w:ascii="Times New Roman" w:hAnsi="Times New Roman" w:cs="Times New Roman"/>
          <w:sz w:val="24"/>
          <w:szCs w:val="24"/>
          <w:lang w:val="id-ID"/>
        </w:rPr>
        <w:t>TG</w:t>
      </w:r>
      <w:r>
        <w:rPr>
          <w:rFonts w:ascii="Times New Roman" w:hAnsi="Times New Roman" w:cs="Times New Roman"/>
          <w:sz w:val="24"/>
          <w:szCs w:val="24"/>
        </w:rPr>
        <w:t>T)</w:t>
      </w:r>
      <w:r w:rsidR="00E91946" w:rsidRPr="009D6730">
        <w:rPr>
          <w:rFonts w:ascii="Times New Roman" w:hAnsi="Times New Roman" w:cs="Times New Roman"/>
          <w:sz w:val="24"/>
          <w:szCs w:val="24"/>
        </w:rPr>
        <w:t>.</w:t>
      </w:r>
    </w:p>
    <w:p w:rsidR="00F634AA" w:rsidRPr="00F634AA" w:rsidRDefault="00E91946" w:rsidP="007D75B7">
      <w:pPr>
        <w:jc w:val="both"/>
        <w:rPr>
          <w:b/>
          <w:noProof w:val="0"/>
          <w:sz w:val="24"/>
          <w:szCs w:val="24"/>
          <w:lang w:val="id-ID"/>
        </w:rPr>
      </w:pPr>
      <w:r w:rsidRPr="009D6730">
        <w:rPr>
          <w:b/>
          <w:noProof w:val="0"/>
          <w:sz w:val="24"/>
          <w:szCs w:val="24"/>
        </w:rPr>
        <w:lastRenderedPageBreak/>
        <w:t>Metode Penelitian</w:t>
      </w:r>
    </w:p>
    <w:p w:rsidR="0016612D" w:rsidRPr="007D75B7" w:rsidRDefault="00180B68" w:rsidP="007D75B7">
      <w:pPr>
        <w:ind w:firstLine="709"/>
        <w:jc w:val="both"/>
        <w:rPr>
          <w:szCs w:val="24"/>
          <w:highlight w:val="lightGray"/>
          <w:lang w:val="id-ID"/>
        </w:rPr>
      </w:pPr>
      <w:r>
        <w:rPr>
          <w:sz w:val="24"/>
          <w:szCs w:val="24"/>
        </w:rPr>
        <w:t>Penelitia</w:t>
      </w:r>
      <w:r>
        <w:rPr>
          <w:sz w:val="24"/>
          <w:szCs w:val="24"/>
          <w:lang w:val="id-ID"/>
        </w:rPr>
        <w:t>n</w:t>
      </w:r>
      <w:r w:rsidRPr="00932DCB">
        <w:rPr>
          <w:sz w:val="24"/>
          <w:szCs w:val="24"/>
        </w:rPr>
        <w:t xml:space="preserve"> ini </w:t>
      </w:r>
      <w:r>
        <w:rPr>
          <w:sz w:val="24"/>
          <w:szCs w:val="24"/>
        </w:rPr>
        <w:t xml:space="preserve">dilaksanakan di kelas VIII.A SMP </w:t>
      </w:r>
      <w:r>
        <w:rPr>
          <w:sz w:val="24"/>
          <w:szCs w:val="24"/>
          <w:lang w:val="id-ID"/>
        </w:rPr>
        <w:t>Negeri 10 Tapung</w:t>
      </w:r>
      <w:r w:rsidRPr="00932DCB">
        <w:rPr>
          <w:sz w:val="24"/>
          <w:szCs w:val="24"/>
        </w:rPr>
        <w:t xml:space="preserve"> pada s</w:t>
      </w:r>
      <w:r>
        <w:rPr>
          <w:sz w:val="24"/>
          <w:szCs w:val="24"/>
        </w:rPr>
        <w:t xml:space="preserve">emester </w:t>
      </w:r>
      <w:r>
        <w:rPr>
          <w:sz w:val="24"/>
          <w:szCs w:val="24"/>
          <w:lang w:val="id-ID"/>
        </w:rPr>
        <w:t>g</w:t>
      </w:r>
      <w:r>
        <w:rPr>
          <w:sz w:val="24"/>
          <w:szCs w:val="24"/>
        </w:rPr>
        <w:t>anjil tahun ajaran 2013/2014 mulai tanggal 12 November 2013 sampai tanggal 3 Desember 2013.</w:t>
      </w:r>
      <w:r w:rsidR="0016612D" w:rsidRPr="007D75B7">
        <w:rPr>
          <w:szCs w:val="24"/>
          <w:highlight w:val="lightGray"/>
          <w:lang w:val="id-ID"/>
        </w:rPr>
        <w:t xml:space="preserve"> </w:t>
      </w:r>
    </w:p>
    <w:p w:rsidR="00B67D3F" w:rsidRPr="007D75B7" w:rsidRDefault="0053380F" w:rsidP="00180B68">
      <w:pPr>
        <w:ind w:firstLine="709"/>
        <w:jc w:val="both"/>
        <w:rPr>
          <w:b/>
          <w:noProof w:val="0"/>
          <w:sz w:val="24"/>
          <w:szCs w:val="24"/>
          <w:highlight w:val="lightGray"/>
          <w:lang w:val="id-ID"/>
        </w:rPr>
      </w:pPr>
      <w:r>
        <w:rPr>
          <w:sz w:val="24"/>
          <w:szCs w:val="24"/>
        </w:rPr>
        <w:t xml:space="preserve">Subjek penelitian ini adalah </w:t>
      </w:r>
      <w:r>
        <w:rPr>
          <w:sz w:val="24"/>
          <w:szCs w:val="24"/>
          <w:lang w:val="id-ID"/>
        </w:rPr>
        <w:t>peserta didik</w:t>
      </w:r>
      <w:r>
        <w:rPr>
          <w:sz w:val="24"/>
          <w:szCs w:val="24"/>
        </w:rPr>
        <w:t xml:space="preserve"> kelas </w:t>
      </w:r>
      <w:r>
        <w:rPr>
          <w:sz w:val="24"/>
          <w:szCs w:val="24"/>
          <w:lang w:val="id-ID"/>
        </w:rPr>
        <w:t>VII</w:t>
      </w:r>
      <w:r>
        <w:rPr>
          <w:sz w:val="24"/>
          <w:szCs w:val="24"/>
        </w:rPr>
        <w:t>I</w:t>
      </w:r>
      <w:r>
        <w:rPr>
          <w:sz w:val="24"/>
          <w:szCs w:val="24"/>
          <w:lang w:val="id-ID"/>
        </w:rPr>
        <w:t>.A SMP Negeri 10 Tap</w:t>
      </w:r>
      <w:r>
        <w:rPr>
          <w:sz w:val="24"/>
          <w:szCs w:val="24"/>
        </w:rPr>
        <w:t>ung sebanyak 24</w:t>
      </w:r>
      <w:r>
        <w:rPr>
          <w:sz w:val="24"/>
          <w:szCs w:val="24"/>
          <w:lang w:val="id-ID"/>
        </w:rPr>
        <w:t xml:space="preserve"> </w:t>
      </w:r>
      <w:r>
        <w:rPr>
          <w:sz w:val="24"/>
          <w:szCs w:val="24"/>
        </w:rPr>
        <w:t xml:space="preserve">orang </w:t>
      </w:r>
      <w:r>
        <w:rPr>
          <w:sz w:val="24"/>
          <w:szCs w:val="24"/>
          <w:lang w:val="id-ID"/>
        </w:rPr>
        <w:t>peserta didik</w:t>
      </w:r>
      <w:r>
        <w:rPr>
          <w:sz w:val="24"/>
          <w:szCs w:val="24"/>
        </w:rPr>
        <w:t>, yang terdiri dari 12 orang peserta didik laki-laki dan 12 orang peserta didik perempuan dengan kemampuan akademi</w:t>
      </w:r>
      <w:r>
        <w:rPr>
          <w:sz w:val="24"/>
          <w:szCs w:val="24"/>
          <w:lang w:val="id-ID"/>
        </w:rPr>
        <w:t>k</w:t>
      </w:r>
      <w:r>
        <w:rPr>
          <w:sz w:val="24"/>
          <w:szCs w:val="24"/>
        </w:rPr>
        <w:t xml:space="preserve"> peserta didik yang heterogen.</w:t>
      </w:r>
    </w:p>
    <w:p w:rsidR="00180B68" w:rsidRDefault="00180B68" w:rsidP="00180B68">
      <w:pPr>
        <w:ind w:firstLine="709"/>
        <w:jc w:val="both"/>
        <w:rPr>
          <w:color w:val="000000" w:themeColor="text1"/>
          <w:sz w:val="24"/>
          <w:szCs w:val="24"/>
          <w:lang w:val="id-ID"/>
        </w:rPr>
      </w:pPr>
      <w:r w:rsidRPr="00E47210">
        <w:rPr>
          <w:sz w:val="24"/>
          <w:szCs w:val="24"/>
        </w:rPr>
        <w:t>Bentuk penelitian ini adalah Penelitian Tindakan Kelas (PTK) kolaboratif. Tindakan yang akan dilaku</w:t>
      </w:r>
      <w:r>
        <w:rPr>
          <w:sz w:val="24"/>
          <w:szCs w:val="24"/>
        </w:rPr>
        <w:t xml:space="preserve">kan pada penelitian ini adalah </w:t>
      </w:r>
      <w:r w:rsidRPr="00932DCB">
        <w:rPr>
          <w:bCs/>
          <w:color w:val="000000" w:themeColor="text1"/>
          <w:sz w:val="24"/>
          <w:szCs w:val="24"/>
          <w:lang w:val="fi-FI"/>
        </w:rPr>
        <w:t xml:space="preserve">penerapan </w:t>
      </w:r>
      <w:r>
        <w:rPr>
          <w:bCs/>
          <w:color w:val="000000" w:themeColor="text1"/>
          <w:sz w:val="24"/>
          <w:szCs w:val="24"/>
        </w:rPr>
        <w:t xml:space="preserve">model </w:t>
      </w:r>
      <w:r w:rsidRPr="00932DCB">
        <w:rPr>
          <w:bCs/>
          <w:color w:val="000000" w:themeColor="text1"/>
          <w:sz w:val="24"/>
          <w:szCs w:val="24"/>
          <w:lang w:val="fi-FI"/>
        </w:rPr>
        <w:t xml:space="preserve">Pembelajaran </w:t>
      </w:r>
      <w:r>
        <w:rPr>
          <w:color w:val="000000" w:themeColor="text1"/>
          <w:sz w:val="24"/>
          <w:szCs w:val="24"/>
        </w:rPr>
        <w:t>K</w:t>
      </w:r>
      <w:r w:rsidRPr="00932DCB">
        <w:rPr>
          <w:color w:val="000000" w:themeColor="text1"/>
          <w:sz w:val="24"/>
          <w:szCs w:val="24"/>
          <w:lang w:val="id-ID"/>
        </w:rPr>
        <w:t xml:space="preserve">ooperatif </w:t>
      </w:r>
      <w:r>
        <w:rPr>
          <w:sz w:val="24"/>
          <w:szCs w:val="24"/>
        </w:rPr>
        <w:t>T</w:t>
      </w:r>
      <w:r w:rsidRPr="00932DCB">
        <w:rPr>
          <w:sz w:val="24"/>
          <w:szCs w:val="24"/>
        </w:rPr>
        <w:t xml:space="preserve">ipe </w:t>
      </w:r>
      <w:r w:rsidRPr="000530C8">
        <w:rPr>
          <w:i/>
          <w:sz w:val="24"/>
          <w:szCs w:val="24"/>
        </w:rPr>
        <w:t xml:space="preserve">Team Game </w:t>
      </w:r>
      <w:r w:rsidRPr="000530C8">
        <w:rPr>
          <w:i/>
          <w:color w:val="000000" w:themeColor="text1"/>
          <w:sz w:val="24"/>
          <w:szCs w:val="24"/>
        </w:rPr>
        <w:t>Tournamen</w:t>
      </w:r>
      <w:r>
        <w:rPr>
          <w:color w:val="000000" w:themeColor="text1"/>
          <w:sz w:val="24"/>
          <w:szCs w:val="24"/>
          <w:lang w:val="id-ID"/>
        </w:rPr>
        <w:t xml:space="preserve"> (TGT) di kelas VII</w:t>
      </w:r>
      <w:r>
        <w:rPr>
          <w:color w:val="000000" w:themeColor="text1"/>
          <w:sz w:val="24"/>
          <w:szCs w:val="24"/>
        </w:rPr>
        <w:t>I</w:t>
      </w:r>
      <w:r>
        <w:rPr>
          <w:color w:val="000000" w:themeColor="text1"/>
          <w:sz w:val="24"/>
          <w:szCs w:val="24"/>
          <w:lang w:val="id-ID"/>
        </w:rPr>
        <w:t>.A SMP Negeri 10 Tapung</w:t>
      </w:r>
      <w:r>
        <w:rPr>
          <w:color w:val="000000" w:themeColor="text1"/>
          <w:sz w:val="24"/>
          <w:szCs w:val="24"/>
        </w:rPr>
        <w:t xml:space="preserve"> pada kompetensi dasar memahami relasi dan fungsi </w:t>
      </w:r>
      <w:r>
        <w:rPr>
          <w:color w:val="000000" w:themeColor="text1"/>
          <w:sz w:val="24"/>
          <w:szCs w:val="24"/>
          <w:lang w:val="id-ID"/>
        </w:rPr>
        <w:t>,</w:t>
      </w:r>
      <w:r>
        <w:rPr>
          <w:color w:val="000000" w:themeColor="text1"/>
          <w:sz w:val="24"/>
          <w:szCs w:val="24"/>
        </w:rPr>
        <w:t xml:space="preserve">dan </w:t>
      </w:r>
      <w:r>
        <w:rPr>
          <w:color w:val="000000" w:themeColor="text1"/>
          <w:sz w:val="24"/>
          <w:szCs w:val="24"/>
          <w:lang w:val="id-ID"/>
        </w:rPr>
        <w:t xml:space="preserve">kompetensi dasar </w:t>
      </w:r>
      <w:r>
        <w:rPr>
          <w:color w:val="000000" w:themeColor="text1"/>
          <w:sz w:val="24"/>
          <w:szCs w:val="24"/>
        </w:rPr>
        <w:t>menentukan nilai fungsi.</w:t>
      </w:r>
    </w:p>
    <w:p w:rsidR="00354629" w:rsidRPr="0053380F" w:rsidRDefault="00180B68" w:rsidP="0053380F">
      <w:pPr>
        <w:ind w:firstLine="720"/>
        <w:jc w:val="both"/>
        <w:rPr>
          <w:sz w:val="24"/>
          <w:szCs w:val="24"/>
          <w:lang w:val="id-ID"/>
        </w:rPr>
      </w:pPr>
      <w:r>
        <w:rPr>
          <w:sz w:val="24"/>
          <w:szCs w:val="24"/>
        </w:rPr>
        <w:t>Penelitian ini dilaksanakan</w:t>
      </w:r>
      <w:r w:rsidRPr="00E47210">
        <w:rPr>
          <w:sz w:val="24"/>
          <w:szCs w:val="24"/>
        </w:rPr>
        <w:t xml:space="preserve"> sebanyak dua siklus.</w:t>
      </w:r>
      <w:r>
        <w:rPr>
          <w:sz w:val="24"/>
          <w:szCs w:val="24"/>
        </w:rPr>
        <w:t xml:space="preserve"> </w:t>
      </w:r>
      <w:r w:rsidRPr="00E47210">
        <w:rPr>
          <w:sz w:val="24"/>
          <w:szCs w:val="24"/>
        </w:rPr>
        <w:t>Setiap siklus terdiri dari empat tahap (perencanaan, pelaksanaan, pengamatan dan refleksi).</w:t>
      </w:r>
      <w:r>
        <w:rPr>
          <w:sz w:val="24"/>
          <w:szCs w:val="24"/>
        </w:rPr>
        <w:t xml:space="preserve"> </w:t>
      </w:r>
      <w:r w:rsidRPr="00E47210">
        <w:rPr>
          <w:sz w:val="24"/>
          <w:szCs w:val="24"/>
        </w:rPr>
        <w:t>Sebelum tahap perencanaan pada siklus pertama, peneliti melakukan refleksi awal.</w:t>
      </w:r>
      <w:r>
        <w:rPr>
          <w:sz w:val="24"/>
          <w:szCs w:val="24"/>
          <w:lang w:val="id-ID"/>
        </w:rPr>
        <w:t xml:space="preserve"> </w:t>
      </w:r>
      <w:r w:rsidR="0053380F">
        <w:rPr>
          <w:sz w:val="24"/>
          <w:szCs w:val="24"/>
          <w:lang w:val="id-ID"/>
        </w:rPr>
        <w:t xml:space="preserve">1) </w:t>
      </w:r>
      <w:r w:rsidRPr="0053380F">
        <w:rPr>
          <w:sz w:val="24"/>
          <w:szCs w:val="24"/>
        </w:rPr>
        <w:t>Refleksi awal</w:t>
      </w:r>
      <w:r w:rsidR="0053380F">
        <w:rPr>
          <w:b/>
          <w:sz w:val="24"/>
          <w:szCs w:val="24"/>
          <w:lang w:val="id-ID"/>
        </w:rPr>
        <w:t>:</w:t>
      </w:r>
      <w:r w:rsidR="0053380F">
        <w:rPr>
          <w:b/>
          <w:i/>
          <w:sz w:val="24"/>
          <w:szCs w:val="24"/>
          <w:lang w:val="id-ID"/>
        </w:rPr>
        <w:t xml:space="preserve"> </w:t>
      </w:r>
      <w:r>
        <w:rPr>
          <w:sz w:val="24"/>
          <w:szCs w:val="24"/>
        </w:rPr>
        <w:t xml:space="preserve">Pada tahap ini peneliti menganalisis masalah tentang hasil belajar matematika </w:t>
      </w:r>
      <w:r>
        <w:rPr>
          <w:sz w:val="24"/>
          <w:szCs w:val="24"/>
          <w:lang w:val="id-ID"/>
        </w:rPr>
        <w:t>peserta didik</w:t>
      </w:r>
      <w:r>
        <w:rPr>
          <w:sz w:val="24"/>
          <w:szCs w:val="24"/>
        </w:rPr>
        <w:t xml:space="preserve"> kelas </w:t>
      </w:r>
      <w:r>
        <w:rPr>
          <w:sz w:val="24"/>
          <w:szCs w:val="24"/>
          <w:lang w:val="id-ID"/>
        </w:rPr>
        <w:t>VII</w:t>
      </w:r>
      <w:r>
        <w:rPr>
          <w:sz w:val="24"/>
          <w:szCs w:val="24"/>
        </w:rPr>
        <w:t>I</w:t>
      </w:r>
      <w:r>
        <w:rPr>
          <w:sz w:val="24"/>
          <w:szCs w:val="24"/>
          <w:lang w:val="id-ID"/>
        </w:rPr>
        <w:t>.A SMP Negeri 10 Tapung</w:t>
      </w:r>
      <w:r>
        <w:rPr>
          <w:sz w:val="24"/>
          <w:szCs w:val="24"/>
        </w:rPr>
        <w:t>. Salah satu penyebab rendahnya hasil belajar matematika adalah pelaksanaan pembelajaran yang dilakukan guru selama ini di SM</w:t>
      </w:r>
      <w:r>
        <w:rPr>
          <w:sz w:val="24"/>
          <w:szCs w:val="24"/>
          <w:lang w:val="id-ID"/>
        </w:rPr>
        <w:t>P Negeri 10 Tapung</w:t>
      </w:r>
      <w:r>
        <w:rPr>
          <w:sz w:val="24"/>
          <w:szCs w:val="24"/>
        </w:rPr>
        <w:t>.</w:t>
      </w:r>
      <w:r w:rsidR="0053380F">
        <w:rPr>
          <w:sz w:val="24"/>
          <w:szCs w:val="24"/>
          <w:lang w:val="id-ID"/>
        </w:rPr>
        <w:t xml:space="preserve"> 2) </w:t>
      </w:r>
      <w:r w:rsidRPr="0053380F">
        <w:rPr>
          <w:sz w:val="24"/>
          <w:szCs w:val="24"/>
        </w:rPr>
        <w:t>Perencanaan tindakan</w:t>
      </w:r>
      <w:r w:rsidR="0053380F">
        <w:rPr>
          <w:sz w:val="24"/>
          <w:szCs w:val="24"/>
          <w:lang w:val="id-ID"/>
        </w:rPr>
        <w:t>:</w:t>
      </w:r>
      <w:r>
        <w:rPr>
          <w:b/>
          <w:i/>
          <w:sz w:val="24"/>
          <w:szCs w:val="24"/>
        </w:rPr>
        <w:t xml:space="preserve"> </w:t>
      </w:r>
      <w:r>
        <w:rPr>
          <w:sz w:val="24"/>
          <w:szCs w:val="24"/>
        </w:rPr>
        <w:t xml:space="preserve">Peneliti berkolaborasi dengan guru matematika kelas </w:t>
      </w:r>
      <w:r>
        <w:rPr>
          <w:sz w:val="24"/>
          <w:szCs w:val="24"/>
          <w:lang w:val="id-ID"/>
        </w:rPr>
        <w:t>VII</w:t>
      </w:r>
      <w:r>
        <w:rPr>
          <w:sz w:val="24"/>
          <w:szCs w:val="24"/>
        </w:rPr>
        <w:t>I</w:t>
      </w:r>
      <w:r>
        <w:rPr>
          <w:sz w:val="24"/>
          <w:szCs w:val="24"/>
          <w:lang w:val="id-ID"/>
        </w:rPr>
        <w:t>.A SMP Negeri 10 Tapung</w:t>
      </w:r>
      <w:r>
        <w:rPr>
          <w:sz w:val="24"/>
          <w:szCs w:val="24"/>
        </w:rPr>
        <w:t xml:space="preserve"> merancang perangkat pembelajaran dan instrumen pengumpulan data. Dalam hal ini dosen pembimbing bertindak sebagai konsultan.</w:t>
      </w:r>
      <w:r w:rsidR="0053380F">
        <w:rPr>
          <w:sz w:val="24"/>
          <w:szCs w:val="24"/>
          <w:lang w:val="id-ID"/>
        </w:rPr>
        <w:t xml:space="preserve"> 3) </w:t>
      </w:r>
      <w:r w:rsidRPr="0053380F">
        <w:rPr>
          <w:sz w:val="24"/>
          <w:szCs w:val="24"/>
        </w:rPr>
        <w:t>Pelaksanaan tindakan</w:t>
      </w:r>
      <w:r w:rsidR="0053380F">
        <w:rPr>
          <w:b/>
          <w:sz w:val="24"/>
          <w:szCs w:val="24"/>
          <w:lang w:val="id-ID"/>
        </w:rPr>
        <w:t>:</w:t>
      </w:r>
      <w:r w:rsidR="0053380F">
        <w:rPr>
          <w:b/>
          <w:i/>
          <w:sz w:val="24"/>
          <w:szCs w:val="24"/>
          <w:lang w:val="id-ID"/>
        </w:rPr>
        <w:t xml:space="preserve"> </w:t>
      </w:r>
      <w:r>
        <w:rPr>
          <w:sz w:val="24"/>
          <w:szCs w:val="24"/>
        </w:rPr>
        <w:t>Peneliti bertindak sebagai guru dalam melaksanakan pembelajaran dengan berpedoman pada rencana pelaksanaan pembelajaran.</w:t>
      </w:r>
      <w:r w:rsidR="0053380F">
        <w:rPr>
          <w:sz w:val="24"/>
          <w:szCs w:val="24"/>
          <w:lang w:val="id-ID"/>
        </w:rPr>
        <w:t xml:space="preserve"> 3) Pengamatan: </w:t>
      </w:r>
      <w:r>
        <w:rPr>
          <w:sz w:val="24"/>
          <w:szCs w:val="24"/>
        </w:rPr>
        <w:t xml:space="preserve">Guru matematika kelas </w:t>
      </w:r>
      <w:r>
        <w:rPr>
          <w:sz w:val="24"/>
          <w:szCs w:val="24"/>
          <w:lang w:val="id-ID"/>
        </w:rPr>
        <w:t>VII</w:t>
      </w:r>
      <w:r>
        <w:rPr>
          <w:sz w:val="24"/>
          <w:szCs w:val="24"/>
        </w:rPr>
        <w:t>I</w:t>
      </w:r>
      <w:r>
        <w:rPr>
          <w:sz w:val="24"/>
          <w:szCs w:val="24"/>
          <w:lang w:val="id-ID"/>
        </w:rPr>
        <w:t>.A SMP Negeri 10 Tapung</w:t>
      </w:r>
      <w:r>
        <w:rPr>
          <w:sz w:val="24"/>
          <w:szCs w:val="24"/>
        </w:rPr>
        <w:t xml:space="preserve"> bertindak sebagai guru pengamat yang mengamati proses pembelajaran yang dilakukan peneliti dengan berpedoman pada lembar pengamatan. Pengamatan dilakukan bersamaan dengan pelaksanaan tindakan.</w:t>
      </w:r>
      <w:r>
        <w:rPr>
          <w:sz w:val="24"/>
          <w:szCs w:val="24"/>
          <w:lang w:val="id-ID"/>
        </w:rPr>
        <w:t xml:space="preserve"> Tidak menutup kemungkinan peneliti bertindak sebagai pengamat.</w:t>
      </w:r>
      <w:r w:rsidR="0053380F">
        <w:rPr>
          <w:sz w:val="24"/>
          <w:szCs w:val="24"/>
          <w:lang w:val="id-ID"/>
        </w:rPr>
        <w:t xml:space="preserve"> 4) Refleksi: </w:t>
      </w:r>
      <w:r>
        <w:rPr>
          <w:sz w:val="24"/>
          <w:szCs w:val="24"/>
        </w:rPr>
        <w:t>Peneliti dan guru pengamat me</w:t>
      </w:r>
      <w:r>
        <w:rPr>
          <w:sz w:val="24"/>
          <w:szCs w:val="24"/>
          <w:lang w:val="id-ID"/>
        </w:rPr>
        <w:t>nganalisis</w:t>
      </w:r>
      <w:r>
        <w:rPr>
          <w:sz w:val="24"/>
          <w:szCs w:val="24"/>
        </w:rPr>
        <w:t xml:space="preserve"> hasil pengamatan proses pembelajaran </w:t>
      </w:r>
      <w:r>
        <w:rPr>
          <w:sz w:val="24"/>
          <w:szCs w:val="24"/>
          <w:lang w:val="id-ID"/>
        </w:rPr>
        <w:t xml:space="preserve">baik </w:t>
      </w:r>
      <w:r>
        <w:rPr>
          <w:sz w:val="24"/>
          <w:szCs w:val="24"/>
        </w:rPr>
        <w:t>setiap pertemuan</w:t>
      </w:r>
      <w:r>
        <w:rPr>
          <w:sz w:val="24"/>
          <w:szCs w:val="24"/>
          <w:lang w:val="id-ID"/>
        </w:rPr>
        <w:t xml:space="preserve"> maupun setiap siklus</w:t>
      </w:r>
      <w:r>
        <w:rPr>
          <w:sz w:val="24"/>
          <w:szCs w:val="24"/>
        </w:rPr>
        <w:t xml:space="preserve"> sebagai bahan pertimbangan </w:t>
      </w:r>
      <w:r>
        <w:rPr>
          <w:sz w:val="24"/>
          <w:szCs w:val="24"/>
          <w:lang w:val="id-ID"/>
        </w:rPr>
        <w:t>untuk</w:t>
      </w:r>
      <w:r>
        <w:rPr>
          <w:sz w:val="24"/>
          <w:szCs w:val="24"/>
        </w:rPr>
        <w:t xml:space="preserve"> perbaikan bagi peneliti dalam melaksanakan pembelajaran pada pertemuan berikutnya</w:t>
      </w:r>
      <w:r>
        <w:rPr>
          <w:sz w:val="24"/>
          <w:szCs w:val="24"/>
          <w:lang w:val="id-ID"/>
        </w:rPr>
        <w:t xml:space="preserve"> maupun pada siklus berikutnya.</w:t>
      </w:r>
      <w:r w:rsidR="001627C0" w:rsidRPr="007D75B7">
        <w:rPr>
          <w:sz w:val="24"/>
          <w:szCs w:val="24"/>
          <w:highlight w:val="lightGray"/>
        </w:rPr>
        <w:t xml:space="preserve"> </w:t>
      </w:r>
    </w:p>
    <w:p w:rsidR="00F218EC" w:rsidRDefault="0053380F" w:rsidP="007D75B7">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Instrumen penelitian terdiri dari</w:t>
      </w:r>
      <w:r w:rsidR="00354629" w:rsidRPr="0053380F">
        <w:rPr>
          <w:rFonts w:ascii="Times New Roman" w:hAnsi="Times New Roman" w:cs="Times New Roman"/>
          <w:sz w:val="24"/>
          <w:szCs w:val="24"/>
          <w:lang w:val="id-ID"/>
        </w:rPr>
        <w:t xml:space="preserve"> perangkat pembelajaran d</w:t>
      </w:r>
      <w:r w:rsidR="008D30D0" w:rsidRPr="0053380F">
        <w:rPr>
          <w:rFonts w:ascii="Times New Roman" w:hAnsi="Times New Roman" w:cs="Times New Roman"/>
          <w:sz w:val="24"/>
          <w:szCs w:val="24"/>
          <w:lang w:val="id-ID"/>
        </w:rPr>
        <w:t xml:space="preserve">an instrumen pengumpulan data. </w:t>
      </w:r>
      <w:r>
        <w:rPr>
          <w:rFonts w:ascii="Times New Roman" w:hAnsi="Times New Roman" w:cs="Times New Roman"/>
          <w:sz w:val="24"/>
          <w:szCs w:val="24"/>
        </w:rPr>
        <w:t>Perangkat pembelajaran yang digunakan pada penelitian ini adalah silabus dan rencana pelaksanaan pembelajaran (RPP)</w:t>
      </w:r>
      <w:r>
        <w:rPr>
          <w:rFonts w:ascii="Times New Roman" w:hAnsi="Times New Roman" w:cs="Times New Roman"/>
          <w:sz w:val="24"/>
          <w:szCs w:val="24"/>
          <w:lang w:val="id-ID"/>
        </w:rPr>
        <w:t xml:space="preserve"> yang mengacu pada model pembelajaran kooperatif tipe TGT. </w:t>
      </w:r>
      <w:r>
        <w:rPr>
          <w:rFonts w:ascii="Times New Roman" w:hAnsi="Times New Roman" w:cs="Times New Roman"/>
          <w:sz w:val="24"/>
          <w:szCs w:val="24"/>
        </w:rPr>
        <w:t xml:space="preserve">Silabus pada penelitian ini memuat dua kompetensi dasar, yaitu </w:t>
      </w:r>
      <w:r>
        <w:rPr>
          <w:rFonts w:ascii="Times New Roman" w:hAnsi="Times New Roman" w:cs="Times New Roman"/>
          <w:sz w:val="24"/>
          <w:szCs w:val="24"/>
          <w:lang w:val="id-ID"/>
        </w:rPr>
        <w:t xml:space="preserve">kompetensi dasar </w:t>
      </w:r>
      <w:r>
        <w:rPr>
          <w:rFonts w:ascii="Times New Roman" w:hAnsi="Times New Roman" w:cs="Times New Roman"/>
          <w:sz w:val="24"/>
          <w:szCs w:val="24"/>
        </w:rPr>
        <w:t xml:space="preserve">memahami relasi dan fungsi dan </w:t>
      </w:r>
      <w:r>
        <w:rPr>
          <w:rFonts w:ascii="Times New Roman" w:hAnsi="Times New Roman" w:cs="Times New Roman"/>
          <w:sz w:val="24"/>
          <w:szCs w:val="24"/>
          <w:lang w:val="id-ID"/>
        </w:rPr>
        <w:t xml:space="preserve">kompetensi dasar </w:t>
      </w:r>
      <w:r>
        <w:rPr>
          <w:rFonts w:ascii="Times New Roman" w:hAnsi="Times New Roman" w:cs="Times New Roman"/>
          <w:sz w:val="24"/>
          <w:szCs w:val="24"/>
        </w:rPr>
        <w:t>menentukan nilai fungsi</w:t>
      </w:r>
      <w:r>
        <w:rPr>
          <w:rFonts w:ascii="Times New Roman" w:hAnsi="Times New Roman" w:cs="Times New Roman"/>
          <w:sz w:val="24"/>
          <w:szCs w:val="24"/>
          <w:lang w:val="id-ID"/>
        </w:rPr>
        <w:t xml:space="preserve">. </w:t>
      </w:r>
      <w:r w:rsidR="00F218EC">
        <w:rPr>
          <w:rFonts w:ascii="Times New Roman" w:hAnsi="Times New Roman" w:cs="Times New Roman"/>
          <w:sz w:val="24"/>
          <w:szCs w:val="24"/>
          <w:lang w:val="id-ID"/>
        </w:rPr>
        <w:t xml:space="preserve">Dan terdiri dari dua RPP yaitu: </w:t>
      </w:r>
      <w:r w:rsidRPr="00443483">
        <w:rPr>
          <w:rFonts w:ascii="Times New Roman" w:hAnsi="Times New Roman" w:cs="Times New Roman"/>
          <w:sz w:val="24"/>
          <w:szCs w:val="24"/>
        </w:rPr>
        <w:t>RPP</w:t>
      </w:r>
      <w:r>
        <w:rPr>
          <w:rFonts w:ascii="Times New Roman" w:hAnsi="Times New Roman" w:cs="Times New Roman"/>
          <w:sz w:val="24"/>
          <w:szCs w:val="24"/>
        </w:rPr>
        <w:t xml:space="preserve"> 1</w:t>
      </w:r>
      <w:r w:rsidRPr="00443483">
        <w:rPr>
          <w:rFonts w:ascii="Times New Roman" w:hAnsi="Times New Roman" w:cs="Times New Roman"/>
          <w:sz w:val="24"/>
          <w:szCs w:val="24"/>
        </w:rPr>
        <w:t xml:space="preserve"> </w:t>
      </w:r>
      <w:r>
        <w:rPr>
          <w:rFonts w:ascii="Times New Roman" w:hAnsi="Times New Roman" w:cs="Times New Roman"/>
          <w:sz w:val="24"/>
          <w:szCs w:val="24"/>
        </w:rPr>
        <w:t xml:space="preserve">tentang kompetensi dasar </w:t>
      </w:r>
      <w:r w:rsidRPr="00D86264">
        <w:rPr>
          <w:rFonts w:ascii="Times New Roman" w:hAnsi="Times New Roman" w:cs="Times New Roman"/>
          <w:sz w:val="24"/>
          <w:szCs w:val="24"/>
        </w:rPr>
        <w:t>memahami relasi dan fungsi</w:t>
      </w:r>
      <w:r>
        <w:rPr>
          <w:rFonts w:ascii="Times New Roman" w:hAnsi="Times New Roman" w:cs="Times New Roman"/>
          <w:i/>
          <w:sz w:val="24"/>
          <w:szCs w:val="24"/>
        </w:rPr>
        <w:t xml:space="preserve"> </w:t>
      </w:r>
      <w:r>
        <w:rPr>
          <w:rFonts w:ascii="Times New Roman" w:hAnsi="Times New Roman" w:cs="Times New Roman"/>
          <w:sz w:val="24"/>
          <w:szCs w:val="24"/>
        </w:rPr>
        <w:t xml:space="preserve">yang dilaksanakan sebanyak empat kali pertemuan pada siklus </w:t>
      </w:r>
      <w:r>
        <w:rPr>
          <w:rFonts w:ascii="Times New Roman" w:hAnsi="Times New Roman" w:cs="Times New Roman"/>
          <w:sz w:val="24"/>
          <w:szCs w:val="24"/>
          <w:lang w:val="id-ID"/>
        </w:rPr>
        <w:t>pertama</w:t>
      </w:r>
      <w:r>
        <w:rPr>
          <w:rFonts w:ascii="Times New Roman" w:hAnsi="Times New Roman" w:cs="Times New Roman"/>
          <w:sz w:val="24"/>
          <w:szCs w:val="24"/>
        </w:rPr>
        <w:t xml:space="preserve"> dan RPP 2 tentang kompetensi dasar </w:t>
      </w:r>
      <w:r w:rsidRPr="00D86264">
        <w:rPr>
          <w:rFonts w:ascii="Times New Roman" w:hAnsi="Times New Roman" w:cs="Times New Roman"/>
          <w:sz w:val="24"/>
          <w:szCs w:val="24"/>
        </w:rPr>
        <w:t>menentukan nilai fungsi</w:t>
      </w:r>
      <w:r>
        <w:rPr>
          <w:rFonts w:ascii="Times New Roman" w:hAnsi="Times New Roman" w:cs="Times New Roman"/>
          <w:i/>
          <w:sz w:val="24"/>
          <w:szCs w:val="24"/>
        </w:rPr>
        <w:t xml:space="preserve"> </w:t>
      </w:r>
      <w:r>
        <w:rPr>
          <w:rFonts w:ascii="Times New Roman" w:hAnsi="Times New Roman" w:cs="Times New Roman"/>
          <w:sz w:val="24"/>
          <w:szCs w:val="24"/>
        </w:rPr>
        <w:t xml:space="preserve">yang dilaksanakan sebanyak tiga kali pertemuan pada siklus </w:t>
      </w:r>
      <w:r>
        <w:rPr>
          <w:rFonts w:ascii="Times New Roman" w:hAnsi="Times New Roman" w:cs="Times New Roman"/>
          <w:sz w:val="24"/>
          <w:szCs w:val="24"/>
          <w:lang w:val="id-ID"/>
        </w:rPr>
        <w:t>kedua</w:t>
      </w:r>
      <w:r w:rsidRPr="00443483">
        <w:rPr>
          <w:rFonts w:ascii="Times New Roman" w:hAnsi="Times New Roman" w:cs="Times New Roman"/>
          <w:sz w:val="24"/>
          <w:szCs w:val="24"/>
        </w:rPr>
        <w:t>.</w:t>
      </w:r>
      <w:r>
        <w:rPr>
          <w:rFonts w:ascii="Times New Roman" w:hAnsi="Times New Roman" w:cs="Times New Roman"/>
          <w:sz w:val="24"/>
          <w:szCs w:val="24"/>
        </w:rPr>
        <w:t xml:space="preserve"> Setiap RPP dilengkapi dengan lembar kerja peserta didik (LKPD), lembar pengamatan proses pembelajaran, lembar pengamatan keterampilan kooperatif, tes tertulis dan lembar penilaian kinerja.</w:t>
      </w:r>
    </w:p>
    <w:p w:rsidR="00354629" w:rsidRPr="007D75B7" w:rsidRDefault="00F218EC" w:rsidP="007D75B7">
      <w:pPr>
        <w:pStyle w:val="ListParagraph"/>
        <w:spacing w:after="0" w:line="240" w:lineRule="auto"/>
        <w:ind w:left="0" w:firstLine="709"/>
        <w:jc w:val="both"/>
        <w:rPr>
          <w:rFonts w:ascii="Times New Roman" w:hAnsi="Times New Roman" w:cs="Times New Roman"/>
          <w:sz w:val="24"/>
          <w:szCs w:val="24"/>
          <w:highlight w:val="lightGray"/>
        </w:rPr>
      </w:pPr>
      <w:r>
        <w:rPr>
          <w:rFonts w:ascii="Times New Roman" w:hAnsi="Times New Roman" w:cs="Times New Roman"/>
          <w:sz w:val="24"/>
          <w:szCs w:val="24"/>
        </w:rPr>
        <w:lastRenderedPageBreak/>
        <w:t xml:space="preserve">Data yang dikumpulkan pada penelitian ini adalah data tentang aktivitas selama proses pembelajaran, data tentang aktivitas selama turnamen </w:t>
      </w:r>
      <w:r>
        <w:rPr>
          <w:rFonts w:ascii="Times New Roman" w:hAnsi="Times New Roman" w:cs="Times New Roman"/>
          <w:sz w:val="24"/>
          <w:szCs w:val="24"/>
          <w:lang w:val="id-ID"/>
        </w:rPr>
        <w:t>akademik</w:t>
      </w:r>
      <w:r>
        <w:rPr>
          <w:rFonts w:ascii="Times New Roman" w:hAnsi="Times New Roman" w:cs="Times New Roman"/>
          <w:sz w:val="24"/>
          <w:szCs w:val="24"/>
        </w:rPr>
        <w:t xml:space="preserve"> serta data tentang hasil belajar matematika peserta didik setelah </w:t>
      </w:r>
      <w:r>
        <w:rPr>
          <w:rFonts w:ascii="Times New Roman" w:hAnsi="Times New Roman" w:cs="Times New Roman"/>
          <w:sz w:val="24"/>
          <w:szCs w:val="24"/>
          <w:lang w:val="id-ID"/>
        </w:rPr>
        <w:t xml:space="preserve">pelaksanaan </w:t>
      </w:r>
      <w:r>
        <w:rPr>
          <w:rFonts w:ascii="Times New Roman" w:hAnsi="Times New Roman" w:cs="Times New Roman"/>
          <w:sz w:val="24"/>
          <w:szCs w:val="24"/>
        </w:rPr>
        <w:t xml:space="preserve">proses pembelajaran dan setelah turnamen. Data tentang aktivitas selama proses pembelajaran yang diperlukan adalah data tentang aktivitas guru dan peserta didik, keterampilan kooperatif, kinerja kelompok, dan pencapaian tujuan pembelajaran. </w:t>
      </w:r>
      <w:r>
        <w:rPr>
          <w:rFonts w:ascii="Times New Roman" w:hAnsi="Times New Roman" w:cs="Times New Roman"/>
          <w:sz w:val="24"/>
          <w:szCs w:val="24"/>
          <w:lang w:val="id-ID"/>
        </w:rPr>
        <w:t xml:space="preserve">Sehingga instrumen pengumpulan data yang diperlukan adalah lembar pengamatan aktivitas guru, peserta didik dan keterampilan kooperatif; lembar penilaian kinerja kelompok; dan tes tertulis. Selanjutnya </w:t>
      </w:r>
      <w:r>
        <w:rPr>
          <w:rFonts w:ascii="Times New Roman" w:hAnsi="Times New Roman" w:cs="Times New Roman"/>
          <w:sz w:val="24"/>
          <w:szCs w:val="24"/>
        </w:rPr>
        <w:t>data tentang aktivitas selama turnamen yang diperlukan adalah data tentang aktivitas peserta didik, keterampilan berkompetisi setiap peserta didik dan setiap kelompok.</w:t>
      </w:r>
      <w:r>
        <w:rPr>
          <w:rFonts w:ascii="Times New Roman" w:hAnsi="Times New Roman" w:cs="Times New Roman"/>
          <w:sz w:val="24"/>
          <w:szCs w:val="24"/>
          <w:lang w:val="id-ID"/>
        </w:rPr>
        <w:t xml:space="preserve"> Dengan demikian, instrumen pengumpulan data yang dibutuhkan adalah lembar pengamatan proses pelaksanaan turnamen; dan tes keterampilan berkompetisi.</w:t>
      </w:r>
      <w:r>
        <w:rPr>
          <w:rFonts w:ascii="Times New Roman" w:hAnsi="Times New Roman" w:cs="Times New Roman"/>
          <w:sz w:val="24"/>
          <w:szCs w:val="24"/>
        </w:rPr>
        <w:t xml:space="preserve"> Sedangkan Untuk mengumpulkan data tentang </w:t>
      </w:r>
      <w:r>
        <w:rPr>
          <w:rFonts w:ascii="Times New Roman" w:hAnsi="Times New Roman" w:cs="Times New Roman"/>
          <w:sz w:val="24"/>
          <w:szCs w:val="24"/>
          <w:lang w:val="id-ID"/>
        </w:rPr>
        <w:t xml:space="preserve">nilai </w:t>
      </w:r>
      <w:r>
        <w:rPr>
          <w:rFonts w:ascii="Times New Roman" w:hAnsi="Times New Roman" w:cs="Times New Roman"/>
          <w:sz w:val="24"/>
          <w:szCs w:val="24"/>
        </w:rPr>
        <w:t>perkembangan peserta didik, kesalahan peserta didik dalam menyelesaikan soal, ketercapaian KKM peserta didik dan keberhasilan tindakan digunakan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Ulangan Harian. </w:t>
      </w:r>
      <w:r w:rsidRPr="00D17B61">
        <w:rPr>
          <w:rFonts w:ascii="Times New Roman" w:hAnsi="Times New Roman" w:cs="Times New Roman"/>
          <w:sz w:val="24"/>
          <w:szCs w:val="24"/>
        </w:rPr>
        <w:t>Ulangan harian pada penelitian ini dilaks</w:t>
      </w:r>
      <w:r>
        <w:rPr>
          <w:rFonts w:ascii="Times New Roman" w:hAnsi="Times New Roman" w:cs="Times New Roman"/>
          <w:sz w:val="24"/>
          <w:szCs w:val="24"/>
        </w:rPr>
        <w:t xml:space="preserve">anakan dalam bentuk </w:t>
      </w:r>
      <w:r w:rsidRPr="00D17B61">
        <w:rPr>
          <w:rFonts w:ascii="Times New Roman" w:hAnsi="Times New Roman" w:cs="Times New Roman"/>
          <w:sz w:val="24"/>
          <w:szCs w:val="24"/>
        </w:rPr>
        <w:t>Turnamen</w:t>
      </w:r>
      <w:r>
        <w:rPr>
          <w:rFonts w:ascii="Times New Roman" w:hAnsi="Times New Roman" w:cs="Times New Roman"/>
          <w:sz w:val="24"/>
          <w:szCs w:val="24"/>
        </w:rPr>
        <w:t xml:space="preserve"> Akademik</w:t>
      </w:r>
      <w:r>
        <w:rPr>
          <w:rFonts w:ascii="Times New Roman" w:hAnsi="Times New Roman" w:cs="Times New Roman"/>
          <w:sz w:val="24"/>
          <w:szCs w:val="24"/>
          <w:lang w:val="id-ID"/>
        </w:rPr>
        <w:t xml:space="preserve"> </w:t>
      </w:r>
      <w:r w:rsidR="00455DDF">
        <w:rPr>
          <w:rFonts w:ascii="Times New Roman" w:hAnsi="Times New Roman" w:cs="Times New Roman"/>
          <w:sz w:val="24"/>
          <w:szCs w:val="24"/>
          <w:lang w:val="id-ID"/>
        </w:rPr>
        <w:t>yang dilakukan setiap akhir siklus pembelajaran</w:t>
      </w:r>
      <w:r w:rsidRPr="00D17B61">
        <w:rPr>
          <w:rFonts w:ascii="Times New Roman" w:hAnsi="Times New Roman" w:cs="Times New Roman"/>
          <w:sz w:val="24"/>
          <w:szCs w:val="24"/>
        </w:rPr>
        <w:t>.</w:t>
      </w:r>
      <w:r w:rsidR="00455DDF">
        <w:rPr>
          <w:rFonts w:ascii="Times New Roman" w:hAnsi="Times New Roman" w:cs="Times New Roman"/>
          <w:sz w:val="24"/>
          <w:szCs w:val="24"/>
          <w:lang w:val="id-ID"/>
        </w:rPr>
        <w:t xml:space="preserve"> </w:t>
      </w:r>
      <w:r>
        <w:rPr>
          <w:rFonts w:ascii="Times New Roman" w:hAnsi="Times New Roman" w:cs="Times New Roman"/>
          <w:sz w:val="24"/>
          <w:szCs w:val="24"/>
        </w:rPr>
        <w:t xml:space="preserve">Dari turnamen akademik ini, untuk mengumpulkan data tentang hasil belajar matematika difokuskan pada penilaian lembar penyelesaian </w:t>
      </w:r>
      <w:r>
        <w:rPr>
          <w:rFonts w:ascii="Times New Roman" w:hAnsi="Times New Roman" w:cs="Times New Roman"/>
          <w:sz w:val="24"/>
          <w:szCs w:val="24"/>
          <w:lang w:val="id-ID"/>
        </w:rPr>
        <w:t>soal setiap</w:t>
      </w:r>
      <w:r>
        <w:rPr>
          <w:rFonts w:ascii="Times New Roman" w:hAnsi="Times New Roman" w:cs="Times New Roman"/>
          <w:sz w:val="24"/>
          <w:szCs w:val="24"/>
        </w:rPr>
        <w:t xml:space="preserve"> peserta didik.</w:t>
      </w:r>
    </w:p>
    <w:p w:rsidR="00455DDF" w:rsidRDefault="00455DDF" w:rsidP="00455DDF">
      <w:pPr>
        <w:pStyle w:val="ListParagraph"/>
        <w:spacing w:after="0" w:line="240" w:lineRule="auto"/>
        <w:ind w:left="0" w:firstLine="709"/>
        <w:jc w:val="both"/>
        <w:rPr>
          <w:rFonts w:ascii="Times New Roman" w:hAnsi="Times New Roman" w:cs="Times New Roman"/>
          <w:bCs/>
          <w:sz w:val="24"/>
          <w:szCs w:val="24"/>
          <w:lang w:val="id-ID"/>
        </w:rPr>
      </w:pPr>
      <w:r>
        <w:rPr>
          <w:rFonts w:ascii="Times New Roman" w:hAnsi="Times New Roman" w:cs="Times New Roman"/>
          <w:bCs/>
          <w:sz w:val="24"/>
          <w:szCs w:val="24"/>
        </w:rPr>
        <w:t>Te</w:t>
      </w:r>
      <w:r>
        <w:rPr>
          <w:rFonts w:ascii="Times New Roman" w:hAnsi="Times New Roman" w:cs="Times New Roman"/>
          <w:bCs/>
          <w:sz w:val="24"/>
          <w:szCs w:val="24"/>
          <w:lang w:val="id-ID"/>
        </w:rPr>
        <w:t>k</w:t>
      </w:r>
      <w:r w:rsidRPr="00321B19">
        <w:rPr>
          <w:rFonts w:ascii="Times New Roman" w:hAnsi="Times New Roman" w:cs="Times New Roman"/>
          <w:bCs/>
          <w:sz w:val="24"/>
          <w:szCs w:val="24"/>
        </w:rPr>
        <w:t>nik pengumpulan data</w:t>
      </w:r>
      <w:r>
        <w:rPr>
          <w:rFonts w:ascii="Times New Roman" w:hAnsi="Times New Roman" w:cs="Times New Roman"/>
          <w:bCs/>
          <w:sz w:val="24"/>
          <w:szCs w:val="24"/>
        </w:rPr>
        <w:t xml:space="preserve"> yang digunakan untuk mengumpulkan data tentang proses pembelajaran adalah t</w:t>
      </w:r>
      <w:r>
        <w:rPr>
          <w:rFonts w:ascii="Times New Roman" w:hAnsi="Times New Roman" w:cs="Times New Roman"/>
          <w:bCs/>
          <w:sz w:val="24"/>
          <w:szCs w:val="24"/>
          <w:lang w:val="id-ID"/>
        </w:rPr>
        <w:t>ek</w:t>
      </w:r>
      <w:r>
        <w:rPr>
          <w:rFonts w:ascii="Times New Roman" w:hAnsi="Times New Roman" w:cs="Times New Roman"/>
          <w:bCs/>
          <w:sz w:val="24"/>
          <w:szCs w:val="24"/>
        </w:rPr>
        <w:t xml:space="preserve">nik pengamatan, penilaian kinerja, dan penilaian tes tertulis. Teknik pengumpulan data yang digunakan untuk mengumpulkan data tentang proses pelaksanaan turnamen akademik adalah teknik pengamatan dan penilaian </w:t>
      </w:r>
      <w:r>
        <w:rPr>
          <w:rFonts w:ascii="Times New Roman" w:hAnsi="Times New Roman" w:cs="Times New Roman"/>
          <w:bCs/>
          <w:i/>
          <w:sz w:val="24"/>
          <w:szCs w:val="24"/>
          <w:lang w:val="id-ID"/>
        </w:rPr>
        <w:t>games</w:t>
      </w:r>
      <w:r>
        <w:rPr>
          <w:rFonts w:ascii="Times New Roman" w:hAnsi="Times New Roman" w:cs="Times New Roman"/>
          <w:bCs/>
          <w:sz w:val="24"/>
          <w:szCs w:val="24"/>
        </w:rPr>
        <w:t>. Sedangkan teknik pengumpulan data yang digunakan untuk mengumpulkan data hasil belajar matematika peserta didik adalah teknik penilaian tes tertulis</w:t>
      </w:r>
      <w:r>
        <w:rPr>
          <w:rFonts w:ascii="Times New Roman" w:hAnsi="Times New Roman" w:cs="Times New Roman"/>
          <w:bCs/>
          <w:sz w:val="24"/>
          <w:szCs w:val="24"/>
          <w:lang w:val="id-ID"/>
        </w:rPr>
        <w:t xml:space="preserve"> dalam bentuk turnamen akademik</w:t>
      </w:r>
      <w:r>
        <w:rPr>
          <w:rFonts w:ascii="Times New Roman" w:hAnsi="Times New Roman" w:cs="Times New Roman"/>
          <w:bCs/>
          <w:sz w:val="24"/>
          <w:szCs w:val="24"/>
        </w:rPr>
        <w:t>.</w:t>
      </w:r>
    </w:p>
    <w:p w:rsidR="00095A77" w:rsidRDefault="00455DDF" w:rsidP="00455DDF">
      <w:pPr>
        <w:pStyle w:val="ListParagraph"/>
        <w:spacing w:line="240" w:lineRule="auto"/>
        <w:ind w:left="0" w:firstLine="720"/>
        <w:jc w:val="both"/>
        <w:rPr>
          <w:rFonts w:ascii="Times New Roman" w:hAnsi="Times New Roman" w:cs="Times New Roman"/>
          <w:sz w:val="24"/>
          <w:szCs w:val="24"/>
          <w:lang w:val="id-ID"/>
        </w:rPr>
      </w:pPr>
      <w:r w:rsidRPr="00560D22">
        <w:rPr>
          <w:rFonts w:ascii="Times New Roman" w:hAnsi="Times New Roman" w:cs="Times New Roman"/>
          <w:sz w:val="24"/>
          <w:szCs w:val="24"/>
          <w:lang w:val="sv-SE"/>
        </w:rPr>
        <w:t>Teknik analisis data yang digunakan adalah teknik analisis statistik deskriptif.</w:t>
      </w:r>
      <w:r>
        <w:rPr>
          <w:rFonts w:ascii="Times New Roman" w:hAnsi="Times New Roman" w:cs="Times New Roman"/>
          <w:sz w:val="24"/>
          <w:szCs w:val="24"/>
          <w:lang w:val="sv-SE"/>
        </w:rPr>
        <w:t xml:space="preserve"> </w:t>
      </w:r>
      <w:r w:rsidRPr="00560D22">
        <w:rPr>
          <w:rFonts w:ascii="Times New Roman" w:hAnsi="Times New Roman" w:cs="Times New Roman"/>
          <w:sz w:val="24"/>
          <w:szCs w:val="24"/>
          <w:lang w:val="sv-SE"/>
        </w:rPr>
        <w:t xml:space="preserve">Analisis statistik deskriptif </w:t>
      </w:r>
      <w:r>
        <w:rPr>
          <w:rFonts w:ascii="Times New Roman" w:hAnsi="Times New Roman" w:cs="Times New Roman"/>
          <w:sz w:val="24"/>
          <w:szCs w:val="24"/>
          <w:lang w:val="sv-SE"/>
        </w:rPr>
        <w:t>adalah statistik yang digunakan untuk menganalisis data dengan cara mendeskipsikan atau</w:t>
      </w:r>
      <w:r w:rsidRPr="00560D22">
        <w:rPr>
          <w:rFonts w:ascii="Times New Roman" w:hAnsi="Times New Roman" w:cs="Times New Roman"/>
          <w:sz w:val="24"/>
          <w:szCs w:val="24"/>
          <w:lang w:val="sv-SE"/>
        </w:rPr>
        <w:t xml:space="preserve"> menggambarkan data </w:t>
      </w:r>
      <w:r>
        <w:rPr>
          <w:rFonts w:ascii="Times New Roman" w:hAnsi="Times New Roman" w:cs="Times New Roman"/>
          <w:sz w:val="24"/>
          <w:szCs w:val="24"/>
          <w:lang w:val="sv-SE"/>
        </w:rPr>
        <w:t>yang telah terkumpul sebagaimana adanya tanpa bermaksud membuat kesimpulan yang berlaku untuk umum atau generalisasi (Sugiyono, 2008).</w:t>
      </w:r>
      <w:r w:rsidR="00095A77">
        <w:rPr>
          <w:rFonts w:ascii="Times New Roman" w:hAnsi="Times New Roman" w:cs="Times New Roman"/>
          <w:sz w:val="24"/>
          <w:szCs w:val="24"/>
          <w:lang w:val="id-ID"/>
        </w:rPr>
        <w:t xml:space="preserve"> Data yang dianalisis adalah data tentang pelaksanaan </w:t>
      </w:r>
      <w:r>
        <w:rPr>
          <w:rFonts w:ascii="Times New Roman" w:hAnsi="Times New Roman" w:cs="Times New Roman"/>
          <w:sz w:val="24"/>
          <w:szCs w:val="24"/>
          <w:lang w:val="id-ID"/>
        </w:rPr>
        <w:t xml:space="preserve">proses pembelajaran, data pelaksanaan turnamen dan data hasil belajar matematika peserta didik. </w:t>
      </w:r>
    </w:p>
    <w:p w:rsidR="00A35597" w:rsidRPr="00A35597" w:rsidRDefault="00660FC9" w:rsidP="00A35597">
      <w:pPr>
        <w:pStyle w:val="ListParagraph"/>
        <w:numPr>
          <w:ilvl w:val="3"/>
          <w:numId w:val="14"/>
        </w:numPr>
        <w:spacing w:line="240"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Teknik </w:t>
      </w:r>
      <w:r w:rsidR="00A35597">
        <w:rPr>
          <w:rFonts w:ascii="Times New Roman" w:hAnsi="Times New Roman" w:cs="Times New Roman"/>
          <w:sz w:val="24"/>
          <w:szCs w:val="24"/>
          <w:lang w:val="id-ID"/>
        </w:rPr>
        <w:t>Analisis Data Proses Pelaksanaan Pembelajaran</w:t>
      </w:r>
    </w:p>
    <w:p w:rsidR="00095A77" w:rsidRDefault="00455DDF" w:rsidP="00A35597">
      <w:pPr>
        <w:ind w:firstLine="720"/>
        <w:jc w:val="both"/>
        <w:rPr>
          <w:sz w:val="24"/>
          <w:szCs w:val="24"/>
          <w:lang w:val="id-ID"/>
        </w:rPr>
      </w:pPr>
      <w:r w:rsidRPr="00A35597">
        <w:rPr>
          <w:sz w:val="24"/>
          <w:szCs w:val="24"/>
          <w:lang w:val="sv-SE"/>
        </w:rPr>
        <w:t xml:space="preserve">Data </w:t>
      </w:r>
      <w:r w:rsidRPr="00A35597">
        <w:rPr>
          <w:sz w:val="24"/>
          <w:szCs w:val="24"/>
          <w:lang w:val="id-ID"/>
        </w:rPr>
        <w:t xml:space="preserve">tentang pelaksanaan proses pembelajaran, yaitu data aktivitas </w:t>
      </w:r>
      <w:r w:rsidRPr="00A35597">
        <w:rPr>
          <w:sz w:val="24"/>
          <w:szCs w:val="24"/>
          <w:lang w:val="sv-SE"/>
        </w:rPr>
        <w:t>guru</w:t>
      </w:r>
      <w:r w:rsidRPr="00A35597">
        <w:rPr>
          <w:sz w:val="24"/>
          <w:szCs w:val="24"/>
          <w:lang w:val="id-ID"/>
        </w:rPr>
        <w:t>, aktivitas peserta didik, keterampilan kooperatif, kinerja kelompok dan data pencapaian tujuan pembelajaran</w:t>
      </w:r>
      <w:r w:rsidRPr="00A35597">
        <w:rPr>
          <w:sz w:val="24"/>
          <w:szCs w:val="24"/>
          <w:lang w:val="sv-SE"/>
        </w:rPr>
        <w:t xml:space="preserve"> yang </w:t>
      </w:r>
      <w:r w:rsidRPr="00A35597">
        <w:rPr>
          <w:sz w:val="24"/>
          <w:szCs w:val="24"/>
          <w:lang w:val="id-ID"/>
        </w:rPr>
        <w:t>telah dikumpulkan</w:t>
      </w:r>
      <w:r w:rsidRPr="00A35597">
        <w:rPr>
          <w:sz w:val="24"/>
          <w:szCs w:val="24"/>
          <w:lang w:val="sv-SE"/>
        </w:rPr>
        <w:t xml:space="preserve"> dianalisis dengan me</w:t>
      </w:r>
      <w:r w:rsidR="00A35597">
        <w:rPr>
          <w:sz w:val="24"/>
          <w:szCs w:val="24"/>
          <w:lang w:val="sv-SE"/>
        </w:rPr>
        <w:t>ngikuti langkah-langkah berikut</w:t>
      </w:r>
      <w:r w:rsidR="00A35597">
        <w:rPr>
          <w:sz w:val="24"/>
          <w:szCs w:val="24"/>
          <w:lang w:val="id-ID"/>
        </w:rPr>
        <w:t xml:space="preserve">: 1) </w:t>
      </w:r>
      <w:r w:rsidRPr="00A35597">
        <w:rPr>
          <w:sz w:val="24"/>
          <w:szCs w:val="24"/>
          <w:lang w:val="sv-SE"/>
        </w:rPr>
        <w:t xml:space="preserve">Merekap hasil </w:t>
      </w:r>
      <w:r w:rsidRPr="00A35597">
        <w:rPr>
          <w:sz w:val="24"/>
          <w:szCs w:val="24"/>
          <w:lang w:val="id-ID"/>
        </w:rPr>
        <w:t>pengumpulan data tentang pelaksanaan proses pembelajaran</w:t>
      </w:r>
      <w:r w:rsidRPr="00A35597">
        <w:rPr>
          <w:sz w:val="24"/>
          <w:szCs w:val="24"/>
          <w:lang w:val="sv-SE"/>
        </w:rPr>
        <w:t xml:space="preserve"> </w:t>
      </w:r>
      <w:r w:rsidRPr="00A35597">
        <w:rPr>
          <w:sz w:val="24"/>
          <w:szCs w:val="24"/>
          <w:lang w:val="id-ID"/>
        </w:rPr>
        <w:t>setiap</w:t>
      </w:r>
      <w:r w:rsidRPr="00A35597">
        <w:rPr>
          <w:sz w:val="24"/>
          <w:szCs w:val="24"/>
          <w:lang w:val="sv-SE"/>
        </w:rPr>
        <w:t xml:space="preserve"> pertemuan</w:t>
      </w:r>
      <w:r w:rsidR="00A35597">
        <w:rPr>
          <w:sz w:val="24"/>
          <w:szCs w:val="24"/>
          <w:lang w:val="id-ID"/>
        </w:rPr>
        <w:t xml:space="preserve">; 2) </w:t>
      </w:r>
      <w:r w:rsidRPr="00A35597">
        <w:rPr>
          <w:sz w:val="24"/>
          <w:szCs w:val="24"/>
          <w:lang w:val="sv-SE"/>
        </w:rPr>
        <w:t xml:space="preserve">Menyajikan data rekapitulasi hasil </w:t>
      </w:r>
      <w:r w:rsidRPr="00A35597">
        <w:rPr>
          <w:sz w:val="24"/>
          <w:szCs w:val="24"/>
          <w:lang w:val="id-ID"/>
        </w:rPr>
        <w:t>pengumpulan data tentang pelaksanaan proses pembelajaran</w:t>
      </w:r>
      <w:r w:rsidRPr="00A35597">
        <w:rPr>
          <w:sz w:val="24"/>
          <w:szCs w:val="24"/>
          <w:lang w:val="sv-SE"/>
        </w:rPr>
        <w:t xml:space="preserve"> </w:t>
      </w:r>
      <w:r w:rsidRPr="00A35597">
        <w:rPr>
          <w:sz w:val="24"/>
          <w:szCs w:val="24"/>
          <w:lang w:val="id-ID"/>
        </w:rPr>
        <w:t>setiap</w:t>
      </w:r>
      <w:r w:rsidRPr="00A35597">
        <w:rPr>
          <w:sz w:val="24"/>
          <w:szCs w:val="24"/>
          <w:lang w:val="sv-SE"/>
        </w:rPr>
        <w:t xml:space="preserve"> pertemuan dalam bentuk tabel</w:t>
      </w:r>
      <w:r w:rsidR="00A35597">
        <w:rPr>
          <w:sz w:val="24"/>
          <w:szCs w:val="24"/>
          <w:lang w:val="id-ID"/>
        </w:rPr>
        <w:t xml:space="preserve">; 3) </w:t>
      </w:r>
      <w:r w:rsidRPr="00A35597">
        <w:rPr>
          <w:sz w:val="24"/>
          <w:szCs w:val="24"/>
          <w:lang w:val="sv-SE"/>
        </w:rPr>
        <w:t xml:space="preserve">Menginterpretasi data rekapitulasi hasil </w:t>
      </w:r>
      <w:r w:rsidRPr="00A35597">
        <w:rPr>
          <w:sz w:val="24"/>
          <w:szCs w:val="24"/>
          <w:lang w:val="id-ID"/>
        </w:rPr>
        <w:t>pengumpulan data tentang pelaksanaan proses pembelajaran</w:t>
      </w:r>
      <w:r w:rsidRPr="00A35597">
        <w:rPr>
          <w:sz w:val="24"/>
          <w:szCs w:val="24"/>
          <w:lang w:val="sv-SE"/>
        </w:rPr>
        <w:t xml:space="preserve"> </w:t>
      </w:r>
      <w:r w:rsidRPr="00A35597">
        <w:rPr>
          <w:sz w:val="24"/>
          <w:szCs w:val="24"/>
          <w:lang w:val="id-ID"/>
        </w:rPr>
        <w:t>setiap</w:t>
      </w:r>
      <w:r w:rsidRPr="00A35597">
        <w:rPr>
          <w:sz w:val="24"/>
          <w:szCs w:val="24"/>
          <w:lang w:val="sv-SE"/>
        </w:rPr>
        <w:t xml:space="preserve"> pertemuan</w:t>
      </w:r>
      <w:r w:rsidR="00A35597">
        <w:rPr>
          <w:sz w:val="24"/>
          <w:szCs w:val="24"/>
          <w:lang w:val="id-ID"/>
        </w:rPr>
        <w:t>.</w:t>
      </w:r>
    </w:p>
    <w:p w:rsidR="00660FC9" w:rsidRDefault="00660FC9" w:rsidP="00A35597">
      <w:pPr>
        <w:ind w:firstLine="720"/>
        <w:jc w:val="both"/>
        <w:rPr>
          <w:sz w:val="24"/>
          <w:szCs w:val="24"/>
          <w:lang w:val="id-ID"/>
        </w:rPr>
      </w:pPr>
    </w:p>
    <w:p w:rsidR="00660FC9" w:rsidRPr="00A35597" w:rsidRDefault="00660FC9" w:rsidP="00A35597">
      <w:pPr>
        <w:ind w:firstLine="720"/>
        <w:jc w:val="both"/>
        <w:rPr>
          <w:sz w:val="24"/>
          <w:szCs w:val="24"/>
          <w:lang w:val="id-ID"/>
        </w:rPr>
      </w:pPr>
    </w:p>
    <w:p w:rsidR="00A35597" w:rsidRPr="00A35597" w:rsidRDefault="00660FC9" w:rsidP="00A35597">
      <w:pPr>
        <w:pStyle w:val="ListParagraph"/>
        <w:numPr>
          <w:ilvl w:val="3"/>
          <w:numId w:val="14"/>
        </w:numPr>
        <w:spacing w:line="240" w:lineRule="auto"/>
        <w:ind w:left="426" w:hanging="426"/>
        <w:jc w:val="both"/>
        <w:rPr>
          <w:rFonts w:ascii="Times New Roman" w:hAnsi="Times New Roman" w:cs="Times New Roman"/>
          <w:sz w:val="24"/>
          <w:szCs w:val="24"/>
          <w:lang w:val="sv-SE"/>
        </w:rPr>
      </w:pPr>
      <w:r>
        <w:rPr>
          <w:rFonts w:ascii="Times New Roman" w:hAnsi="Times New Roman" w:cs="Times New Roman"/>
          <w:sz w:val="24"/>
          <w:szCs w:val="24"/>
          <w:lang w:val="id-ID"/>
        </w:rPr>
        <w:lastRenderedPageBreak/>
        <w:t xml:space="preserve">Teknik </w:t>
      </w:r>
      <w:r w:rsidR="00A35597">
        <w:rPr>
          <w:rFonts w:ascii="Times New Roman" w:hAnsi="Times New Roman" w:cs="Times New Roman"/>
          <w:sz w:val="24"/>
          <w:szCs w:val="24"/>
          <w:lang w:val="id-ID"/>
        </w:rPr>
        <w:t>Analisis Data Proses Pelaksanaan Turnamen</w:t>
      </w:r>
    </w:p>
    <w:p w:rsidR="00095A77" w:rsidRPr="00A35597" w:rsidRDefault="00095A77" w:rsidP="00A35597">
      <w:pPr>
        <w:ind w:firstLine="720"/>
        <w:jc w:val="both"/>
        <w:rPr>
          <w:sz w:val="24"/>
          <w:szCs w:val="24"/>
          <w:lang w:val="id-ID"/>
        </w:rPr>
      </w:pPr>
      <w:r w:rsidRPr="00A35597">
        <w:rPr>
          <w:sz w:val="24"/>
          <w:szCs w:val="24"/>
          <w:lang w:val="sv-SE"/>
        </w:rPr>
        <w:t xml:space="preserve">Data </w:t>
      </w:r>
      <w:r w:rsidRPr="00A35597">
        <w:rPr>
          <w:sz w:val="24"/>
          <w:szCs w:val="24"/>
          <w:lang w:val="id-ID"/>
        </w:rPr>
        <w:t>proses pelaksanaan turnamen</w:t>
      </w:r>
      <w:r w:rsidRPr="00A35597">
        <w:rPr>
          <w:sz w:val="24"/>
          <w:szCs w:val="24"/>
          <w:lang w:val="sv-SE"/>
        </w:rPr>
        <w:t xml:space="preserve"> yang diperoleh dari lembar pengamatan dianalisis dengan me</w:t>
      </w:r>
      <w:r w:rsidR="00A35597">
        <w:rPr>
          <w:sz w:val="24"/>
          <w:szCs w:val="24"/>
          <w:lang w:val="sv-SE"/>
        </w:rPr>
        <w:t>ngikuti langkah-langkah berikut</w:t>
      </w:r>
      <w:r w:rsidR="00A35597">
        <w:rPr>
          <w:sz w:val="24"/>
          <w:szCs w:val="24"/>
          <w:lang w:val="id-ID"/>
        </w:rPr>
        <w:t xml:space="preserve">: 1) </w:t>
      </w:r>
      <w:r w:rsidRPr="00A35597">
        <w:rPr>
          <w:sz w:val="24"/>
          <w:szCs w:val="24"/>
          <w:lang w:val="sv-SE"/>
        </w:rPr>
        <w:t xml:space="preserve">Merekap hasil pengamatan </w:t>
      </w:r>
      <w:r w:rsidRPr="00A35597">
        <w:rPr>
          <w:sz w:val="24"/>
          <w:szCs w:val="24"/>
          <w:lang w:val="id-ID"/>
        </w:rPr>
        <w:t>proses pelaksanaan turnamen</w:t>
      </w:r>
      <w:r w:rsidRPr="00A35597">
        <w:rPr>
          <w:sz w:val="24"/>
          <w:szCs w:val="24"/>
          <w:lang w:val="sv-SE"/>
        </w:rPr>
        <w:t xml:space="preserve"> setiap turnamen akademik</w:t>
      </w:r>
      <w:r w:rsidR="00A35597">
        <w:rPr>
          <w:sz w:val="24"/>
          <w:szCs w:val="24"/>
          <w:lang w:val="id-ID"/>
        </w:rPr>
        <w:t xml:space="preserve">; 2) </w:t>
      </w:r>
      <w:r w:rsidRPr="00A35597">
        <w:rPr>
          <w:sz w:val="24"/>
          <w:szCs w:val="24"/>
          <w:lang w:val="sv-SE"/>
        </w:rPr>
        <w:t xml:space="preserve">Menyajikan data rekapitulasi hasil pengamatan </w:t>
      </w:r>
      <w:r w:rsidRPr="00A35597">
        <w:rPr>
          <w:sz w:val="24"/>
          <w:szCs w:val="24"/>
          <w:lang w:val="id-ID"/>
        </w:rPr>
        <w:t>proses pelaksanaan turnamen</w:t>
      </w:r>
      <w:r w:rsidRPr="00A35597">
        <w:rPr>
          <w:sz w:val="24"/>
          <w:szCs w:val="24"/>
          <w:lang w:val="sv-SE"/>
        </w:rPr>
        <w:t xml:space="preserve"> setiap  turnamen akademik dalam bentuk tabel</w:t>
      </w:r>
      <w:r w:rsidR="00A35597">
        <w:rPr>
          <w:sz w:val="24"/>
          <w:szCs w:val="24"/>
          <w:lang w:val="id-ID"/>
        </w:rPr>
        <w:t xml:space="preserve">; 3) </w:t>
      </w:r>
      <w:r w:rsidRPr="00A35597">
        <w:rPr>
          <w:sz w:val="24"/>
          <w:szCs w:val="24"/>
          <w:lang w:val="sv-SE"/>
        </w:rPr>
        <w:t xml:space="preserve">Menginterpretasi data rekapitulasi hasil pengamatan </w:t>
      </w:r>
      <w:r w:rsidRPr="00A35597">
        <w:rPr>
          <w:sz w:val="24"/>
          <w:szCs w:val="24"/>
          <w:lang w:val="id-ID"/>
        </w:rPr>
        <w:t>proses pelaksanaan turnamen</w:t>
      </w:r>
      <w:r w:rsidRPr="00A35597">
        <w:rPr>
          <w:sz w:val="24"/>
          <w:szCs w:val="24"/>
          <w:lang w:val="sv-SE"/>
        </w:rPr>
        <w:t xml:space="preserve"> setiap turnamen akademi</w:t>
      </w:r>
      <w:r w:rsidRPr="00A35597">
        <w:rPr>
          <w:sz w:val="24"/>
          <w:szCs w:val="24"/>
          <w:lang w:val="id-ID"/>
        </w:rPr>
        <w:t>k</w:t>
      </w:r>
      <w:r w:rsidR="00A35597">
        <w:rPr>
          <w:sz w:val="24"/>
          <w:szCs w:val="24"/>
          <w:lang w:val="id-ID"/>
        </w:rPr>
        <w:t>.</w:t>
      </w:r>
    </w:p>
    <w:p w:rsidR="00A35597" w:rsidRDefault="00A35597" w:rsidP="00A35597">
      <w:pPr>
        <w:ind w:firstLine="720"/>
        <w:jc w:val="both"/>
        <w:rPr>
          <w:sz w:val="24"/>
          <w:szCs w:val="24"/>
          <w:lang w:val="sv-SE"/>
        </w:rPr>
      </w:pPr>
      <w:r>
        <w:rPr>
          <w:sz w:val="24"/>
          <w:szCs w:val="24"/>
          <w:lang w:val="sv-SE"/>
        </w:rPr>
        <w:t>Data keterampilan berkompetisi peserta didik dan kelompok dianalisis berdasarkan perolehan skor turnamen. Teknik analisis yang digunakan adalah teknik deskriptif kualitatif dengan pendekatan kuantitatif, dilakukan dengan mengikuti langkah-langkah berikut.</w:t>
      </w:r>
    </w:p>
    <w:p w:rsidR="00A35597" w:rsidRDefault="00A35597" w:rsidP="00A35597">
      <w:pPr>
        <w:pStyle w:val="ListParagraph"/>
        <w:numPr>
          <w:ilvl w:val="0"/>
          <w:numId w:val="16"/>
        </w:numPr>
        <w:spacing w:line="240" w:lineRule="auto"/>
        <w:ind w:left="36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Merekap skor turnamen peserta didik setiap turnamen </w:t>
      </w:r>
    </w:p>
    <w:p w:rsidR="00A35597" w:rsidRPr="00A35597" w:rsidRDefault="00A35597" w:rsidP="00A35597">
      <w:pPr>
        <w:pStyle w:val="ListParagraph"/>
        <w:numPr>
          <w:ilvl w:val="0"/>
          <w:numId w:val="16"/>
        </w:numPr>
        <w:spacing w:line="240" w:lineRule="auto"/>
        <w:ind w:left="36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Memberikan penghargaan kelompok berdasarkan rata-rata skor perolehan kelompok dengan kriteria yang disajikan pada </w:t>
      </w:r>
      <w:r>
        <w:rPr>
          <w:rFonts w:ascii="Times New Roman" w:hAnsi="Times New Roman" w:cs="Times New Roman"/>
          <w:sz w:val="24"/>
          <w:szCs w:val="24"/>
          <w:lang w:val="id-ID"/>
        </w:rPr>
        <w:t>tabel 1 berikut.</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93"/>
        <w:gridCol w:w="3687"/>
        <w:gridCol w:w="3117"/>
        <w:gridCol w:w="141"/>
      </w:tblGrid>
      <w:tr w:rsidR="00A35597" w:rsidRPr="008A27C5" w:rsidTr="00A35597">
        <w:trPr>
          <w:gridAfter w:val="1"/>
          <w:wAfter w:w="141" w:type="dxa"/>
        </w:trPr>
        <w:tc>
          <w:tcPr>
            <w:tcW w:w="993" w:type="dxa"/>
            <w:tcBorders>
              <w:top w:val="nil"/>
              <w:left w:val="nil"/>
              <w:bottom w:val="nil"/>
              <w:right w:val="nil"/>
            </w:tcBorders>
          </w:tcPr>
          <w:p w:rsidR="00A35597" w:rsidRPr="008A27C5" w:rsidRDefault="00A35597" w:rsidP="00A35597">
            <w:pPr>
              <w:pStyle w:val="BodyText"/>
              <w:tabs>
                <w:tab w:val="num" w:pos="1080"/>
              </w:tabs>
              <w:spacing w:line="240" w:lineRule="auto"/>
              <w:ind w:left="-108"/>
              <w:jc w:val="left"/>
              <w:rPr>
                <w:b/>
                <w:sz w:val="22"/>
                <w:szCs w:val="22"/>
                <w:lang w:val="fi-FI"/>
              </w:rPr>
            </w:pPr>
            <w:r w:rsidRPr="00C732AC">
              <w:rPr>
                <w:lang w:val="sv-SE"/>
              </w:rPr>
              <w:t xml:space="preserve">Tabel </w:t>
            </w:r>
            <w:r>
              <w:rPr>
                <w:lang w:val="id-ID"/>
              </w:rPr>
              <w:t>1</w:t>
            </w:r>
            <w:r w:rsidRPr="00C732AC">
              <w:rPr>
                <w:lang w:val="sv-SE"/>
              </w:rPr>
              <w:t>.</w:t>
            </w:r>
          </w:p>
        </w:tc>
        <w:tc>
          <w:tcPr>
            <w:tcW w:w="6804" w:type="dxa"/>
            <w:gridSpan w:val="2"/>
            <w:tcBorders>
              <w:top w:val="nil"/>
              <w:left w:val="nil"/>
              <w:bottom w:val="nil"/>
              <w:right w:val="nil"/>
            </w:tcBorders>
            <w:vAlign w:val="center"/>
          </w:tcPr>
          <w:p w:rsidR="00A35597" w:rsidRPr="008A27C5" w:rsidRDefault="00A35597" w:rsidP="00A35597">
            <w:pPr>
              <w:pStyle w:val="BodyText"/>
              <w:tabs>
                <w:tab w:val="num" w:pos="1080"/>
              </w:tabs>
              <w:spacing w:line="240" w:lineRule="auto"/>
              <w:rPr>
                <w:b/>
                <w:sz w:val="22"/>
                <w:szCs w:val="22"/>
                <w:lang w:val="sv-SE"/>
              </w:rPr>
            </w:pPr>
            <w:r w:rsidRPr="00C732AC">
              <w:rPr>
                <w:lang w:val="sv-SE"/>
              </w:rPr>
              <w:t xml:space="preserve">Kriteria Penghargaan Kelompok </w:t>
            </w:r>
            <w:r>
              <w:rPr>
                <w:lang w:val="id-ID"/>
              </w:rPr>
              <w:t>Berdasarkan Perolehan Skor Turnamen</w:t>
            </w:r>
            <w:r w:rsidRPr="00C732AC">
              <w:rPr>
                <w:lang w:val="sv-SE"/>
              </w:rPr>
              <w:t xml:space="preserve"> </w:t>
            </w:r>
          </w:p>
        </w:tc>
      </w:tr>
      <w:tr w:rsidR="00A35597" w:rsidRPr="008A27C5" w:rsidTr="00A35597">
        <w:tc>
          <w:tcPr>
            <w:tcW w:w="4680" w:type="dxa"/>
            <w:gridSpan w:val="2"/>
            <w:vAlign w:val="center"/>
          </w:tcPr>
          <w:p w:rsidR="00A35597" w:rsidRPr="00A35597" w:rsidRDefault="00A35597" w:rsidP="00A35597">
            <w:pPr>
              <w:pStyle w:val="BodyText"/>
              <w:tabs>
                <w:tab w:val="num" w:pos="1080"/>
              </w:tabs>
              <w:spacing w:line="240" w:lineRule="auto"/>
              <w:ind w:left="162"/>
              <w:jc w:val="center"/>
              <w:rPr>
                <w:rFonts w:ascii="Calibri" w:eastAsia="Calibri" w:hAnsi="Calibri"/>
                <w:sz w:val="22"/>
                <w:szCs w:val="22"/>
                <w:lang w:val="sv-SE"/>
              </w:rPr>
            </w:pPr>
            <w:r w:rsidRPr="00A35597">
              <w:rPr>
                <w:sz w:val="22"/>
                <w:szCs w:val="22"/>
                <w:lang w:val="fi-FI"/>
              </w:rPr>
              <w:t>Rentang rata-rata skor kelompok</w:t>
            </w:r>
          </w:p>
        </w:tc>
        <w:tc>
          <w:tcPr>
            <w:tcW w:w="3258" w:type="dxa"/>
            <w:gridSpan w:val="2"/>
            <w:vAlign w:val="center"/>
          </w:tcPr>
          <w:p w:rsidR="00A35597" w:rsidRPr="00A35597" w:rsidRDefault="00A35597" w:rsidP="00A35597">
            <w:pPr>
              <w:pStyle w:val="BodyText"/>
              <w:tabs>
                <w:tab w:val="num" w:pos="1080"/>
              </w:tabs>
              <w:spacing w:line="240" w:lineRule="auto"/>
              <w:jc w:val="center"/>
              <w:rPr>
                <w:sz w:val="22"/>
                <w:szCs w:val="22"/>
                <w:lang w:val="sv-SE"/>
              </w:rPr>
            </w:pPr>
            <w:r w:rsidRPr="00A35597">
              <w:rPr>
                <w:sz w:val="22"/>
                <w:szCs w:val="22"/>
                <w:lang w:val="sv-SE"/>
              </w:rPr>
              <w:t xml:space="preserve">Penghargaan </w:t>
            </w:r>
          </w:p>
        </w:tc>
      </w:tr>
      <w:tr w:rsidR="00A35597" w:rsidRPr="008A27C5" w:rsidTr="00A35597">
        <w:tc>
          <w:tcPr>
            <w:tcW w:w="4680" w:type="dxa"/>
            <w:gridSpan w:val="2"/>
            <w:vAlign w:val="center"/>
          </w:tcPr>
          <w:p w:rsidR="00A35597" w:rsidRPr="00A35597" w:rsidRDefault="00A35597" w:rsidP="00A35597">
            <w:pPr>
              <w:pStyle w:val="BodyText"/>
              <w:tabs>
                <w:tab w:val="num" w:pos="1080"/>
              </w:tabs>
              <w:spacing w:line="240" w:lineRule="auto"/>
              <w:ind w:left="162"/>
              <w:jc w:val="center"/>
              <w:rPr>
                <w:bCs/>
                <w:sz w:val="22"/>
                <w:szCs w:val="22"/>
                <w:lang w:val="sv-SE"/>
              </w:rPr>
            </w:pPr>
            <m:oMathPara>
              <m:oMath>
                <m:r>
                  <w:rPr>
                    <w:rFonts w:ascii="Cambria Math" w:hAnsi="Cambria Math"/>
                    <w:sz w:val="22"/>
                    <w:szCs w:val="22"/>
                    <w:lang w:val="sv-SE"/>
                  </w:rPr>
                  <m:t>20≤x≤36</m:t>
                </m:r>
              </m:oMath>
            </m:oMathPara>
          </w:p>
        </w:tc>
        <w:tc>
          <w:tcPr>
            <w:tcW w:w="3258" w:type="dxa"/>
            <w:gridSpan w:val="2"/>
            <w:vAlign w:val="center"/>
          </w:tcPr>
          <w:p w:rsidR="00A35597" w:rsidRPr="00A35597" w:rsidRDefault="00A35597" w:rsidP="00A35597">
            <w:pPr>
              <w:pStyle w:val="BodyText"/>
              <w:tabs>
                <w:tab w:val="num" w:pos="1080"/>
              </w:tabs>
              <w:spacing w:line="240" w:lineRule="auto"/>
              <w:jc w:val="center"/>
              <w:rPr>
                <w:bCs/>
                <w:sz w:val="22"/>
                <w:szCs w:val="22"/>
                <w:lang w:val="sv-SE"/>
              </w:rPr>
            </w:pPr>
            <w:r w:rsidRPr="00A35597">
              <w:rPr>
                <w:sz w:val="22"/>
                <w:szCs w:val="22"/>
                <w:lang w:val="sv-SE"/>
              </w:rPr>
              <w:t>Baik</w:t>
            </w:r>
          </w:p>
        </w:tc>
      </w:tr>
      <w:tr w:rsidR="00A35597" w:rsidRPr="008A27C5" w:rsidTr="00A35597">
        <w:tc>
          <w:tcPr>
            <w:tcW w:w="4680" w:type="dxa"/>
            <w:gridSpan w:val="2"/>
            <w:vAlign w:val="center"/>
          </w:tcPr>
          <w:p w:rsidR="00A35597" w:rsidRPr="00A35597" w:rsidRDefault="00A35597" w:rsidP="00A35597">
            <w:pPr>
              <w:pStyle w:val="BodyText"/>
              <w:tabs>
                <w:tab w:val="num" w:pos="1080"/>
              </w:tabs>
              <w:spacing w:line="240" w:lineRule="auto"/>
              <w:ind w:left="162"/>
              <w:jc w:val="center"/>
              <w:rPr>
                <w:bCs/>
                <w:sz w:val="22"/>
                <w:szCs w:val="22"/>
                <w:lang w:val="sv-SE"/>
              </w:rPr>
            </w:pPr>
            <m:oMathPara>
              <m:oMath>
                <m:r>
                  <w:rPr>
                    <w:rFonts w:ascii="Cambria Math" w:hAnsi="Cambria Math"/>
                    <w:sz w:val="22"/>
                    <w:szCs w:val="22"/>
                    <w:lang w:val="sv-SE"/>
                  </w:rPr>
                  <m:t>36&lt;x&lt;52</m:t>
                </m:r>
              </m:oMath>
            </m:oMathPara>
          </w:p>
        </w:tc>
        <w:tc>
          <w:tcPr>
            <w:tcW w:w="3258" w:type="dxa"/>
            <w:gridSpan w:val="2"/>
            <w:vAlign w:val="center"/>
          </w:tcPr>
          <w:p w:rsidR="00A35597" w:rsidRPr="00A35597" w:rsidRDefault="00A35597" w:rsidP="00A35597">
            <w:pPr>
              <w:pStyle w:val="BodyText"/>
              <w:tabs>
                <w:tab w:val="num" w:pos="1080"/>
              </w:tabs>
              <w:spacing w:line="240" w:lineRule="auto"/>
              <w:jc w:val="center"/>
              <w:rPr>
                <w:bCs/>
                <w:sz w:val="22"/>
                <w:szCs w:val="22"/>
                <w:lang w:val="sv-SE"/>
              </w:rPr>
            </w:pPr>
            <w:r w:rsidRPr="00A35597">
              <w:rPr>
                <w:sz w:val="22"/>
                <w:szCs w:val="22"/>
                <w:lang w:val="sv-SE"/>
              </w:rPr>
              <w:t>Hebat</w:t>
            </w:r>
          </w:p>
        </w:tc>
      </w:tr>
      <w:tr w:rsidR="00A35597" w:rsidRPr="008A27C5" w:rsidTr="00A35597">
        <w:tc>
          <w:tcPr>
            <w:tcW w:w="4680" w:type="dxa"/>
            <w:gridSpan w:val="2"/>
            <w:vAlign w:val="center"/>
          </w:tcPr>
          <w:p w:rsidR="00A35597" w:rsidRPr="00A35597" w:rsidRDefault="00A35597" w:rsidP="00A35597">
            <w:pPr>
              <w:pStyle w:val="BodyText"/>
              <w:tabs>
                <w:tab w:val="num" w:pos="1080"/>
              </w:tabs>
              <w:spacing w:line="240" w:lineRule="auto"/>
              <w:ind w:left="162"/>
              <w:jc w:val="center"/>
              <w:rPr>
                <w:bCs/>
                <w:sz w:val="22"/>
                <w:szCs w:val="22"/>
                <w:lang w:val="sv-SE"/>
              </w:rPr>
            </w:pPr>
            <m:oMathPara>
              <m:oMath>
                <m:r>
                  <w:rPr>
                    <w:rFonts w:ascii="Cambria Math" w:hAnsi="Cambria Math"/>
                    <w:sz w:val="22"/>
                    <w:szCs w:val="22"/>
                    <w:lang w:val="sv-SE"/>
                  </w:rPr>
                  <m:t>52≤x≤60</m:t>
                </m:r>
              </m:oMath>
            </m:oMathPara>
          </w:p>
        </w:tc>
        <w:tc>
          <w:tcPr>
            <w:tcW w:w="3258" w:type="dxa"/>
            <w:gridSpan w:val="2"/>
            <w:vAlign w:val="center"/>
          </w:tcPr>
          <w:p w:rsidR="00A35597" w:rsidRPr="00A35597" w:rsidRDefault="00A35597" w:rsidP="00A35597">
            <w:pPr>
              <w:pStyle w:val="BodyText"/>
              <w:tabs>
                <w:tab w:val="num" w:pos="1080"/>
              </w:tabs>
              <w:spacing w:line="240" w:lineRule="auto"/>
              <w:jc w:val="center"/>
              <w:rPr>
                <w:bCs/>
                <w:sz w:val="22"/>
                <w:szCs w:val="22"/>
                <w:lang w:val="sv-SE"/>
              </w:rPr>
            </w:pPr>
            <w:r w:rsidRPr="00A35597">
              <w:rPr>
                <w:sz w:val="22"/>
                <w:szCs w:val="22"/>
                <w:lang w:val="sv-SE"/>
              </w:rPr>
              <w:t>Super</w:t>
            </w:r>
          </w:p>
        </w:tc>
      </w:tr>
    </w:tbl>
    <w:p w:rsidR="00A35597" w:rsidRPr="00A35597" w:rsidRDefault="00A35597" w:rsidP="00A35597">
      <w:pPr>
        <w:contextualSpacing/>
        <w:jc w:val="both"/>
        <w:rPr>
          <w:sz w:val="2"/>
          <w:szCs w:val="24"/>
          <w:lang w:val="id-ID"/>
        </w:rPr>
      </w:pPr>
    </w:p>
    <w:p w:rsidR="00A35597" w:rsidRDefault="00A35597" w:rsidP="00A35597">
      <w:pPr>
        <w:pStyle w:val="ListParagraph"/>
        <w:numPr>
          <w:ilvl w:val="0"/>
          <w:numId w:val="16"/>
        </w:numPr>
        <w:spacing w:line="240" w:lineRule="auto"/>
        <w:ind w:left="36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Menetapkan rangking peserta didik untuk setiap meja turnamen berdasarkan skor </w:t>
      </w:r>
      <w:r>
        <w:rPr>
          <w:rFonts w:ascii="Times New Roman" w:hAnsi="Times New Roman" w:cs="Times New Roman"/>
          <w:sz w:val="24"/>
          <w:szCs w:val="24"/>
          <w:lang w:val="id-ID"/>
        </w:rPr>
        <w:t>turnamen</w:t>
      </w:r>
      <w:r>
        <w:rPr>
          <w:rFonts w:ascii="Times New Roman" w:hAnsi="Times New Roman" w:cs="Times New Roman"/>
          <w:sz w:val="24"/>
          <w:szCs w:val="24"/>
          <w:lang w:val="sv-SE"/>
        </w:rPr>
        <w:t xml:space="preserve"> peserta didik. Dalam penelitian ini, anggota setiap meja turnamen ada 3</w:t>
      </w:r>
      <w:r>
        <w:rPr>
          <w:rFonts w:ascii="Times New Roman" w:hAnsi="Times New Roman" w:cs="Times New Roman"/>
          <w:sz w:val="24"/>
          <w:szCs w:val="24"/>
          <w:lang w:val="id-ID"/>
        </w:rPr>
        <w:t xml:space="preserve"> orang</w:t>
      </w:r>
      <w:r>
        <w:rPr>
          <w:rFonts w:ascii="Times New Roman" w:hAnsi="Times New Roman" w:cs="Times New Roman"/>
          <w:sz w:val="24"/>
          <w:szCs w:val="24"/>
          <w:lang w:val="sv-SE"/>
        </w:rPr>
        <w:t xml:space="preserve"> peserta didik, sehingga jika dirangking akan diperoleh peserta didik dengan rangking 1 sampai rangking 3. Berarti ada kemungkinan peserta didik mendapat rangking 1,5 atau 2,5. Rangking ini akan diperoleh peserta didik jika terdapat skor yang sama dengan peserta didik lain pada meja turnamen yang sama.</w:t>
      </w:r>
      <w:r>
        <w:rPr>
          <w:rFonts w:ascii="Times New Roman" w:hAnsi="Times New Roman" w:cs="Times New Roman"/>
          <w:sz w:val="24"/>
          <w:szCs w:val="24"/>
          <w:lang w:val="id-ID"/>
        </w:rPr>
        <w:t xml:space="preserve"> Misal pada meja A, terjadi seri nilai tertinggi. Artinya 2 orang pemain mendapat skor 50 dan satu pemain mendapat skor 20. Maka rangking untuk 2 pemain yang mendapat skor tertinggi adalah 1,5 untuk masing-masingnya dan rangking 3 untuk pemain dengan skor 20.  </w:t>
      </w:r>
    </w:p>
    <w:p w:rsidR="00A35597" w:rsidRPr="00A35597" w:rsidRDefault="00A35597" w:rsidP="00A35597">
      <w:pPr>
        <w:pStyle w:val="ListParagraph"/>
        <w:numPr>
          <w:ilvl w:val="0"/>
          <w:numId w:val="16"/>
        </w:numPr>
        <w:spacing w:line="240" w:lineRule="auto"/>
        <w:ind w:left="36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Memberi penghargaan untuk keterampilan berkompetisi setiap peserta didik dengan kriteria yang ditetapkan peneliti sebagai berikut</w:t>
      </w:r>
    </w:p>
    <w:tbl>
      <w:tblPr>
        <w:tblStyle w:val="TableGrid"/>
        <w:tblW w:w="0" w:type="auto"/>
        <w:tblInd w:w="108" w:type="dxa"/>
        <w:tblLook w:val="04A0"/>
      </w:tblPr>
      <w:tblGrid>
        <w:gridCol w:w="5400"/>
        <w:gridCol w:w="2538"/>
      </w:tblGrid>
      <w:tr w:rsidR="00A35597" w:rsidRPr="00A35597" w:rsidTr="00A35597">
        <w:trPr>
          <w:trHeight w:val="20"/>
        </w:trPr>
        <w:tc>
          <w:tcPr>
            <w:tcW w:w="7938" w:type="dxa"/>
            <w:gridSpan w:val="2"/>
            <w:tcBorders>
              <w:top w:val="nil"/>
              <w:left w:val="nil"/>
              <w:right w:val="nil"/>
            </w:tcBorders>
            <w:shd w:val="clear" w:color="auto" w:fill="auto"/>
          </w:tcPr>
          <w:p w:rsidR="00A35597" w:rsidRPr="00A35597" w:rsidRDefault="00A35597" w:rsidP="00A35597">
            <w:pPr>
              <w:ind w:left="-108"/>
              <w:jc w:val="both"/>
              <w:rPr>
                <w:sz w:val="24"/>
                <w:szCs w:val="24"/>
              </w:rPr>
            </w:pPr>
            <w:r w:rsidRPr="00A35597">
              <w:rPr>
                <w:sz w:val="24"/>
                <w:szCs w:val="24"/>
              </w:rPr>
              <w:t xml:space="preserve">Tabel </w:t>
            </w:r>
            <w:r w:rsidRPr="00A35597">
              <w:rPr>
                <w:sz w:val="24"/>
                <w:szCs w:val="24"/>
                <w:lang w:val="id-ID"/>
              </w:rPr>
              <w:t>2</w:t>
            </w:r>
            <w:r w:rsidRPr="00A35597">
              <w:rPr>
                <w:sz w:val="24"/>
                <w:szCs w:val="24"/>
              </w:rPr>
              <w:t>. Kriteria Keterampilan Berkompetisi Peserta Didik</w:t>
            </w:r>
          </w:p>
        </w:tc>
      </w:tr>
      <w:tr w:rsidR="00A35597" w:rsidRPr="00A35597" w:rsidTr="00A35597">
        <w:trPr>
          <w:trHeight w:val="288"/>
        </w:trPr>
        <w:tc>
          <w:tcPr>
            <w:tcW w:w="5400" w:type="dxa"/>
            <w:shd w:val="clear" w:color="auto" w:fill="auto"/>
            <w:vAlign w:val="center"/>
          </w:tcPr>
          <w:p w:rsidR="00A35597" w:rsidRPr="00A35597" w:rsidRDefault="00A35597" w:rsidP="00A35597">
            <w:pPr>
              <w:tabs>
                <w:tab w:val="left" w:pos="1170"/>
              </w:tabs>
              <w:jc w:val="center"/>
            </w:pPr>
            <w:r w:rsidRPr="00A35597">
              <w:t xml:space="preserve">Rangking </w:t>
            </w:r>
          </w:p>
        </w:tc>
        <w:tc>
          <w:tcPr>
            <w:tcW w:w="2538" w:type="dxa"/>
            <w:shd w:val="clear" w:color="auto" w:fill="auto"/>
            <w:vAlign w:val="center"/>
          </w:tcPr>
          <w:p w:rsidR="00A35597" w:rsidRPr="00A35597" w:rsidRDefault="00A35597" w:rsidP="00A35597">
            <w:pPr>
              <w:jc w:val="center"/>
            </w:pPr>
            <w:r w:rsidRPr="00A35597">
              <w:t>Predikat</w:t>
            </w:r>
          </w:p>
        </w:tc>
      </w:tr>
      <w:tr w:rsidR="00A35597" w:rsidRPr="00A35597" w:rsidTr="00A35597">
        <w:trPr>
          <w:trHeight w:val="288"/>
        </w:trPr>
        <w:tc>
          <w:tcPr>
            <w:tcW w:w="5400" w:type="dxa"/>
            <w:vAlign w:val="center"/>
          </w:tcPr>
          <w:p w:rsidR="00A35597" w:rsidRPr="00A35597" w:rsidRDefault="00A35597" w:rsidP="00A35597">
            <w:pPr>
              <w:jc w:val="center"/>
            </w:pPr>
            <m:oMathPara>
              <m:oMath>
                <m:r>
                  <w:rPr>
                    <w:rFonts w:ascii="Cambria Math" w:hAnsi="Cambria Math"/>
                  </w:rPr>
                  <m:t>1≤x&lt;1,5</m:t>
                </m:r>
              </m:oMath>
            </m:oMathPara>
          </w:p>
        </w:tc>
        <w:tc>
          <w:tcPr>
            <w:tcW w:w="2538" w:type="dxa"/>
            <w:vAlign w:val="center"/>
          </w:tcPr>
          <w:p w:rsidR="00A35597" w:rsidRPr="00A35597" w:rsidRDefault="00A35597" w:rsidP="00A35597">
            <w:pPr>
              <w:tabs>
                <w:tab w:val="left" w:pos="1170"/>
              </w:tabs>
              <w:jc w:val="center"/>
            </w:pPr>
            <w:r w:rsidRPr="00A35597">
              <w:t>Sangat Terampil</w:t>
            </w:r>
          </w:p>
        </w:tc>
      </w:tr>
      <w:tr w:rsidR="00A35597" w:rsidRPr="00A35597" w:rsidTr="00A35597">
        <w:trPr>
          <w:trHeight w:val="288"/>
        </w:trPr>
        <w:tc>
          <w:tcPr>
            <w:tcW w:w="5400" w:type="dxa"/>
            <w:vAlign w:val="center"/>
          </w:tcPr>
          <w:p w:rsidR="00A35597" w:rsidRPr="00A35597" w:rsidRDefault="00A35597" w:rsidP="00A35597">
            <w:pPr>
              <w:tabs>
                <w:tab w:val="left" w:pos="1170"/>
              </w:tabs>
              <w:jc w:val="center"/>
            </w:pPr>
            <m:oMathPara>
              <m:oMath>
                <m:r>
                  <w:rPr>
                    <w:rFonts w:ascii="Cambria Math" w:hAnsi="Cambria Math"/>
                  </w:rPr>
                  <m:t>1,5≤x&lt;2,5</m:t>
                </m:r>
              </m:oMath>
            </m:oMathPara>
          </w:p>
        </w:tc>
        <w:tc>
          <w:tcPr>
            <w:tcW w:w="2538" w:type="dxa"/>
            <w:vAlign w:val="center"/>
          </w:tcPr>
          <w:p w:rsidR="00A35597" w:rsidRPr="00A35597" w:rsidRDefault="00A35597" w:rsidP="00A35597">
            <w:pPr>
              <w:tabs>
                <w:tab w:val="left" w:pos="1170"/>
              </w:tabs>
              <w:jc w:val="center"/>
            </w:pPr>
            <w:r w:rsidRPr="00A35597">
              <w:t>Terampil</w:t>
            </w:r>
          </w:p>
        </w:tc>
      </w:tr>
      <w:tr w:rsidR="00A35597" w:rsidRPr="00A35597" w:rsidTr="00A35597">
        <w:trPr>
          <w:trHeight w:val="288"/>
        </w:trPr>
        <w:tc>
          <w:tcPr>
            <w:tcW w:w="5400" w:type="dxa"/>
            <w:vAlign w:val="center"/>
          </w:tcPr>
          <w:p w:rsidR="00A35597" w:rsidRPr="00A35597" w:rsidRDefault="00A35597" w:rsidP="00A35597">
            <w:pPr>
              <w:tabs>
                <w:tab w:val="left" w:pos="1170"/>
              </w:tabs>
              <w:jc w:val="center"/>
            </w:pPr>
            <m:oMathPara>
              <m:oMath>
                <m:r>
                  <w:rPr>
                    <w:rFonts w:ascii="Cambria Math" w:hAnsi="Cambria Math"/>
                  </w:rPr>
                  <m:t>2,5≤x≤3</m:t>
                </m:r>
              </m:oMath>
            </m:oMathPara>
          </w:p>
        </w:tc>
        <w:tc>
          <w:tcPr>
            <w:tcW w:w="2538" w:type="dxa"/>
            <w:vAlign w:val="center"/>
          </w:tcPr>
          <w:p w:rsidR="00A35597" w:rsidRPr="00A35597" w:rsidRDefault="00A35597" w:rsidP="00A35597">
            <w:pPr>
              <w:tabs>
                <w:tab w:val="left" w:pos="1170"/>
              </w:tabs>
              <w:jc w:val="center"/>
            </w:pPr>
            <w:r w:rsidRPr="00A35597">
              <w:t>Cukup Terampil</w:t>
            </w:r>
          </w:p>
        </w:tc>
      </w:tr>
    </w:tbl>
    <w:p w:rsidR="00A35597" w:rsidRPr="008D2713" w:rsidRDefault="00A35597" w:rsidP="00A35597">
      <w:pPr>
        <w:jc w:val="both"/>
        <w:rPr>
          <w:sz w:val="8"/>
          <w:szCs w:val="24"/>
          <w:lang w:val="sv-SE"/>
        </w:rPr>
      </w:pPr>
    </w:p>
    <w:p w:rsidR="00A35597" w:rsidRPr="00A35597" w:rsidRDefault="00A35597" w:rsidP="00A35597">
      <w:pPr>
        <w:pStyle w:val="ListParagraph"/>
        <w:numPr>
          <w:ilvl w:val="0"/>
          <w:numId w:val="16"/>
        </w:numPr>
        <w:spacing w:line="240" w:lineRule="auto"/>
        <w:ind w:left="36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Menetapkan rangking kelompok berdasarkan rata-rata skor perolehan kelompok. Karena dalam penelitian ini terdapat 6 kelompok, maka terbentuk rangking 1 sampai rangking 6. Maka kriteria yang digunakan peneliti untuk keterampilan berkompetisi kelompok disajikan dalam Tabel </w:t>
      </w:r>
      <w:r>
        <w:rPr>
          <w:rFonts w:ascii="Times New Roman" w:hAnsi="Times New Roman" w:cs="Times New Roman"/>
          <w:sz w:val="24"/>
          <w:szCs w:val="24"/>
          <w:lang w:val="id-ID"/>
        </w:rPr>
        <w:t>3</w:t>
      </w:r>
      <w:r>
        <w:rPr>
          <w:rFonts w:ascii="Times New Roman" w:hAnsi="Times New Roman" w:cs="Times New Roman"/>
          <w:sz w:val="24"/>
          <w:szCs w:val="24"/>
          <w:lang w:val="sv-SE"/>
        </w:rPr>
        <w:t xml:space="preserve"> berikut.</w:t>
      </w:r>
    </w:p>
    <w:p w:rsidR="00A35597" w:rsidRDefault="00A35597" w:rsidP="00A35597">
      <w:pPr>
        <w:contextualSpacing/>
        <w:jc w:val="both"/>
        <w:rPr>
          <w:sz w:val="24"/>
          <w:szCs w:val="24"/>
          <w:lang w:val="id-ID"/>
        </w:rPr>
      </w:pPr>
    </w:p>
    <w:p w:rsidR="00A35597" w:rsidRPr="00A35597" w:rsidRDefault="00A35597" w:rsidP="00A35597">
      <w:pPr>
        <w:contextualSpacing/>
        <w:jc w:val="both"/>
        <w:rPr>
          <w:sz w:val="24"/>
          <w:szCs w:val="24"/>
          <w:lang w:val="id-ID"/>
        </w:rPr>
      </w:pPr>
    </w:p>
    <w:tbl>
      <w:tblPr>
        <w:tblStyle w:val="TableGrid"/>
        <w:tblW w:w="0" w:type="auto"/>
        <w:tblInd w:w="108" w:type="dxa"/>
        <w:tblLook w:val="04A0"/>
      </w:tblPr>
      <w:tblGrid>
        <w:gridCol w:w="5400"/>
        <w:gridCol w:w="2538"/>
      </w:tblGrid>
      <w:tr w:rsidR="00A35597" w:rsidRPr="00A35597" w:rsidTr="00A35597">
        <w:trPr>
          <w:trHeight w:val="20"/>
        </w:trPr>
        <w:tc>
          <w:tcPr>
            <w:tcW w:w="7938" w:type="dxa"/>
            <w:gridSpan w:val="2"/>
            <w:tcBorders>
              <w:top w:val="nil"/>
              <w:left w:val="nil"/>
              <w:right w:val="nil"/>
            </w:tcBorders>
            <w:shd w:val="clear" w:color="auto" w:fill="auto"/>
          </w:tcPr>
          <w:p w:rsidR="00A35597" w:rsidRPr="00A35597" w:rsidRDefault="00A35597" w:rsidP="00A35597">
            <w:pPr>
              <w:ind w:left="-108"/>
              <w:jc w:val="both"/>
              <w:rPr>
                <w:sz w:val="24"/>
                <w:szCs w:val="24"/>
              </w:rPr>
            </w:pPr>
            <w:r w:rsidRPr="00A35597">
              <w:rPr>
                <w:sz w:val="24"/>
                <w:szCs w:val="24"/>
              </w:rPr>
              <w:t xml:space="preserve">Tabel </w:t>
            </w:r>
            <w:r w:rsidRPr="00A35597">
              <w:rPr>
                <w:sz w:val="24"/>
                <w:szCs w:val="24"/>
                <w:lang w:val="id-ID"/>
              </w:rPr>
              <w:t>3</w:t>
            </w:r>
            <w:r w:rsidRPr="00A35597">
              <w:rPr>
                <w:sz w:val="24"/>
                <w:szCs w:val="24"/>
              </w:rPr>
              <w:t>. Kriteria Keterampilan Berkompetisi Kelompok</w:t>
            </w:r>
          </w:p>
        </w:tc>
      </w:tr>
      <w:tr w:rsidR="00A35597" w:rsidRPr="00A35597" w:rsidTr="00A35597">
        <w:trPr>
          <w:trHeight w:val="288"/>
        </w:trPr>
        <w:tc>
          <w:tcPr>
            <w:tcW w:w="5400" w:type="dxa"/>
            <w:shd w:val="clear" w:color="auto" w:fill="auto"/>
            <w:vAlign w:val="center"/>
          </w:tcPr>
          <w:p w:rsidR="00A35597" w:rsidRPr="00A35597" w:rsidRDefault="00A35597" w:rsidP="00A35597">
            <w:pPr>
              <w:tabs>
                <w:tab w:val="left" w:pos="1170"/>
              </w:tabs>
              <w:jc w:val="center"/>
            </w:pPr>
            <w:r w:rsidRPr="00A35597">
              <w:t xml:space="preserve">Rangking </w:t>
            </w:r>
          </w:p>
        </w:tc>
        <w:tc>
          <w:tcPr>
            <w:tcW w:w="2538" w:type="dxa"/>
            <w:shd w:val="clear" w:color="auto" w:fill="auto"/>
            <w:vAlign w:val="center"/>
          </w:tcPr>
          <w:p w:rsidR="00A35597" w:rsidRPr="00A35597" w:rsidRDefault="00A35597" w:rsidP="00A35597">
            <w:pPr>
              <w:jc w:val="center"/>
            </w:pPr>
            <w:r w:rsidRPr="00A35597">
              <w:t>Predikat</w:t>
            </w:r>
          </w:p>
        </w:tc>
      </w:tr>
      <w:tr w:rsidR="00A35597" w:rsidRPr="00A35597" w:rsidTr="00A35597">
        <w:trPr>
          <w:trHeight w:val="288"/>
        </w:trPr>
        <w:tc>
          <w:tcPr>
            <w:tcW w:w="5400" w:type="dxa"/>
            <w:vAlign w:val="center"/>
          </w:tcPr>
          <w:p w:rsidR="00A35597" w:rsidRPr="00A35597" w:rsidRDefault="00A35597" w:rsidP="00A35597">
            <w:pPr>
              <w:jc w:val="center"/>
            </w:pPr>
            <m:oMathPara>
              <m:oMath>
                <m:r>
                  <w:rPr>
                    <w:rFonts w:ascii="Cambria Math" w:hAnsi="Cambria Math"/>
                  </w:rPr>
                  <m:t>1≤x&lt;2,5</m:t>
                </m:r>
              </m:oMath>
            </m:oMathPara>
          </w:p>
        </w:tc>
        <w:tc>
          <w:tcPr>
            <w:tcW w:w="2538" w:type="dxa"/>
            <w:vAlign w:val="center"/>
          </w:tcPr>
          <w:p w:rsidR="00A35597" w:rsidRPr="00A35597" w:rsidRDefault="00A35597" w:rsidP="00A35597">
            <w:pPr>
              <w:tabs>
                <w:tab w:val="left" w:pos="1170"/>
              </w:tabs>
              <w:jc w:val="center"/>
            </w:pPr>
            <w:r w:rsidRPr="00A35597">
              <w:t>Sangat Terampil</w:t>
            </w:r>
          </w:p>
        </w:tc>
      </w:tr>
      <w:tr w:rsidR="00A35597" w:rsidRPr="00A35597" w:rsidTr="00A35597">
        <w:trPr>
          <w:trHeight w:val="288"/>
        </w:trPr>
        <w:tc>
          <w:tcPr>
            <w:tcW w:w="5400" w:type="dxa"/>
            <w:vAlign w:val="center"/>
          </w:tcPr>
          <w:p w:rsidR="00A35597" w:rsidRPr="00A35597" w:rsidRDefault="00A35597" w:rsidP="00A35597">
            <w:pPr>
              <w:tabs>
                <w:tab w:val="left" w:pos="1170"/>
              </w:tabs>
              <w:jc w:val="center"/>
            </w:pPr>
            <m:oMathPara>
              <m:oMath>
                <m:r>
                  <w:rPr>
                    <w:rFonts w:ascii="Cambria Math" w:hAnsi="Cambria Math"/>
                  </w:rPr>
                  <m:t>2,5≤x&lt;4,5</m:t>
                </m:r>
              </m:oMath>
            </m:oMathPara>
          </w:p>
        </w:tc>
        <w:tc>
          <w:tcPr>
            <w:tcW w:w="2538" w:type="dxa"/>
            <w:vAlign w:val="center"/>
          </w:tcPr>
          <w:p w:rsidR="00A35597" w:rsidRPr="00A35597" w:rsidRDefault="00A35597" w:rsidP="00A35597">
            <w:pPr>
              <w:tabs>
                <w:tab w:val="left" w:pos="1170"/>
              </w:tabs>
              <w:jc w:val="center"/>
            </w:pPr>
            <w:r w:rsidRPr="00A35597">
              <w:t>Terampil</w:t>
            </w:r>
          </w:p>
        </w:tc>
      </w:tr>
      <w:tr w:rsidR="00A35597" w:rsidRPr="00A35597" w:rsidTr="00A35597">
        <w:trPr>
          <w:trHeight w:val="288"/>
        </w:trPr>
        <w:tc>
          <w:tcPr>
            <w:tcW w:w="5400" w:type="dxa"/>
            <w:vAlign w:val="center"/>
          </w:tcPr>
          <w:p w:rsidR="00A35597" w:rsidRPr="00A35597" w:rsidRDefault="00A35597" w:rsidP="00A35597">
            <w:pPr>
              <w:tabs>
                <w:tab w:val="left" w:pos="1170"/>
              </w:tabs>
              <w:jc w:val="center"/>
            </w:pPr>
            <m:oMathPara>
              <m:oMath>
                <m:r>
                  <w:rPr>
                    <w:rFonts w:ascii="Cambria Math" w:hAnsi="Cambria Math"/>
                  </w:rPr>
                  <m:t>4,5≤x≤6</m:t>
                </m:r>
              </m:oMath>
            </m:oMathPara>
          </w:p>
        </w:tc>
        <w:tc>
          <w:tcPr>
            <w:tcW w:w="2538" w:type="dxa"/>
            <w:vAlign w:val="center"/>
          </w:tcPr>
          <w:p w:rsidR="00A35597" w:rsidRPr="00A35597" w:rsidRDefault="00A35597" w:rsidP="00A35597">
            <w:pPr>
              <w:tabs>
                <w:tab w:val="left" w:pos="1170"/>
              </w:tabs>
              <w:jc w:val="center"/>
            </w:pPr>
            <w:r w:rsidRPr="00A35597">
              <w:t>Cukup Terampil</w:t>
            </w:r>
          </w:p>
        </w:tc>
      </w:tr>
    </w:tbl>
    <w:p w:rsidR="00A35597" w:rsidRPr="00B51D41" w:rsidRDefault="00A35597" w:rsidP="00A35597">
      <w:pPr>
        <w:jc w:val="both"/>
        <w:rPr>
          <w:sz w:val="8"/>
          <w:szCs w:val="24"/>
          <w:lang w:val="id-ID"/>
        </w:rPr>
      </w:pPr>
    </w:p>
    <w:p w:rsidR="00A35597" w:rsidRDefault="00A35597" w:rsidP="00A35597">
      <w:pPr>
        <w:pStyle w:val="ListParagraph"/>
        <w:numPr>
          <w:ilvl w:val="0"/>
          <w:numId w:val="16"/>
        </w:numPr>
        <w:spacing w:line="240" w:lineRule="auto"/>
        <w:ind w:left="426" w:hanging="426"/>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Merekap hasil data keterampilan berkompetisi peserta didik dan kelompok setiap turnamen</w:t>
      </w:r>
    </w:p>
    <w:p w:rsidR="00A35597" w:rsidRDefault="00A35597" w:rsidP="00A35597">
      <w:pPr>
        <w:pStyle w:val="ListParagraph"/>
        <w:numPr>
          <w:ilvl w:val="0"/>
          <w:numId w:val="16"/>
        </w:numPr>
        <w:spacing w:line="240" w:lineRule="auto"/>
        <w:ind w:left="426" w:hanging="426"/>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Menyajikan rekapitulasi data keterampilan berkompetisi peserta didik dan kelompok setiap turnamen dalam bentuk tabel.</w:t>
      </w:r>
    </w:p>
    <w:p w:rsidR="00A35597" w:rsidRDefault="00A35597" w:rsidP="00660FC9">
      <w:pPr>
        <w:pStyle w:val="ListParagraph"/>
        <w:numPr>
          <w:ilvl w:val="0"/>
          <w:numId w:val="16"/>
        </w:numPr>
        <w:spacing w:line="240" w:lineRule="auto"/>
        <w:ind w:left="426" w:hanging="426"/>
        <w:contextualSpacing/>
        <w:jc w:val="both"/>
        <w:rPr>
          <w:rFonts w:ascii="Times New Roman" w:hAnsi="Times New Roman" w:cs="Times New Roman"/>
          <w:sz w:val="24"/>
          <w:szCs w:val="24"/>
          <w:lang w:val="id-ID"/>
        </w:rPr>
      </w:pPr>
      <w:r w:rsidRPr="00A35597">
        <w:rPr>
          <w:rFonts w:ascii="Times New Roman" w:hAnsi="Times New Roman" w:cs="Times New Roman"/>
          <w:sz w:val="24"/>
          <w:szCs w:val="24"/>
          <w:lang w:val="id-ID"/>
        </w:rPr>
        <w:t>Menginterpretasi data keterampilan berkompetisi peserta didik dan kelompok setiap turnamen.</w:t>
      </w:r>
    </w:p>
    <w:p w:rsidR="00660FC9" w:rsidRDefault="00660FC9" w:rsidP="00660FC9">
      <w:pPr>
        <w:pStyle w:val="ListParagraph"/>
        <w:spacing w:line="240" w:lineRule="auto"/>
        <w:ind w:left="426"/>
        <w:contextualSpacing/>
        <w:jc w:val="both"/>
        <w:rPr>
          <w:rFonts w:ascii="Times New Roman" w:hAnsi="Times New Roman" w:cs="Times New Roman"/>
          <w:sz w:val="24"/>
          <w:szCs w:val="24"/>
          <w:lang w:val="id-ID"/>
        </w:rPr>
      </w:pPr>
    </w:p>
    <w:p w:rsidR="0095030E" w:rsidRPr="00660FC9" w:rsidRDefault="00660FC9" w:rsidP="00660FC9">
      <w:pPr>
        <w:pStyle w:val="ListParagraph"/>
        <w:numPr>
          <w:ilvl w:val="3"/>
          <w:numId w:val="14"/>
        </w:numPr>
        <w:spacing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w:t>
      </w:r>
      <w:r w:rsidR="0047173E" w:rsidRPr="00660FC9">
        <w:rPr>
          <w:rFonts w:ascii="Times New Roman" w:hAnsi="Times New Roman" w:cs="Times New Roman"/>
          <w:sz w:val="24"/>
          <w:szCs w:val="24"/>
          <w:lang w:val="id-ID"/>
        </w:rPr>
        <w:t xml:space="preserve">Analisis Data Hasil Belajar Matematika </w:t>
      </w:r>
    </w:p>
    <w:p w:rsidR="0095030E" w:rsidRPr="00660FC9" w:rsidRDefault="00660FC9" w:rsidP="00660FC9">
      <w:pPr>
        <w:pStyle w:val="ListParagraph"/>
        <w:numPr>
          <w:ilvl w:val="0"/>
          <w:numId w:val="5"/>
        </w:numPr>
        <w:spacing w:after="0" w:line="240" w:lineRule="auto"/>
        <w:ind w:left="426" w:hanging="284"/>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Teknik </w:t>
      </w:r>
      <w:r w:rsidR="004D6636" w:rsidRPr="00660FC9">
        <w:rPr>
          <w:rFonts w:ascii="Times New Roman" w:hAnsi="Times New Roman" w:cs="Times New Roman"/>
          <w:sz w:val="24"/>
          <w:szCs w:val="24"/>
        </w:rPr>
        <w:t xml:space="preserve">Analisis </w:t>
      </w:r>
      <w:r w:rsidR="004D6636" w:rsidRPr="00660FC9">
        <w:rPr>
          <w:rFonts w:ascii="Times New Roman" w:hAnsi="Times New Roman" w:cs="Times New Roman"/>
          <w:sz w:val="24"/>
          <w:szCs w:val="24"/>
          <w:lang w:val="id-ID"/>
        </w:rPr>
        <w:t>N</w:t>
      </w:r>
      <w:r w:rsidR="004D6636" w:rsidRPr="00660FC9">
        <w:rPr>
          <w:rFonts w:ascii="Times New Roman" w:hAnsi="Times New Roman" w:cs="Times New Roman"/>
          <w:sz w:val="24"/>
          <w:szCs w:val="24"/>
        </w:rPr>
        <w:t xml:space="preserve">ilai </w:t>
      </w:r>
      <w:r w:rsidR="004D6636" w:rsidRPr="00660FC9">
        <w:rPr>
          <w:rFonts w:ascii="Times New Roman" w:hAnsi="Times New Roman" w:cs="Times New Roman"/>
          <w:sz w:val="24"/>
          <w:szCs w:val="24"/>
          <w:lang w:val="id-ID"/>
        </w:rPr>
        <w:t>P</w:t>
      </w:r>
      <w:r w:rsidR="004D6636" w:rsidRPr="00660FC9">
        <w:rPr>
          <w:rFonts w:ascii="Times New Roman" w:hAnsi="Times New Roman" w:cs="Times New Roman"/>
          <w:sz w:val="24"/>
          <w:szCs w:val="24"/>
        </w:rPr>
        <w:t xml:space="preserve">erkembangan </w:t>
      </w:r>
      <w:r>
        <w:rPr>
          <w:rFonts w:ascii="Times New Roman" w:hAnsi="Times New Roman" w:cs="Times New Roman"/>
          <w:sz w:val="24"/>
          <w:szCs w:val="24"/>
          <w:lang w:val="id-ID"/>
        </w:rPr>
        <w:t>Peserta Didik</w:t>
      </w:r>
    </w:p>
    <w:p w:rsidR="00660FC9" w:rsidRDefault="00660FC9" w:rsidP="00660FC9">
      <w:pPr>
        <w:pStyle w:val="ListParagraph"/>
        <w:spacing w:before="200" w:line="240" w:lineRule="auto"/>
        <w:ind w:left="0" w:firstLine="630"/>
        <w:jc w:val="both"/>
        <w:rPr>
          <w:rFonts w:ascii="Times New Roman" w:hAnsi="Times New Roman" w:cs="Times New Roman"/>
          <w:sz w:val="24"/>
          <w:szCs w:val="24"/>
          <w:lang w:val="id-ID"/>
        </w:rPr>
      </w:pPr>
      <w:r>
        <w:rPr>
          <w:rFonts w:ascii="Times New Roman" w:hAnsi="Times New Roman" w:cs="Times New Roman"/>
          <w:sz w:val="24"/>
          <w:szCs w:val="24"/>
          <w:lang w:val="sv-SE"/>
        </w:rPr>
        <w:t>Analisis ini bertujuan untuk melihat keberhasilan kelompok kooperatif dengan mengikuti langkah-langkah sebagai berikut</w:t>
      </w:r>
      <w:r>
        <w:rPr>
          <w:rFonts w:ascii="Times New Roman" w:hAnsi="Times New Roman" w:cs="Times New Roman"/>
          <w:sz w:val="24"/>
          <w:szCs w:val="24"/>
          <w:lang w:val="id-ID"/>
        </w:rPr>
        <w:t xml:space="preserve">: 1) </w:t>
      </w:r>
      <w:r w:rsidRPr="00660FC9">
        <w:rPr>
          <w:rFonts w:ascii="Times New Roman" w:hAnsi="Times New Roman" w:cs="Times New Roman"/>
          <w:sz w:val="24"/>
          <w:szCs w:val="24"/>
          <w:lang w:val="sv-SE"/>
        </w:rPr>
        <w:t>Menghitung skor individu dari penilaian lembar pe</w:t>
      </w:r>
      <w:r>
        <w:rPr>
          <w:rFonts w:ascii="Times New Roman" w:hAnsi="Times New Roman" w:cs="Times New Roman"/>
          <w:sz w:val="24"/>
          <w:szCs w:val="24"/>
          <w:lang w:val="sv-SE"/>
        </w:rPr>
        <w:t>nyelesaian setiap peserta didik</w:t>
      </w:r>
      <w:r>
        <w:rPr>
          <w:rFonts w:ascii="Times New Roman" w:hAnsi="Times New Roman" w:cs="Times New Roman"/>
          <w:sz w:val="24"/>
          <w:szCs w:val="24"/>
          <w:lang w:val="id-ID"/>
        </w:rPr>
        <w:t xml:space="preserve">; 2) </w:t>
      </w:r>
      <w:r w:rsidRPr="00660FC9">
        <w:rPr>
          <w:rFonts w:ascii="Times New Roman" w:hAnsi="Times New Roman" w:cs="Times New Roman"/>
          <w:sz w:val="24"/>
          <w:szCs w:val="24"/>
          <w:lang w:val="sv-SE"/>
        </w:rPr>
        <w:t xml:space="preserve">Menghitung nilai perkembangan individu berdasarkan selisih perolehan skor tes terdahulu dengan tes akhir. Skor tes terdahulu dalam </w:t>
      </w:r>
      <w:r w:rsidRPr="00660FC9">
        <w:rPr>
          <w:rFonts w:ascii="Times New Roman" w:hAnsi="Times New Roman" w:cs="Times New Roman"/>
          <w:sz w:val="24"/>
          <w:szCs w:val="24"/>
          <w:lang w:val="id-ID"/>
        </w:rPr>
        <w:t>penelitian</w:t>
      </w:r>
      <w:r>
        <w:rPr>
          <w:rFonts w:ascii="Times New Roman" w:hAnsi="Times New Roman" w:cs="Times New Roman"/>
          <w:sz w:val="24"/>
          <w:szCs w:val="24"/>
          <w:lang w:val="sv-SE"/>
        </w:rPr>
        <w:t xml:space="preserve"> ini adalah skor dasar</w:t>
      </w:r>
      <w:r>
        <w:rPr>
          <w:rFonts w:ascii="Times New Roman" w:hAnsi="Times New Roman" w:cs="Times New Roman"/>
          <w:sz w:val="24"/>
          <w:szCs w:val="24"/>
          <w:lang w:val="id-ID"/>
        </w:rPr>
        <w:t>; 3)</w:t>
      </w:r>
      <w:r w:rsidRPr="00660FC9">
        <w:rPr>
          <w:rFonts w:ascii="Times New Roman" w:hAnsi="Times New Roman" w:cs="Times New Roman"/>
          <w:sz w:val="24"/>
          <w:szCs w:val="24"/>
          <w:lang w:val="sv-SE"/>
        </w:rPr>
        <w:t xml:space="preserve"> </w:t>
      </w:r>
      <w:r w:rsidRPr="00660FC9">
        <w:rPr>
          <w:rFonts w:ascii="Times New Roman" w:hAnsi="Times New Roman" w:cs="Times New Roman"/>
          <w:sz w:val="24"/>
          <w:szCs w:val="24"/>
          <w:lang w:val="id-ID"/>
        </w:rPr>
        <w:t>Memberikan penghargaan kelompok berdasarkan rata-rata nilai perkembangan individu setiap kelompok</w:t>
      </w:r>
      <w:r>
        <w:rPr>
          <w:rFonts w:ascii="Times New Roman" w:hAnsi="Times New Roman" w:cs="Times New Roman"/>
          <w:sz w:val="24"/>
          <w:szCs w:val="24"/>
          <w:lang w:val="id-ID"/>
        </w:rPr>
        <w:t xml:space="preserve">; 4) </w:t>
      </w:r>
      <w:r w:rsidRPr="00660FC9">
        <w:rPr>
          <w:rFonts w:ascii="Times New Roman" w:hAnsi="Times New Roman" w:cs="Times New Roman"/>
          <w:sz w:val="24"/>
          <w:szCs w:val="24"/>
          <w:lang w:val="id-ID"/>
        </w:rPr>
        <w:t>Menyajikan hasil nilai perkembangan peserta didik dan penghargaan kelompok setiap siklus dalam bentuk tabel; 5) Menginterpretasi data hasil nilai perkembangan peserta didik dan penghargaan kelompok setiap siklus.</w:t>
      </w:r>
    </w:p>
    <w:p w:rsidR="0095030E" w:rsidRPr="00660FC9" w:rsidRDefault="00660FC9" w:rsidP="00660FC9">
      <w:pPr>
        <w:pStyle w:val="ListParagraph"/>
        <w:numPr>
          <w:ilvl w:val="0"/>
          <w:numId w:val="5"/>
        </w:numPr>
        <w:spacing w:before="200"/>
        <w:ind w:left="426"/>
        <w:jc w:val="both"/>
        <w:rPr>
          <w:rFonts w:ascii="Times New Roman" w:hAnsi="Times New Roman" w:cs="Times New Roman"/>
          <w:sz w:val="24"/>
          <w:szCs w:val="24"/>
          <w:lang w:val="id-ID"/>
        </w:rPr>
      </w:pPr>
      <w:r w:rsidRPr="00660FC9">
        <w:rPr>
          <w:rFonts w:ascii="Times New Roman" w:hAnsi="Times New Roman" w:cs="Times New Roman"/>
          <w:bCs/>
          <w:sz w:val="24"/>
          <w:szCs w:val="24"/>
          <w:lang w:val="id-ID"/>
        </w:rPr>
        <w:t>Teknik Analisis Kesalahan Peserta Didik</w:t>
      </w:r>
    </w:p>
    <w:p w:rsidR="0095030E" w:rsidRDefault="00660FC9" w:rsidP="00D938C9">
      <w:pPr>
        <w:ind w:firstLine="720"/>
        <w:jc w:val="both"/>
        <w:rPr>
          <w:sz w:val="24"/>
          <w:szCs w:val="24"/>
          <w:lang w:val="id-ID"/>
        </w:rPr>
      </w:pPr>
      <w:r>
        <w:rPr>
          <w:sz w:val="24"/>
          <w:szCs w:val="24"/>
          <w:lang w:val="sv-SE"/>
        </w:rPr>
        <w:t xml:space="preserve">Analisis kesalahan peserta didik dilakukan terhadap jawaban peserta didik pada turnamen I dan turnamen II. </w:t>
      </w:r>
      <w:r>
        <w:rPr>
          <w:sz w:val="24"/>
          <w:szCs w:val="24"/>
          <w:lang w:val="id-ID"/>
        </w:rPr>
        <w:t>Analisis kesalahan ini digunakan peneliti untuk menemukan solusi atau cara melakukan remedial. Solusi atau cara melakukan remedial berdasarkan analisis kesalahan peserta didik yang ditemukan peneliti, untuk kemudian diajukan kepada guru matematika kelas VIII.A SMP Negeri 10 Tapung agar dapat dijadikan sebagai alternatif cara melakukan remedial.</w:t>
      </w:r>
    </w:p>
    <w:p w:rsidR="00D938C9" w:rsidRDefault="00D938C9" w:rsidP="00D938C9">
      <w:pPr>
        <w:ind w:firstLine="720"/>
        <w:jc w:val="both"/>
        <w:rPr>
          <w:sz w:val="24"/>
          <w:szCs w:val="24"/>
          <w:lang w:val="id-ID"/>
        </w:rPr>
      </w:pPr>
      <w:r>
        <w:rPr>
          <w:sz w:val="24"/>
          <w:szCs w:val="24"/>
          <w:lang w:val="id-ID"/>
        </w:rPr>
        <w:t xml:space="preserve">Untuk menganalisis kesalahan peserta didik, dilakukan langkah-langkah sebagai berikut: 1) </w:t>
      </w:r>
      <w:r w:rsidRPr="00D938C9">
        <w:rPr>
          <w:sz w:val="24"/>
          <w:szCs w:val="24"/>
          <w:lang w:val="id-ID"/>
        </w:rPr>
        <w:t>Merekap data hasil turnamen berdasarkan skor perolehan untuk setiap indikator</w:t>
      </w:r>
      <w:r>
        <w:rPr>
          <w:sz w:val="24"/>
          <w:szCs w:val="24"/>
          <w:lang w:val="id-ID"/>
        </w:rPr>
        <w:t xml:space="preserve">; 2) </w:t>
      </w:r>
      <w:r w:rsidRPr="00D938C9">
        <w:rPr>
          <w:sz w:val="24"/>
          <w:szCs w:val="24"/>
          <w:lang w:val="id-ID"/>
        </w:rPr>
        <w:t>Mengidentifikasi kesalahan peserta didik sesuai bentuk kesalahan untuk setiap indikator pada setiap turnamen</w:t>
      </w:r>
      <w:r>
        <w:rPr>
          <w:sz w:val="24"/>
          <w:szCs w:val="24"/>
          <w:lang w:val="id-ID"/>
        </w:rPr>
        <w:t xml:space="preserve">; 3) </w:t>
      </w:r>
      <w:r w:rsidRPr="00D938C9">
        <w:rPr>
          <w:sz w:val="24"/>
          <w:szCs w:val="24"/>
          <w:lang w:val="id-ID"/>
        </w:rPr>
        <w:t>Menyajikan data bentuk kesalahan peserta didik setiap indikator pada setiap turnamen dalam bentuk tabel</w:t>
      </w:r>
      <w:r>
        <w:rPr>
          <w:sz w:val="24"/>
          <w:szCs w:val="24"/>
          <w:lang w:val="id-ID"/>
        </w:rPr>
        <w:t>; 4) Menginterpretasi data bentuk kesalahan peserta didik.</w:t>
      </w:r>
    </w:p>
    <w:p w:rsidR="00D938C9" w:rsidRDefault="00D938C9" w:rsidP="00D938C9">
      <w:pPr>
        <w:ind w:firstLine="720"/>
        <w:jc w:val="both"/>
        <w:rPr>
          <w:sz w:val="24"/>
          <w:szCs w:val="24"/>
          <w:lang w:val="id-ID"/>
        </w:rPr>
      </w:pPr>
    </w:p>
    <w:p w:rsidR="00D938C9" w:rsidRDefault="00D938C9" w:rsidP="00D938C9">
      <w:pPr>
        <w:ind w:firstLine="720"/>
        <w:jc w:val="both"/>
        <w:rPr>
          <w:sz w:val="24"/>
          <w:szCs w:val="24"/>
          <w:lang w:val="id-ID"/>
        </w:rPr>
      </w:pPr>
    </w:p>
    <w:p w:rsidR="00D938C9" w:rsidRDefault="00D938C9" w:rsidP="00D938C9">
      <w:pPr>
        <w:ind w:firstLine="720"/>
        <w:jc w:val="both"/>
        <w:rPr>
          <w:sz w:val="24"/>
          <w:szCs w:val="24"/>
          <w:lang w:val="id-ID"/>
        </w:rPr>
      </w:pPr>
    </w:p>
    <w:p w:rsidR="00D938C9" w:rsidRPr="00D938C9" w:rsidRDefault="00D938C9" w:rsidP="00D938C9">
      <w:pPr>
        <w:ind w:firstLine="720"/>
        <w:jc w:val="both"/>
        <w:rPr>
          <w:sz w:val="24"/>
          <w:szCs w:val="24"/>
          <w:lang w:val="id-ID"/>
        </w:rPr>
      </w:pPr>
    </w:p>
    <w:p w:rsidR="0095030E" w:rsidRPr="00D938C9" w:rsidRDefault="0095030E" w:rsidP="00D938C9">
      <w:pPr>
        <w:pStyle w:val="BodyText"/>
        <w:widowControl w:val="0"/>
        <w:numPr>
          <w:ilvl w:val="0"/>
          <w:numId w:val="5"/>
        </w:numPr>
        <w:suppressAutoHyphens/>
        <w:spacing w:line="240" w:lineRule="auto"/>
        <w:ind w:left="284" w:hanging="284"/>
        <w:rPr>
          <w:bCs/>
          <w:szCs w:val="24"/>
        </w:rPr>
      </w:pPr>
      <w:r w:rsidRPr="00D938C9">
        <w:rPr>
          <w:bCs/>
          <w:szCs w:val="24"/>
          <w:lang w:val="id-ID"/>
        </w:rPr>
        <w:lastRenderedPageBreak/>
        <w:t xml:space="preserve">Analisis Ketercapaian KKM </w:t>
      </w:r>
    </w:p>
    <w:p w:rsidR="0095030E" w:rsidRPr="00D938C9" w:rsidRDefault="00D938C9" w:rsidP="00D938C9">
      <w:pPr>
        <w:pStyle w:val="ListParagraph"/>
        <w:spacing w:before="200" w:line="240" w:lineRule="auto"/>
        <w:ind w:left="0" w:firstLine="720"/>
        <w:jc w:val="both"/>
        <w:rPr>
          <w:rFonts w:ascii="Times New Roman" w:eastAsiaTheme="minorEastAsia" w:hAnsi="Times New Roman" w:cs="Times New Roman"/>
          <w:sz w:val="24"/>
          <w:szCs w:val="24"/>
          <w:lang w:val="id-ID"/>
        </w:rPr>
      </w:pPr>
      <w:r>
        <w:rPr>
          <w:rFonts w:ascii="Times New Roman" w:hAnsi="Times New Roman" w:cs="Times New Roman"/>
          <w:sz w:val="24"/>
          <w:szCs w:val="24"/>
          <w:lang w:val="sv-SE"/>
        </w:rPr>
        <w:t>Analisis data ketercapaian KKM dilakukan dengan langkah-langkah berikut</w:t>
      </w:r>
      <w:r>
        <w:rPr>
          <w:rFonts w:ascii="Times New Roman" w:hAnsi="Times New Roman" w:cs="Times New Roman"/>
          <w:sz w:val="24"/>
          <w:szCs w:val="24"/>
          <w:lang w:val="id-ID"/>
        </w:rPr>
        <w:t xml:space="preserve">: 1) </w:t>
      </w:r>
      <w:r w:rsidRPr="00D938C9">
        <w:rPr>
          <w:rFonts w:ascii="Times New Roman" w:hAnsi="Times New Roman" w:cs="Times New Roman"/>
          <w:sz w:val="24"/>
          <w:szCs w:val="24"/>
          <w:lang w:val="sv-SE"/>
        </w:rPr>
        <w:t xml:space="preserve">Memberikan skor perolehan peserta didik yang dikonversikan menjadi nilai dengan rentang </w:t>
      </w:r>
      <m:oMath>
        <m:r>
          <w:rPr>
            <w:rFonts w:ascii="Cambria Math" w:hAnsi="Cambria Math" w:cs="Times New Roman"/>
            <w:sz w:val="24"/>
            <w:szCs w:val="24"/>
            <w:lang w:val="sv-SE"/>
          </w:rPr>
          <m:t>0-100</m:t>
        </m:r>
      </m:oMath>
      <w:r w:rsidRPr="00D938C9">
        <w:rPr>
          <w:rFonts w:ascii="Times New Roman" w:eastAsiaTheme="minorEastAsia" w:hAnsi="Times New Roman" w:cs="Times New Roman"/>
          <w:sz w:val="24"/>
          <w:szCs w:val="24"/>
          <w:lang w:val="sv-SE"/>
        </w:rPr>
        <w:t xml:space="preserve"> untuk semua</w:t>
      </w:r>
      <w:r w:rsidRPr="00D938C9">
        <w:rPr>
          <w:rFonts w:ascii="Times New Roman" w:hAnsi="Times New Roman" w:cs="Times New Roman"/>
          <w:sz w:val="24"/>
          <w:szCs w:val="24"/>
          <w:lang w:val="sv-SE"/>
        </w:rPr>
        <w:t xml:space="preserve"> soal turnamen I dan turnamen II</w:t>
      </w:r>
      <w:r>
        <w:rPr>
          <w:rFonts w:ascii="Times New Roman" w:hAnsi="Times New Roman" w:cs="Times New Roman"/>
          <w:sz w:val="24"/>
          <w:szCs w:val="24"/>
          <w:lang w:val="id-ID"/>
        </w:rPr>
        <w:t xml:space="preserve">; 2) </w:t>
      </w:r>
      <w:r w:rsidRPr="00D938C9">
        <w:rPr>
          <w:rFonts w:ascii="Times New Roman" w:hAnsi="Times New Roman" w:cs="Times New Roman"/>
          <w:sz w:val="24"/>
          <w:szCs w:val="24"/>
          <w:lang w:val="id-ID"/>
        </w:rPr>
        <w:t xml:space="preserve">Menetapkan ketercapaian </w:t>
      </w:r>
      <w:r>
        <w:rPr>
          <w:rFonts w:ascii="Times New Roman" w:hAnsi="Times New Roman" w:cs="Times New Roman"/>
          <w:sz w:val="24"/>
          <w:szCs w:val="24"/>
          <w:lang w:val="id-ID"/>
        </w:rPr>
        <w:t>KKM</w:t>
      </w:r>
      <w:r w:rsidRPr="00D938C9">
        <w:rPr>
          <w:rFonts w:ascii="Times New Roman" w:hAnsi="Times New Roman" w:cs="Times New Roman"/>
          <w:sz w:val="24"/>
          <w:szCs w:val="24"/>
          <w:lang w:val="id-ID"/>
        </w:rPr>
        <w:t xml:space="preserve"> setiap peserta didik dengan cara </w:t>
      </w:r>
      <w:r w:rsidRPr="00D938C9">
        <w:rPr>
          <w:rFonts w:ascii="Times New Roman" w:hAnsi="Times New Roman" w:cs="Times New Roman"/>
          <w:sz w:val="24"/>
          <w:szCs w:val="24"/>
          <w:lang w:val="sv-SE"/>
        </w:rPr>
        <w:t>membandingkan nilai turnamen I dan turnamen II setiap peserta didik dengan kriteria</w:t>
      </w:r>
      <w:r w:rsidRPr="00D938C9">
        <w:rPr>
          <w:rFonts w:ascii="Times New Roman" w:hAnsi="Times New Roman" w:cs="Times New Roman"/>
          <w:sz w:val="24"/>
          <w:szCs w:val="24"/>
          <w:lang w:val="id-ID"/>
        </w:rPr>
        <w:t xml:space="preserve"> ketuntasan </w:t>
      </w:r>
      <w:r w:rsidRPr="00D938C9">
        <w:rPr>
          <w:rFonts w:ascii="Times New Roman" w:hAnsi="Times New Roman" w:cs="Times New Roman"/>
          <w:sz w:val="24"/>
          <w:szCs w:val="24"/>
          <w:lang w:val="sv-SE"/>
        </w:rPr>
        <w:t xml:space="preserve"> </w:t>
      </w:r>
      <w:r w:rsidRPr="00D938C9">
        <w:rPr>
          <w:rFonts w:ascii="Times New Roman" w:hAnsi="Times New Roman" w:cs="Times New Roman"/>
          <w:sz w:val="24"/>
          <w:szCs w:val="24"/>
          <w:lang w:val="id-ID"/>
        </w:rPr>
        <w:t xml:space="preserve">minimal </w:t>
      </w:r>
      <w:r w:rsidRPr="00D938C9">
        <w:rPr>
          <w:rFonts w:ascii="Times New Roman" w:hAnsi="Times New Roman" w:cs="Times New Roman"/>
          <w:sz w:val="24"/>
          <w:szCs w:val="24"/>
          <w:lang w:val="sv-SE"/>
        </w:rPr>
        <w:t>yang telah ditetapkan</w:t>
      </w:r>
      <w:r w:rsidRPr="00D938C9">
        <w:rPr>
          <w:rFonts w:ascii="Times New Roman" w:hAnsi="Times New Roman" w:cs="Times New Roman"/>
          <w:sz w:val="24"/>
          <w:szCs w:val="24"/>
          <w:lang w:val="id-ID"/>
        </w:rPr>
        <w:t xml:space="preserve"> sekolah</w:t>
      </w:r>
      <w:r>
        <w:rPr>
          <w:rFonts w:ascii="Times New Roman" w:hAnsi="Times New Roman" w:cs="Times New Roman"/>
          <w:sz w:val="24"/>
          <w:szCs w:val="24"/>
          <w:lang w:val="id-ID"/>
        </w:rPr>
        <w:t xml:space="preserve"> yaitu 65; 3) </w:t>
      </w:r>
      <w:r w:rsidRPr="00D938C9">
        <w:rPr>
          <w:rFonts w:ascii="Times New Roman" w:hAnsi="Times New Roman" w:cs="Times New Roman"/>
          <w:sz w:val="24"/>
          <w:szCs w:val="24"/>
          <w:lang w:val="sv-SE"/>
        </w:rPr>
        <w:t>Men</w:t>
      </w:r>
      <w:r w:rsidRPr="00D938C9">
        <w:rPr>
          <w:rFonts w:ascii="Times New Roman" w:hAnsi="Times New Roman" w:cs="Times New Roman"/>
          <w:sz w:val="24"/>
          <w:szCs w:val="24"/>
          <w:lang w:val="id-ID"/>
        </w:rPr>
        <w:t xml:space="preserve">yajikan data hasil penetapan ketercapaian </w:t>
      </w:r>
      <w:r>
        <w:rPr>
          <w:rFonts w:ascii="Times New Roman" w:hAnsi="Times New Roman" w:cs="Times New Roman"/>
          <w:sz w:val="24"/>
          <w:szCs w:val="24"/>
          <w:lang w:val="id-ID"/>
        </w:rPr>
        <w:t>KKM</w:t>
      </w:r>
      <w:r w:rsidRPr="00D938C9">
        <w:rPr>
          <w:rFonts w:ascii="Times New Roman" w:hAnsi="Times New Roman" w:cs="Times New Roman"/>
          <w:sz w:val="24"/>
          <w:szCs w:val="24"/>
          <w:lang w:val="id-ID"/>
        </w:rPr>
        <w:t xml:space="preserve"> dalam bentuk </w:t>
      </w:r>
      <w:r>
        <w:rPr>
          <w:rFonts w:ascii="Times New Roman" w:hAnsi="Times New Roman" w:cs="Times New Roman"/>
          <w:sz w:val="24"/>
          <w:szCs w:val="24"/>
          <w:lang w:val="sv-SE"/>
        </w:rPr>
        <w:t>tabel dan diagram batang</w:t>
      </w:r>
      <w:r>
        <w:rPr>
          <w:rFonts w:ascii="Times New Roman" w:hAnsi="Times New Roman" w:cs="Times New Roman"/>
          <w:sz w:val="24"/>
          <w:szCs w:val="24"/>
          <w:lang w:val="id-ID"/>
        </w:rPr>
        <w:t>; 4) Menginterpretasi data hasil penetapan ketercapaian kriteria ketuntasan minimal peserta didik.</w:t>
      </w:r>
    </w:p>
    <w:p w:rsidR="00EC74EC" w:rsidRPr="00D938C9" w:rsidRDefault="0095030E" w:rsidP="00D938C9">
      <w:pPr>
        <w:pStyle w:val="ListParagraph"/>
        <w:numPr>
          <w:ilvl w:val="3"/>
          <w:numId w:val="14"/>
        </w:numPr>
        <w:spacing w:line="240" w:lineRule="auto"/>
        <w:ind w:left="426" w:hanging="426"/>
        <w:jc w:val="both"/>
        <w:rPr>
          <w:rFonts w:ascii="Times New Roman" w:hAnsi="Times New Roman" w:cs="Times New Roman"/>
          <w:sz w:val="24"/>
          <w:szCs w:val="24"/>
          <w:lang w:val="id-ID"/>
        </w:rPr>
      </w:pPr>
      <w:r w:rsidRPr="00D938C9">
        <w:rPr>
          <w:rFonts w:ascii="Times New Roman" w:hAnsi="Times New Roman" w:cs="Times New Roman"/>
          <w:sz w:val="24"/>
          <w:szCs w:val="24"/>
          <w:lang w:val="id-ID"/>
        </w:rPr>
        <w:t>Kriteria Keberhasilan Tindakan</w:t>
      </w:r>
    </w:p>
    <w:p w:rsidR="00D938C9" w:rsidRDefault="00D938C9" w:rsidP="00D938C9">
      <w:pPr>
        <w:spacing w:before="200"/>
        <w:ind w:firstLine="567"/>
        <w:jc w:val="both"/>
        <w:rPr>
          <w:sz w:val="24"/>
          <w:szCs w:val="24"/>
          <w:lang w:val="id-ID"/>
        </w:rPr>
      </w:pPr>
      <w:r>
        <w:rPr>
          <w:sz w:val="24"/>
          <w:szCs w:val="24"/>
          <w:lang w:val="id-ID"/>
        </w:rPr>
        <w:t>Tindakan yang dilakukan pada penelitian ini adalah menerapkan model pembelajaran Kooperatif Tipe TGT dalam pembelajaran matematika kelas VIII.A SMP Negeri 10 Tapung tahun pelajaran 2013/2014. Menurut S</w:t>
      </w:r>
      <w:r>
        <w:rPr>
          <w:sz w:val="24"/>
          <w:szCs w:val="24"/>
        </w:rPr>
        <w:t>oemarno</w:t>
      </w:r>
      <w:r w:rsidRPr="00CF13E4">
        <w:rPr>
          <w:sz w:val="24"/>
          <w:szCs w:val="24"/>
          <w:lang w:val="id-ID"/>
        </w:rPr>
        <w:t xml:space="preserve"> (1997) apabila keadaan setelah tindakan lebih baik, maka dapat dikatakan bahwa tindakan berhasil.</w:t>
      </w:r>
      <w:r>
        <w:rPr>
          <w:sz w:val="24"/>
          <w:szCs w:val="24"/>
          <w:lang w:val="id-ID"/>
        </w:rPr>
        <w:t xml:space="preserve"> Keadaan lebih baik yang dimaksudkan adalah adanya perbaikan proses pembelajaran dan peningkatan hasil belajar matematika. Jadi, kriteria keberhasilan tindakan pada penelitian ini adalah sebagai berikut. </w:t>
      </w:r>
    </w:p>
    <w:p w:rsidR="00D938C9" w:rsidRPr="00305D98" w:rsidRDefault="00D938C9" w:rsidP="00D938C9">
      <w:pPr>
        <w:pStyle w:val="ListParagraph"/>
        <w:numPr>
          <w:ilvl w:val="0"/>
          <w:numId w:val="21"/>
        </w:numPr>
        <w:spacing w:before="200" w:line="240" w:lineRule="auto"/>
        <w:ind w:left="426" w:hanging="426"/>
        <w:contextualSpacing/>
        <w:jc w:val="both"/>
        <w:rPr>
          <w:rFonts w:ascii="Times New Roman" w:hAnsi="Times New Roman" w:cs="Times New Roman"/>
          <w:sz w:val="24"/>
          <w:szCs w:val="24"/>
        </w:rPr>
      </w:pPr>
      <w:r>
        <w:rPr>
          <w:rFonts w:ascii="Times New Roman" w:hAnsi="Times New Roman" w:cs="Times New Roman"/>
          <w:sz w:val="24"/>
          <w:szCs w:val="24"/>
          <w:lang w:val="id-ID"/>
        </w:rPr>
        <w:t>Tindakan dikatakan berhasil jika terjadi perbaikan proses pembelajaran yang dilihat dari analisis data proses pembelajaran setiap pertemuan pada setiap siklus dan analisis data pelaksanaan turnamen akademik setiap siklus.</w:t>
      </w:r>
    </w:p>
    <w:p w:rsidR="00D938C9" w:rsidRPr="00264C0B" w:rsidRDefault="00D938C9" w:rsidP="00D938C9">
      <w:pPr>
        <w:pStyle w:val="ListParagraph"/>
        <w:numPr>
          <w:ilvl w:val="0"/>
          <w:numId w:val="21"/>
        </w:num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lang w:val="id-ID"/>
        </w:rPr>
        <w:t>Tindakan dikatakan berhasil jika terjadi peningkatan hasil belajar matematika peserta didik. Peningkatan hasil belajar matematika peserta didik dilihat dari ketercapaian KKM peserta didik setiap siklusnya. Penerapan model pembelajaran kooperatif tipe TGT dikatakan dapat meningkatkan hasil belajar di kelas VIII.A SMP Negeri 10 Tapung jika memenuhi syarat berikut.</w:t>
      </w:r>
    </w:p>
    <w:p w:rsidR="006546D9" w:rsidRPr="006546D9" w:rsidRDefault="00D938C9" w:rsidP="006546D9">
      <w:pPr>
        <w:pStyle w:val="ListParagraph"/>
        <w:numPr>
          <w:ilvl w:val="0"/>
          <w:numId w:val="22"/>
        </w:numPr>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pada siklus pertama, </w:t>
      </w:r>
      <w:r>
        <w:rPr>
          <w:rFonts w:ascii="Times New Roman" w:hAnsi="Times New Roman" w:cs="Times New Roman"/>
          <w:sz w:val="24"/>
          <w:szCs w:val="24"/>
        </w:rPr>
        <w:t>j</w:t>
      </w:r>
      <w:r w:rsidRPr="00F90F41">
        <w:rPr>
          <w:rFonts w:ascii="Times New Roman" w:hAnsi="Times New Roman" w:cs="Times New Roman"/>
          <w:sz w:val="24"/>
          <w:szCs w:val="24"/>
        </w:rPr>
        <w:t xml:space="preserve">umlah </w:t>
      </w:r>
      <w:r w:rsidRPr="00F90F41">
        <w:rPr>
          <w:rFonts w:ascii="Times New Roman" w:hAnsi="Times New Roman" w:cs="Times New Roman"/>
          <w:sz w:val="24"/>
          <w:szCs w:val="24"/>
          <w:lang w:val="id-ID"/>
        </w:rPr>
        <w:t>peserta didik</w:t>
      </w:r>
      <w:r>
        <w:rPr>
          <w:rFonts w:ascii="Times New Roman" w:hAnsi="Times New Roman" w:cs="Times New Roman"/>
          <w:sz w:val="24"/>
          <w:szCs w:val="24"/>
        </w:rPr>
        <w:t xml:space="preserve"> yang mencapai KKM pada turnamen I</w:t>
      </w:r>
      <w:r w:rsidRPr="00F90F41">
        <w:rPr>
          <w:rFonts w:ascii="Times New Roman" w:hAnsi="Times New Roman" w:cs="Times New Roman"/>
          <w:sz w:val="24"/>
          <w:szCs w:val="24"/>
        </w:rPr>
        <w:t xml:space="preserve"> lebih banyak daripada jumlah </w:t>
      </w:r>
      <w:r w:rsidRPr="00F90F41">
        <w:rPr>
          <w:rFonts w:ascii="Times New Roman" w:hAnsi="Times New Roman" w:cs="Times New Roman"/>
          <w:sz w:val="24"/>
          <w:szCs w:val="24"/>
          <w:lang w:val="id-ID"/>
        </w:rPr>
        <w:t>peserta didik</w:t>
      </w:r>
      <w:r w:rsidRPr="00F90F41">
        <w:rPr>
          <w:rFonts w:ascii="Times New Roman" w:hAnsi="Times New Roman" w:cs="Times New Roman"/>
          <w:sz w:val="24"/>
          <w:szCs w:val="24"/>
        </w:rPr>
        <w:t xml:space="preserve"> yang mencapai KKM pada </w:t>
      </w:r>
      <w:r>
        <w:rPr>
          <w:rFonts w:ascii="Times New Roman" w:hAnsi="Times New Roman" w:cs="Times New Roman"/>
          <w:sz w:val="24"/>
          <w:szCs w:val="24"/>
        </w:rPr>
        <w:t>skor dasar</w:t>
      </w:r>
      <w:r w:rsidRPr="00F90F41">
        <w:rPr>
          <w:rFonts w:ascii="Times New Roman" w:hAnsi="Times New Roman" w:cs="Times New Roman"/>
          <w:sz w:val="24"/>
          <w:szCs w:val="24"/>
        </w:rPr>
        <w:t>.</w:t>
      </w:r>
      <w:bookmarkStart w:id="0" w:name="_GoBack"/>
      <w:bookmarkEnd w:id="0"/>
    </w:p>
    <w:p w:rsidR="00F634AA" w:rsidRPr="006546D9" w:rsidRDefault="00D938C9" w:rsidP="006546D9">
      <w:pPr>
        <w:pStyle w:val="ListParagraph"/>
        <w:numPr>
          <w:ilvl w:val="0"/>
          <w:numId w:val="22"/>
        </w:numPr>
        <w:spacing w:after="0" w:line="240" w:lineRule="auto"/>
        <w:ind w:left="709"/>
        <w:contextualSpacing/>
        <w:jc w:val="both"/>
        <w:rPr>
          <w:rFonts w:ascii="Times New Roman" w:hAnsi="Times New Roman" w:cs="Times New Roman"/>
          <w:sz w:val="24"/>
          <w:szCs w:val="24"/>
        </w:rPr>
      </w:pPr>
      <w:r w:rsidRPr="006546D9">
        <w:rPr>
          <w:rFonts w:ascii="Times New Roman" w:hAnsi="Times New Roman" w:cs="Times New Roman"/>
          <w:sz w:val="24"/>
          <w:szCs w:val="24"/>
          <w:lang w:val="id-ID"/>
        </w:rPr>
        <w:t xml:space="preserve">pada siklus kedua, </w:t>
      </w:r>
      <w:r w:rsidRPr="006546D9">
        <w:rPr>
          <w:rFonts w:ascii="Times New Roman" w:hAnsi="Times New Roman" w:cs="Times New Roman"/>
          <w:sz w:val="24"/>
          <w:szCs w:val="24"/>
        </w:rPr>
        <w:t xml:space="preserve">jumlah </w:t>
      </w:r>
      <w:r w:rsidRPr="006546D9">
        <w:rPr>
          <w:rFonts w:ascii="Times New Roman" w:hAnsi="Times New Roman" w:cs="Times New Roman"/>
          <w:sz w:val="24"/>
          <w:szCs w:val="24"/>
          <w:lang w:val="id-ID"/>
        </w:rPr>
        <w:t>peserta didik</w:t>
      </w:r>
      <w:r w:rsidRPr="006546D9">
        <w:rPr>
          <w:rFonts w:ascii="Times New Roman" w:hAnsi="Times New Roman" w:cs="Times New Roman"/>
          <w:sz w:val="24"/>
          <w:szCs w:val="24"/>
        </w:rPr>
        <w:t xml:space="preserve"> yang mencapai KKM pada turnamen I</w:t>
      </w:r>
      <w:r w:rsidRPr="006546D9">
        <w:rPr>
          <w:rFonts w:ascii="Times New Roman" w:hAnsi="Times New Roman" w:cs="Times New Roman"/>
          <w:sz w:val="24"/>
          <w:szCs w:val="24"/>
          <w:lang w:val="id-ID"/>
        </w:rPr>
        <w:t>I</w:t>
      </w:r>
      <w:r w:rsidRPr="006546D9">
        <w:rPr>
          <w:rFonts w:ascii="Times New Roman" w:hAnsi="Times New Roman" w:cs="Times New Roman"/>
          <w:sz w:val="24"/>
          <w:szCs w:val="24"/>
        </w:rPr>
        <w:t xml:space="preserve"> lebih banyak daripada jumlah </w:t>
      </w:r>
      <w:r w:rsidRPr="006546D9">
        <w:rPr>
          <w:rFonts w:ascii="Times New Roman" w:hAnsi="Times New Roman" w:cs="Times New Roman"/>
          <w:sz w:val="24"/>
          <w:szCs w:val="24"/>
          <w:lang w:val="id-ID"/>
        </w:rPr>
        <w:t>peserta didik</w:t>
      </w:r>
      <w:r w:rsidRPr="006546D9">
        <w:rPr>
          <w:rFonts w:ascii="Times New Roman" w:hAnsi="Times New Roman" w:cs="Times New Roman"/>
          <w:sz w:val="24"/>
          <w:szCs w:val="24"/>
        </w:rPr>
        <w:t xml:space="preserve"> yang mencapai KKM pada skor dasar</w:t>
      </w:r>
      <w:r w:rsidRPr="006546D9">
        <w:rPr>
          <w:rFonts w:ascii="Times New Roman" w:hAnsi="Times New Roman" w:cs="Times New Roman"/>
          <w:sz w:val="24"/>
          <w:szCs w:val="24"/>
          <w:lang w:val="id-ID"/>
        </w:rPr>
        <w:t xml:space="preserve"> dan/atau </w:t>
      </w:r>
      <w:r w:rsidRPr="006546D9">
        <w:rPr>
          <w:rFonts w:ascii="Times New Roman" w:hAnsi="Times New Roman" w:cs="Times New Roman"/>
          <w:sz w:val="24"/>
          <w:szCs w:val="24"/>
        </w:rPr>
        <w:t xml:space="preserve">jumlah </w:t>
      </w:r>
      <w:r w:rsidRPr="006546D9">
        <w:rPr>
          <w:rFonts w:ascii="Times New Roman" w:hAnsi="Times New Roman" w:cs="Times New Roman"/>
          <w:sz w:val="24"/>
          <w:szCs w:val="24"/>
          <w:lang w:val="id-ID"/>
        </w:rPr>
        <w:t>peserta didik</w:t>
      </w:r>
      <w:r w:rsidRPr="006546D9">
        <w:rPr>
          <w:rFonts w:ascii="Times New Roman" w:hAnsi="Times New Roman" w:cs="Times New Roman"/>
          <w:sz w:val="24"/>
          <w:szCs w:val="24"/>
        </w:rPr>
        <w:t xml:space="preserve"> yang mencapai KKM pada turnamen I</w:t>
      </w:r>
      <w:r w:rsidRPr="006546D9">
        <w:rPr>
          <w:rFonts w:ascii="Times New Roman" w:hAnsi="Times New Roman" w:cs="Times New Roman"/>
          <w:sz w:val="24"/>
          <w:szCs w:val="24"/>
          <w:lang w:val="id-ID"/>
        </w:rPr>
        <w:t>I</w:t>
      </w:r>
      <w:r w:rsidRPr="006546D9">
        <w:rPr>
          <w:rFonts w:ascii="Times New Roman" w:hAnsi="Times New Roman" w:cs="Times New Roman"/>
          <w:sz w:val="24"/>
          <w:szCs w:val="24"/>
        </w:rPr>
        <w:t xml:space="preserve"> lebih banyak daripada jumlah </w:t>
      </w:r>
      <w:r w:rsidRPr="006546D9">
        <w:rPr>
          <w:rFonts w:ascii="Times New Roman" w:hAnsi="Times New Roman" w:cs="Times New Roman"/>
          <w:sz w:val="24"/>
          <w:szCs w:val="24"/>
          <w:lang w:val="id-ID"/>
        </w:rPr>
        <w:t>peserta didik</w:t>
      </w:r>
      <w:r w:rsidRPr="006546D9">
        <w:rPr>
          <w:rFonts w:ascii="Times New Roman" w:hAnsi="Times New Roman" w:cs="Times New Roman"/>
          <w:sz w:val="24"/>
          <w:szCs w:val="24"/>
        </w:rPr>
        <w:t xml:space="preserve"> yang mencapai KKM pada </w:t>
      </w:r>
      <w:r w:rsidRPr="006546D9">
        <w:rPr>
          <w:rFonts w:ascii="Times New Roman" w:hAnsi="Times New Roman" w:cs="Times New Roman"/>
          <w:sz w:val="24"/>
          <w:szCs w:val="24"/>
          <w:lang w:val="id-ID"/>
        </w:rPr>
        <w:t>turnamen I.</w:t>
      </w:r>
    </w:p>
    <w:p w:rsidR="006546D9" w:rsidRPr="006546D9" w:rsidRDefault="006546D9" w:rsidP="006546D9">
      <w:pPr>
        <w:pStyle w:val="ListParagraph"/>
        <w:spacing w:after="0" w:line="240" w:lineRule="auto"/>
        <w:ind w:left="709"/>
        <w:contextualSpacing/>
        <w:jc w:val="both"/>
        <w:rPr>
          <w:rFonts w:ascii="Times New Roman" w:hAnsi="Times New Roman" w:cs="Times New Roman"/>
          <w:sz w:val="24"/>
          <w:szCs w:val="24"/>
        </w:rPr>
      </w:pPr>
    </w:p>
    <w:p w:rsidR="00F634AA" w:rsidRPr="00F634AA" w:rsidRDefault="00E91946" w:rsidP="007D75B7">
      <w:pPr>
        <w:jc w:val="both"/>
        <w:rPr>
          <w:b/>
          <w:noProof w:val="0"/>
          <w:sz w:val="24"/>
          <w:szCs w:val="24"/>
          <w:lang w:val="id-ID"/>
        </w:rPr>
      </w:pPr>
      <w:r w:rsidRPr="009D6730">
        <w:rPr>
          <w:b/>
          <w:noProof w:val="0"/>
          <w:sz w:val="24"/>
          <w:szCs w:val="24"/>
        </w:rPr>
        <w:t>Hasil dan Pembahasan</w:t>
      </w:r>
    </w:p>
    <w:p w:rsidR="00601C8D" w:rsidRPr="0042485B" w:rsidRDefault="00601C8D" w:rsidP="007D75B7">
      <w:pPr>
        <w:ind w:firstLine="720"/>
        <w:jc w:val="both"/>
        <w:rPr>
          <w:sz w:val="24"/>
          <w:szCs w:val="24"/>
          <w:lang w:val="id-ID"/>
        </w:rPr>
      </w:pPr>
      <w:r w:rsidRPr="0042485B">
        <w:rPr>
          <w:sz w:val="24"/>
          <w:szCs w:val="24"/>
        </w:rPr>
        <w:t xml:space="preserve">Berdasarkan analisis </w:t>
      </w:r>
      <w:r w:rsidRPr="0042485B">
        <w:rPr>
          <w:sz w:val="24"/>
          <w:szCs w:val="24"/>
          <w:lang w:val="id-ID"/>
        </w:rPr>
        <w:t xml:space="preserve">data aktivitas guru dan peserta didik yang diamati oleh guru pengamat, serta data keterampilan kooperatif yang diamati guru selama proses pembelajaran di setiap pertemuan pada siklus I, diketahui bahwa </w:t>
      </w:r>
      <w:r w:rsidRPr="0042485B">
        <w:rPr>
          <w:sz w:val="24"/>
          <w:szCs w:val="24"/>
        </w:rPr>
        <w:t xml:space="preserve">kegiatan pendahuluan membaik di pertemuan ketiga, sedangkan pada pertemuan keempat tidak terlaksana sesuai </w:t>
      </w:r>
      <w:r w:rsidRPr="0042485B">
        <w:rPr>
          <w:sz w:val="24"/>
          <w:szCs w:val="24"/>
          <w:lang w:val="id-ID"/>
        </w:rPr>
        <w:t>pe</w:t>
      </w:r>
      <w:r w:rsidRPr="0042485B">
        <w:rPr>
          <w:sz w:val="24"/>
          <w:szCs w:val="24"/>
        </w:rPr>
        <w:t>rencana</w:t>
      </w:r>
      <w:r w:rsidRPr="0042485B">
        <w:rPr>
          <w:sz w:val="24"/>
          <w:szCs w:val="24"/>
          <w:lang w:val="id-ID"/>
        </w:rPr>
        <w:t>an</w:t>
      </w:r>
      <w:r w:rsidRPr="0042485B">
        <w:rPr>
          <w:sz w:val="24"/>
          <w:szCs w:val="24"/>
        </w:rPr>
        <w:t xml:space="preserve">. Untuk kegiatan inti, eksplorasi yang berjalan lancar terdapat pada pertemuan ketiga dan keempat, elaborasi membaik pada pertemuan dua dan pertemuan tiga tetapi tidak pada pertemuan keempat, </w:t>
      </w:r>
      <w:r w:rsidRPr="0042485B">
        <w:rPr>
          <w:sz w:val="24"/>
          <w:szCs w:val="24"/>
        </w:rPr>
        <w:lastRenderedPageBreak/>
        <w:t xml:space="preserve">sedangkan konfirmasi hanya terlaksana sesuai </w:t>
      </w:r>
      <w:r w:rsidRPr="0042485B">
        <w:rPr>
          <w:sz w:val="24"/>
          <w:szCs w:val="24"/>
          <w:lang w:val="id-ID"/>
        </w:rPr>
        <w:t>pe</w:t>
      </w:r>
      <w:r w:rsidRPr="0042485B">
        <w:rPr>
          <w:sz w:val="24"/>
          <w:szCs w:val="24"/>
        </w:rPr>
        <w:t>rencana</w:t>
      </w:r>
      <w:r w:rsidRPr="0042485B">
        <w:rPr>
          <w:sz w:val="24"/>
          <w:szCs w:val="24"/>
          <w:lang w:val="id-ID"/>
        </w:rPr>
        <w:t>an</w:t>
      </w:r>
      <w:r w:rsidRPr="0042485B">
        <w:rPr>
          <w:sz w:val="24"/>
          <w:szCs w:val="24"/>
        </w:rPr>
        <w:t xml:space="preserve"> pada pertemuan ketiga. Berarti kegiatan inti siklus pertama semakin membaik sampai pertemuan ketiga. Selanjutnya kegiatan penutup yang berhasil dilaksanakan sesuai </w:t>
      </w:r>
      <w:r w:rsidRPr="0042485B">
        <w:rPr>
          <w:sz w:val="24"/>
          <w:szCs w:val="24"/>
          <w:lang w:val="id-ID"/>
        </w:rPr>
        <w:t>pe</w:t>
      </w:r>
      <w:r w:rsidRPr="0042485B">
        <w:rPr>
          <w:sz w:val="24"/>
          <w:szCs w:val="24"/>
        </w:rPr>
        <w:t>rencana</w:t>
      </w:r>
      <w:r w:rsidRPr="0042485B">
        <w:rPr>
          <w:sz w:val="24"/>
          <w:szCs w:val="24"/>
          <w:lang w:val="id-ID"/>
        </w:rPr>
        <w:t>an</w:t>
      </w:r>
      <w:r w:rsidRPr="0042485B">
        <w:rPr>
          <w:sz w:val="24"/>
          <w:szCs w:val="24"/>
        </w:rPr>
        <w:t xml:space="preserve"> hanya pada pertemuan ketiga. Dengan demikian dapat disimpulkan bahwa proses pembelajaran siklus pertama semakin membaik pada setiap pertemuan, kecuali pertemuan terakhir. Hal ini disebabkan oleh terpakainya waktu pembelajaran yang cukup banyak oleh pihak sekolah, sehingga waktu pembelajaran yang direncanakan tidak sesuai dengan waktu yang tersedia untuk pembelajaran pada pertemuan tersebut. Guru optimis jika waktu yang tersedia sesuai dengan jadwal yang telah ditetapkan, maka pembelajaran pada pertemuan keempat dapat terlaksana dengan semakin baik dan sesuai </w:t>
      </w:r>
      <w:r w:rsidRPr="0042485B">
        <w:rPr>
          <w:sz w:val="24"/>
          <w:szCs w:val="24"/>
          <w:lang w:val="id-ID"/>
        </w:rPr>
        <w:t>pe</w:t>
      </w:r>
      <w:r w:rsidRPr="0042485B">
        <w:rPr>
          <w:sz w:val="24"/>
          <w:szCs w:val="24"/>
        </w:rPr>
        <w:t>rencana</w:t>
      </w:r>
      <w:r w:rsidRPr="0042485B">
        <w:rPr>
          <w:sz w:val="24"/>
          <w:szCs w:val="24"/>
          <w:lang w:val="id-ID"/>
        </w:rPr>
        <w:t>an</w:t>
      </w:r>
      <w:r w:rsidRPr="0042485B">
        <w:rPr>
          <w:sz w:val="24"/>
          <w:szCs w:val="24"/>
        </w:rPr>
        <w:t>.</w:t>
      </w:r>
      <w:r w:rsidRPr="0042485B">
        <w:rPr>
          <w:sz w:val="24"/>
          <w:szCs w:val="24"/>
          <w:lang w:val="id-ID"/>
        </w:rPr>
        <w:t xml:space="preserve"> Sehingga perbaikan proses pembelajaran akan semakin terealisasi.</w:t>
      </w:r>
      <w:r w:rsidRPr="0042485B">
        <w:rPr>
          <w:sz w:val="24"/>
          <w:szCs w:val="24"/>
        </w:rPr>
        <w:t xml:space="preserve"> </w:t>
      </w:r>
    </w:p>
    <w:p w:rsidR="00601C8D" w:rsidRDefault="00601C8D" w:rsidP="007D75B7">
      <w:pPr>
        <w:ind w:firstLine="720"/>
        <w:jc w:val="both"/>
        <w:rPr>
          <w:sz w:val="24"/>
          <w:szCs w:val="24"/>
        </w:rPr>
      </w:pPr>
      <w:r>
        <w:rPr>
          <w:sz w:val="24"/>
          <w:szCs w:val="24"/>
        </w:rPr>
        <w:t xml:space="preserve">Dilihat dari ketercapaian tujuan pembelajaran </w:t>
      </w:r>
      <w:r>
        <w:rPr>
          <w:sz w:val="24"/>
          <w:szCs w:val="24"/>
          <w:lang w:val="id-ID"/>
        </w:rPr>
        <w:t xml:space="preserve">setiap perteman pada </w:t>
      </w:r>
      <w:r>
        <w:rPr>
          <w:sz w:val="24"/>
          <w:szCs w:val="24"/>
        </w:rPr>
        <w:t>siklus pertama, meskipun belum optimal sesuai harapan, namun terdapat peningkatan persentase ketercapaian tujuan pembelajaran pada pertemuan kedua seiring dengan membaiknya proses pembelajaran. Sedangkan pada pertemuan ketiga, rata-rata persentase ketercapaian tujuan pembelajaran kembali menurun cukup drastis meskipun proses pembelajaran semakin membaik dari pertemuan sebelumnya. Hal ini terjadi karena kurangnya pemahaman peserta didik terhadap materi prasyarat, yaitu operasi hitung aljabar untuk materi pada pertemuan ketiga. Selanjutnya, ketercapaian tujuan pembelajaran pada pertemuan keempat tidak dapat diukur karena evaluasi hasil belajar pada pertemuan keempat ini tidak terlaksana.</w:t>
      </w:r>
      <w:r>
        <w:rPr>
          <w:sz w:val="24"/>
          <w:szCs w:val="24"/>
          <w:lang w:val="id-ID"/>
        </w:rPr>
        <w:t xml:space="preserve"> </w:t>
      </w:r>
      <w:r>
        <w:rPr>
          <w:sz w:val="24"/>
          <w:szCs w:val="24"/>
        </w:rPr>
        <w:t>Dari semua pembahasan proses pembelajaran siklus pertama, secara umum dapat disimpulkan bahwa terjadi perbaikan proses pembelajaran untuk setiap pertemuan pada siklus I.</w:t>
      </w:r>
    </w:p>
    <w:p w:rsidR="00601C8D" w:rsidRPr="00302CEF" w:rsidRDefault="00601C8D" w:rsidP="007D75B7">
      <w:pPr>
        <w:ind w:firstLine="720"/>
        <w:jc w:val="both"/>
        <w:rPr>
          <w:sz w:val="24"/>
          <w:szCs w:val="24"/>
          <w:lang w:val="id-ID"/>
        </w:rPr>
      </w:pPr>
      <w:r>
        <w:rPr>
          <w:sz w:val="24"/>
          <w:szCs w:val="24"/>
          <w:lang w:val="id-ID"/>
        </w:rPr>
        <w:t xml:space="preserve">Berdasarkan semua analisis data proses pembelajaran pada siklus II diketahui bahwa </w:t>
      </w:r>
      <w:r>
        <w:rPr>
          <w:sz w:val="24"/>
          <w:szCs w:val="24"/>
        </w:rPr>
        <w:t>pelaksanaan proses pembelajaran pada siklus kedua untuk setiap pertemuan masih belum terlaksana</w:t>
      </w:r>
      <w:r>
        <w:rPr>
          <w:sz w:val="24"/>
          <w:szCs w:val="24"/>
          <w:lang w:val="id-ID"/>
        </w:rPr>
        <w:t xml:space="preserve"> secara optimal</w:t>
      </w:r>
      <w:r>
        <w:rPr>
          <w:sz w:val="24"/>
          <w:szCs w:val="24"/>
        </w:rPr>
        <w:t xml:space="preserve"> sesuai </w:t>
      </w:r>
      <w:r>
        <w:rPr>
          <w:sz w:val="24"/>
          <w:szCs w:val="24"/>
          <w:lang w:val="id-ID"/>
        </w:rPr>
        <w:t>pe</w:t>
      </w:r>
      <w:r>
        <w:rPr>
          <w:sz w:val="24"/>
          <w:szCs w:val="24"/>
        </w:rPr>
        <w:t>rencana</w:t>
      </w:r>
      <w:r>
        <w:rPr>
          <w:sz w:val="24"/>
          <w:szCs w:val="24"/>
          <w:lang w:val="id-ID"/>
        </w:rPr>
        <w:t>an</w:t>
      </w:r>
      <w:r>
        <w:rPr>
          <w:sz w:val="24"/>
          <w:szCs w:val="24"/>
        </w:rPr>
        <w:t xml:space="preserve">, sehingga perbaikan pembelajaran harus terus diupayakan lebih baik lagi. Namun demikian, dilihat dari aktivitas guru </w:t>
      </w:r>
      <w:r>
        <w:rPr>
          <w:sz w:val="24"/>
          <w:szCs w:val="24"/>
          <w:lang w:val="id-ID"/>
        </w:rPr>
        <w:t xml:space="preserve">dan peserta didik </w:t>
      </w:r>
      <w:r>
        <w:rPr>
          <w:sz w:val="24"/>
          <w:szCs w:val="24"/>
        </w:rPr>
        <w:t>pada setiap pertemuan sudah menunjukkan peningkatan perbaikan. Selanjutnya, jika dilihat dari ketercapaian tujuan pembelajaran setiap pertemuan pada siklus kedua terjadi penurunan. Penurunan persentase ketercapaian tujuan pembelajaran tersebut terjadi karena dari pertemuan kelima sampai pertemuan ketujuh materi pembelajaran semakin banyak terkait dengan materi aljabar, dimana kelemahan terbesar peserta didik kelas VIII.A terletak pada materi tersebut.</w:t>
      </w:r>
      <w:r>
        <w:rPr>
          <w:sz w:val="24"/>
          <w:szCs w:val="24"/>
          <w:lang w:val="id-ID"/>
        </w:rPr>
        <w:t xml:space="preserve"> Jadi, secara umum aktivitas proses pembelajaran pada siklus II sudah lebih baik dari siklus I. </w:t>
      </w:r>
      <w:r>
        <w:rPr>
          <w:sz w:val="24"/>
          <w:szCs w:val="24"/>
        </w:rPr>
        <w:t xml:space="preserve">  </w:t>
      </w:r>
    </w:p>
    <w:p w:rsidR="00601C8D" w:rsidRDefault="00601C8D" w:rsidP="007D75B7">
      <w:pPr>
        <w:ind w:firstLine="720"/>
        <w:jc w:val="both"/>
        <w:rPr>
          <w:sz w:val="24"/>
          <w:szCs w:val="24"/>
          <w:lang w:val="id-ID"/>
        </w:rPr>
      </w:pPr>
      <w:r>
        <w:rPr>
          <w:sz w:val="24"/>
          <w:szCs w:val="24"/>
          <w:lang w:val="id-ID"/>
        </w:rPr>
        <w:t>Selanjutnya dilihat dari aktivitas peserta didik selama turnamen pada siklus I dan siklus II, dapat disimpulkan bahwa terjadi perbaikan pelaksanaan turnamen dari siklus I ke siklus II. Peserta didik semakin terbiasa dan semakin menikmati permainan yang dilaksanakan dalam bentuk turnamen akademik. Hal ini mengindikasikan bahwa motivasi dan keceriaan peserta didik dalam mengikuti turnamen semakin meningkat.</w:t>
      </w:r>
    </w:p>
    <w:p w:rsidR="00601C8D" w:rsidRDefault="00601C8D" w:rsidP="007D75B7">
      <w:pPr>
        <w:ind w:firstLine="720"/>
        <w:jc w:val="both"/>
        <w:rPr>
          <w:sz w:val="24"/>
          <w:szCs w:val="24"/>
          <w:lang w:val="id-ID"/>
        </w:rPr>
      </w:pPr>
      <w:r>
        <w:rPr>
          <w:sz w:val="24"/>
          <w:szCs w:val="24"/>
          <w:lang w:val="id-ID"/>
        </w:rPr>
        <w:t xml:space="preserve">Kemudian dari analisis data keterampilan berkompetisi peserta didik pada siklus I dan siklus II diperoleh kesimpulan bahwa tidak terjadi peningkatan keterampilan berkompetisi peserta didik dari turnamen I dan turnamen II, namun </w:t>
      </w:r>
      <w:r>
        <w:rPr>
          <w:sz w:val="24"/>
          <w:szCs w:val="24"/>
          <w:lang w:val="id-ID"/>
        </w:rPr>
        <w:lastRenderedPageBreak/>
        <w:t xml:space="preserve">keterampilan berkompetisi ini akan lebih terlihat meningkat ketika peserta didik semakin sering melakukan turnamen dengan melakukan </w:t>
      </w:r>
      <w:r>
        <w:rPr>
          <w:i/>
          <w:sz w:val="24"/>
          <w:szCs w:val="24"/>
          <w:lang w:val="id-ID"/>
        </w:rPr>
        <w:t xml:space="preserve">bumping </w:t>
      </w:r>
      <w:r>
        <w:rPr>
          <w:sz w:val="24"/>
          <w:szCs w:val="24"/>
          <w:lang w:val="id-ID"/>
        </w:rPr>
        <w:t xml:space="preserve">untuk setiap turnamen berikutnya. Sehingga peserta didik mencapai tingkat kinerja yang sesungguhnya yaitu bermain dan berkompetisi dengan peserta didik yang kemampuannya setara. Dengan demikian kompetisi antar peserta didik semakin terlihat. Sedangkan dari analisis data keterampilan berkompetisi kelompok disimpulkan bahwa pada umumnya peserta didik kelas VIII.A tergolong “terampil” dalam berkompetisi.  </w:t>
      </w:r>
    </w:p>
    <w:p w:rsidR="00601C8D" w:rsidRDefault="00601C8D" w:rsidP="007D75B7">
      <w:pPr>
        <w:ind w:firstLine="720"/>
        <w:jc w:val="both"/>
        <w:rPr>
          <w:sz w:val="24"/>
          <w:szCs w:val="24"/>
          <w:lang w:val="id-ID"/>
        </w:rPr>
      </w:pPr>
      <w:r>
        <w:rPr>
          <w:sz w:val="24"/>
          <w:szCs w:val="24"/>
          <w:lang w:val="id-ID"/>
        </w:rPr>
        <w:t xml:space="preserve">Dari semua hasil pembahasan analisis data proses pembelajaran dan data proses pelaksanaan turnamen, dapat disimpulkan bahwa terjadi perbaikan proses pembelajaran setelah tindakan dilakukan, yaitu dengan menerapkan model pembelajaran kooperatif tipe TGT pada pembelajaran matematika kelas VIII.A SMP Negeri 10 Tapung.   </w:t>
      </w:r>
    </w:p>
    <w:p w:rsidR="00601C8D" w:rsidRDefault="00601C8D" w:rsidP="007D75B7">
      <w:pPr>
        <w:ind w:firstLine="720"/>
        <w:jc w:val="both"/>
        <w:rPr>
          <w:sz w:val="24"/>
          <w:szCs w:val="24"/>
          <w:lang w:val="id-ID"/>
        </w:rPr>
      </w:pPr>
      <w:r>
        <w:rPr>
          <w:sz w:val="24"/>
          <w:szCs w:val="24"/>
          <w:lang w:val="id-ID"/>
        </w:rPr>
        <w:t>Selanjutnya dilihat d</w:t>
      </w:r>
      <w:r w:rsidRPr="0042485B">
        <w:rPr>
          <w:sz w:val="24"/>
          <w:szCs w:val="24"/>
        </w:rPr>
        <w:t>ari data hasil belajar matematika peserta didik kelas VIII.A SMP Negeri 10 Tapung</w:t>
      </w:r>
      <w:r w:rsidRPr="0042485B">
        <w:rPr>
          <w:sz w:val="24"/>
          <w:szCs w:val="24"/>
          <w:lang w:val="id-ID"/>
        </w:rPr>
        <w:t xml:space="preserve"> pada Lampiran 40</w:t>
      </w:r>
      <w:r w:rsidRPr="0042485B">
        <w:rPr>
          <w:sz w:val="24"/>
          <w:szCs w:val="24"/>
        </w:rPr>
        <w:t xml:space="preserve"> diperoleh</w:t>
      </w:r>
      <w:r w:rsidRPr="0042485B">
        <w:rPr>
          <w:sz w:val="24"/>
          <w:szCs w:val="24"/>
          <w:lang w:val="id-ID"/>
        </w:rPr>
        <w:t xml:space="preserve"> data </w:t>
      </w:r>
      <w:r w:rsidRPr="0042485B">
        <w:rPr>
          <w:sz w:val="24"/>
          <w:szCs w:val="24"/>
        </w:rPr>
        <w:t xml:space="preserve"> ketercapaian KKM peserta didik </w:t>
      </w:r>
      <w:r w:rsidRPr="0042485B">
        <w:rPr>
          <w:sz w:val="24"/>
          <w:szCs w:val="24"/>
          <w:lang w:val="id-ID"/>
        </w:rPr>
        <w:t xml:space="preserve">yang </w:t>
      </w:r>
      <w:r w:rsidRPr="0042485B">
        <w:rPr>
          <w:sz w:val="24"/>
          <w:szCs w:val="24"/>
        </w:rPr>
        <w:t xml:space="preserve">disajikan </w:t>
      </w:r>
      <w:r w:rsidRPr="0042485B">
        <w:rPr>
          <w:sz w:val="24"/>
          <w:szCs w:val="24"/>
          <w:lang w:val="id-ID"/>
        </w:rPr>
        <w:t>sebagai</w:t>
      </w:r>
      <w:r w:rsidRPr="0042485B">
        <w:rPr>
          <w:sz w:val="24"/>
          <w:szCs w:val="24"/>
        </w:rPr>
        <w:t xml:space="preserve"> berikut.</w:t>
      </w:r>
    </w:p>
    <w:p w:rsidR="00601C8D" w:rsidRPr="00601C8D" w:rsidRDefault="00601C8D" w:rsidP="007D75B7">
      <w:pPr>
        <w:ind w:firstLine="720"/>
        <w:jc w:val="both"/>
        <w:rPr>
          <w:sz w:val="24"/>
          <w:szCs w:val="24"/>
          <w:lang w:val="id-ID"/>
        </w:rPr>
      </w:pPr>
    </w:p>
    <w:tbl>
      <w:tblPr>
        <w:tblStyle w:val="TableGrid"/>
        <w:tblW w:w="7954" w:type="dxa"/>
        <w:tblInd w:w="108" w:type="dxa"/>
        <w:tblLook w:val="04A0"/>
      </w:tblPr>
      <w:tblGrid>
        <w:gridCol w:w="1080"/>
        <w:gridCol w:w="1440"/>
        <w:gridCol w:w="2717"/>
        <w:gridCol w:w="2683"/>
        <w:gridCol w:w="34"/>
      </w:tblGrid>
      <w:tr w:rsidR="00601C8D" w:rsidRPr="00601C8D" w:rsidTr="00F218EC">
        <w:trPr>
          <w:gridAfter w:val="1"/>
          <w:wAfter w:w="34" w:type="dxa"/>
        </w:trPr>
        <w:tc>
          <w:tcPr>
            <w:tcW w:w="1080" w:type="dxa"/>
            <w:tcBorders>
              <w:top w:val="nil"/>
              <w:left w:val="nil"/>
              <w:right w:val="nil"/>
            </w:tcBorders>
          </w:tcPr>
          <w:p w:rsidR="00601C8D" w:rsidRPr="00601C8D" w:rsidRDefault="00601C8D" w:rsidP="007D75B7">
            <w:pPr>
              <w:ind w:left="-108"/>
              <w:jc w:val="both"/>
              <w:rPr>
                <w:sz w:val="24"/>
                <w:szCs w:val="24"/>
              </w:rPr>
            </w:pPr>
            <w:r w:rsidRPr="00601C8D">
              <w:rPr>
                <w:sz w:val="24"/>
                <w:szCs w:val="24"/>
              </w:rPr>
              <w:t>Tabel</w:t>
            </w:r>
            <w:r w:rsidR="006546D9">
              <w:rPr>
                <w:sz w:val="24"/>
                <w:szCs w:val="24"/>
                <w:lang w:val="id-ID"/>
              </w:rPr>
              <w:t xml:space="preserve"> 4</w:t>
            </w:r>
            <w:r w:rsidRPr="00601C8D">
              <w:rPr>
                <w:sz w:val="24"/>
                <w:szCs w:val="24"/>
              </w:rPr>
              <w:t>.</w:t>
            </w:r>
          </w:p>
        </w:tc>
        <w:tc>
          <w:tcPr>
            <w:tcW w:w="6840" w:type="dxa"/>
            <w:gridSpan w:val="3"/>
            <w:tcBorders>
              <w:top w:val="nil"/>
              <w:left w:val="nil"/>
              <w:right w:val="nil"/>
            </w:tcBorders>
            <w:vAlign w:val="center"/>
          </w:tcPr>
          <w:p w:rsidR="00601C8D" w:rsidRPr="00601C8D" w:rsidRDefault="00601C8D" w:rsidP="007D75B7">
            <w:pPr>
              <w:ind w:left="-18" w:right="-108"/>
              <w:jc w:val="both"/>
              <w:rPr>
                <w:sz w:val="24"/>
                <w:szCs w:val="24"/>
              </w:rPr>
            </w:pPr>
            <w:r w:rsidRPr="00601C8D">
              <w:rPr>
                <w:sz w:val="24"/>
                <w:szCs w:val="24"/>
              </w:rPr>
              <w:t>Ketercapaian KKM Peserta Didik Kelas VIII.A SMP Negeri 10 Tapung</w:t>
            </w:r>
          </w:p>
        </w:tc>
      </w:tr>
      <w:tr w:rsidR="00601C8D" w:rsidRPr="00601C8D" w:rsidTr="00601C8D">
        <w:tc>
          <w:tcPr>
            <w:tcW w:w="2520" w:type="dxa"/>
            <w:gridSpan w:val="2"/>
            <w:vMerge w:val="restart"/>
            <w:shd w:val="clear" w:color="auto" w:fill="auto"/>
            <w:vAlign w:val="center"/>
          </w:tcPr>
          <w:p w:rsidR="00601C8D" w:rsidRPr="00601C8D" w:rsidRDefault="00601C8D" w:rsidP="007D75B7">
            <w:pPr>
              <w:jc w:val="center"/>
            </w:pPr>
            <w:r w:rsidRPr="00601C8D">
              <w:t>Nilai</w:t>
            </w:r>
          </w:p>
        </w:tc>
        <w:tc>
          <w:tcPr>
            <w:tcW w:w="5434" w:type="dxa"/>
            <w:gridSpan w:val="3"/>
            <w:shd w:val="clear" w:color="auto" w:fill="auto"/>
            <w:vAlign w:val="center"/>
          </w:tcPr>
          <w:p w:rsidR="00601C8D" w:rsidRPr="00601C8D" w:rsidRDefault="00601C8D" w:rsidP="007D75B7">
            <w:pPr>
              <w:jc w:val="center"/>
            </w:pPr>
            <w:r w:rsidRPr="00601C8D">
              <w:t>Yang Mencapai KKM</w:t>
            </w:r>
          </w:p>
        </w:tc>
      </w:tr>
      <w:tr w:rsidR="00601C8D" w:rsidRPr="00601C8D" w:rsidTr="00601C8D">
        <w:tc>
          <w:tcPr>
            <w:tcW w:w="2520" w:type="dxa"/>
            <w:gridSpan w:val="2"/>
            <w:vMerge/>
            <w:shd w:val="clear" w:color="auto" w:fill="auto"/>
          </w:tcPr>
          <w:p w:rsidR="00601C8D" w:rsidRPr="00601C8D" w:rsidRDefault="00601C8D" w:rsidP="007D75B7">
            <w:pPr>
              <w:jc w:val="both"/>
            </w:pPr>
          </w:p>
        </w:tc>
        <w:tc>
          <w:tcPr>
            <w:tcW w:w="2717" w:type="dxa"/>
            <w:shd w:val="clear" w:color="auto" w:fill="auto"/>
            <w:vAlign w:val="center"/>
          </w:tcPr>
          <w:p w:rsidR="00601C8D" w:rsidRPr="00601C8D" w:rsidRDefault="00601C8D" w:rsidP="007D75B7">
            <w:pPr>
              <w:jc w:val="center"/>
            </w:pPr>
            <w:r w:rsidRPr="00601C8D">
              <w:t>Banyak Peserta Didik</w:t>
            </w:r>
          </w:p>
        </w:tc>
        <w:tc>
          <w:tcPr>
            <w:tcW w:w="2717" w:type="dxa"/>
            <w:gridSpan w:val="2"/>
            <w:shd w:val="clear" w:color="auto" w:fill="auto"/>
            <w:vAlign w:val="center"/>
          </w:tcPr>
          <w:p w:rsidR="00601C8D" w:rsidRPr="00601C8D" w:rsidRDefault="00601C8D" w:rsidP="007D75B7">
            <w:pPr>
              <w:jc w:val="center"/>
            </w:pPr>
            <w:r w:rsidRPr="00601C8D">
              <w:t>Persentase</w:t>
            </w:r>
          </w:p>
        </w:tc>
      </w:tr>
      <w:tr w:rsidR="00601C8D" w:rsidRPr="00601C8D" w:rsidTr="00F218EC">
        <w:tc>
          <w:tcPr>
            <w:tcW w:w="2520" w:type="dxa"/>
            <w:gridSpan w:val="2"/>
            <w:vAlign w:val="center"/>
          </w:tcPr>
          <w:p w:rsidR="00601C8D" w:rsidRPr="00601C8D" w:rsidRDefault="00601C8D" w:rsidP="007D75B7">
            <w:r w:rsidRPr="00601C8D">
              <w:t>Skor dasar</w:t>
            </w:r>
          </w:p>
        </w:tc>
        <w:tc>
          <w:tcPr>
            <w:tcW w:w="2717" w:type="dxa"/>
          </w:tcPr>
          <w:p w:rsidR="00601C8D" w:rsidRPr="00601C8D" w:rsidRDefault="00601C8D" w:rsidP="007D75B7">
            <w:pPr>
              <w:jc w:val="center"/>
            </w:pPr>
            <m:oMathPara>
              <m:oMath>
                <m:r>
                  <w:rPr>
                    <w:rFonts w:ascii="Cambria Math" w:hAnsi="Cambria Math"/>
                  </w:rPr>
                  <m:t>5</m:t>
                </m:r>
              </m:oMath>
            </m:oMathPara>
          </w:p>
        </w:tc>
        <w:tc>
          <w:tcPr>
            <w:tcW w:w="2717" w:type="dxa"/>
            <w:gridSpan w:val="2"/>
          </w:tcPr>
          <w:p w:rsidR="00601C8D" w:rsidRPr="00601C8D" w:rsidRDefault="00601C8D" w:rsidP="007D75B7">
            <w:pPr>
              <w:jc w:val="center"/>
            </w:pPr>
            <m:oMathPara>
              <m:oMath>
                <m:r>
                  <w:rPr>
                    <w:rFonts w:ascii="Cambria Math" w:hAnsi="Cambria Math"/>
                  </w:rPr>
                  <m:t>20,8%</m:t>
                </m:r>
              </m:oMath>
            </m:oMathPara>
          </w:p>
        </w:tc>
      </w:tr>
      <w:tr w:rsidR="00601C8D" w:rsidRPr="00601C8D" w:rsidTr="00F218EC">
        <w:tc>
          <w:tcPr>
            <w:tcW w:w="2520" w:type="dxa"/>
            <w:gridSpan w:val="2"/>
            <w:vAlign w:val="center"/>
          </w:tcPr>
          <w:p w:rsidR="00601C8D" w:rsidRPr="00601C8D" w:rsidRDefault="00601C8D" w:rsidP="007D75B7">
            <w:r w:rsidRPr="00601C8D">
              <w:t>Turnamen  I</w:t>
            </w:r>
          </w:p>
        </w:tc>
        <w:tc>
          <w:tcPr>
            <w:tcW w:w="2717" w:type="dxa"/>
          </w:tcPr>
          <w:p w:rsidR="00601C8D" w:rsidRPr="00601C8D" w:rsidRDefault="00601C8D" w:rsidP="007D75B7">
            <w:pPr>
              <w:jc w:val="center"/>
            </w:pPr>
            <m:oMathPara>
              <m:oMath>
                <m:r>
                  <w:rPr>
                    <w:rFonts w:ascii="Cambria Math" w:hAnsi="Cambria Math"/>
                  </w:rPr>
                  <m:t>11</m:t>
                </m:r>
              </m:oMath>
            </m:oMathPara>
          </w:p>
        </w:tc>
        <w:tc>
          <w:tcPr>
            <w:tcW w:w="2717" w:type="dxa"/>
            <w:gridSpan w:val="2"/>
          </w:tcPr>
          <w:p w:rsidR="00601C8D" w:rsidRPr="00601C8D" w:rsidRDefault="00601C8D" w:rsidP="007D75B7">
            <w:pPr>
              <w:jc w:val="center"/>
            </w:pPr>
            <m:oMathPara>
              <m:oMath>
                <m:r>
                  <w:rPr>
                    <w:rFonts w:ascii="Cambria Math" w:hAnsi="Cambria Math"/>
                  </w:rPr>
                  <m:t>52,4%</m:t>
                </m:r>
              </m:oMath>
            </m:oMathPara>
          </w:p>
        </w:tc>
      </w:tr>
      <w:tr w:rsidR="00601C8D" w:rsidRPr="00601C8D" w:rsidTr="00F218EC">
        <w:tc>
          <w:tcPr>
            <w:tcW w:w="2520" w:type="dxa"/>
            <w:gridSpan w:val="2"/>
            <w:vAlign w:val="center"/>
          </w:tcPr>
          <w:p w:rsidR="00601C8D" w:rsidRPr="00601C8D" w:rsidRDefault="00601C8D" w:rsidP="007D75B7">
            <w:r w:rsidRPr="00601C8D">
              <w:t>Turnamen  II</w:t>
            </w:r>
          </w:p>
        </w:tc>
        <w:tc>
          <w:tcPr>
            <w:tcW w:w="2717" w:type="dxa"/>
          </w:tcPr>
          <w:p w:rsidR="00601C8D" w:rsidRPr="00601C8D" w:rsidRDefault="00601C8D" w:rsidP="007D75B7">
            <w:pPr>
              <w:jc w:val="center"/>
            </w:pPr>
            <m:oMathPara>
              <m:oMath>
                <m:r>
                  <w:rPr>
                    <w:rFonts w:ascii="Cambria Math" w:hAnsi="Cambria Math"/>
                  </w:rPr>
                  <m:t>9</m:t>
                </m:r>
              </m:oMath>
            </m:oMathPara>
          </w:p>
        </w:tc>
        <w:tc>
          <w:tcPr>
            <w:tcW w:w="2717" w:type="dxa"/>
            <w:gridSpan w:val="2"/>
          </w:tcPr>
          <w:p w:rsidR="00601C8D" w:rsidRPr="00601C8D" w:rsidRDefault="00601C8D" w:rsidP="007D75B7">
            <w:pPr>
              <w:jc w:val="center"/>
            </w:pPr>
            <m:oMathPara>
              <m:oMath>
                <m:r>
                  <w:rPr>
                    <w:rFonts w:ascii="Cambria Math" w:hAnsi="Cambria Math"/>
                  </w:rPr>
                  <m:t>45%</m:t>
                </m:r>
              </m:oMath>
            </m:oMathPara>
          </w:p>
        </w:tc>
      </w:tr>
    </w:tbl>
    <w:p w:rsidR="00601C8D" w:rsidRPr="0042485B" w:rsidRDefault="00601C8D" w:rsidP="007D75B7">
      <w:pPr>
        <w:pStyle w:val="ListParagraph"/>
        <w:spacing w:line="240" w:lineRule="auto"/>
        <w:jc w:val="both"/>
        <w:rPr>
          <w:rFonts w:ascii="Times New Roman" w:hAnsi="Times New Roman" w:cs="Times New Roman"/>
          <w:sz w:val="14"/>
          <w:szCs w:val="24"/>
          <w:lang w:val="id-ID"/>
        </w:rPr>
      </w:pPr>
    </w:p>
    <w:p w:rsidR="00601C8D" w:rsidRPr="00E573A6" w:rsidRDefault="006546D9" w:rsidP="007D75B7">
      <w:pPr>
        <w:ind w:firstLine="720"/>
        <w:jc w:val="both"/>
        <w:rPr>
          <w:sz w:val="24"/>
          <w:szCs w:val="24"/>
          <w:lang w:val="id-ID"/>
        </w:rPr>
      </w:pPr>
      <w:r>
        <w:rPr>
          <w:sz w:val="24"/>
          <w:szCs w:val="24"/>
          <w:lang w:val="id-ID"/>
        </w:rPr>
        <w:t>Pada Tabel 4</w:t>
      </w:r>
      <w:r w:rsidR="00601C8D" w:rsidRPr="0042485B">
        <w:rPr>
          <w:sz w:val="24"/>
          <w:szCs w:val="24"/>
          <w:lang w:val="id-ID"/>
        </w:rPr>
        <w:t xml:space="preserve"> tersebut, diperoleh </w:t>
      </w:r>
      <w:r w:rsidR="00601C8D" w:rsidRPr="0042485B">
        <w:rPr>
          <w:sz w:val="24"/>
          <w:szCs w:val="24"/>
        </w:rPr>
        <w:t xml:space="preserve">informasi bahwa jumlah peserta didik yang mencapai KKM pada Turnamen I lebih banyak </w:t>
      </w:r>
      <w:r w:rsidR="00601C8D">
        <w:rPr>
          <w:sz w:val="24"/>
          <w:szCs w:val="24"/>
        </w:rPr>
        <w:t>daripada</w:t>
      </w:r>
      <w:r w:rsidR="00601C8D" w:rsidRPr="0042485B">
        <w:rPr>
          <w:sz w:val="24"/>
          <w:szCs w:val="24"/>
        </w:rPr>
        <w:t xml:space="preserve"> jumlah peserta didik yang mencapai KKM pada skor dasar. </w:t>
      </w:r>
      <w:r w:rsidR="00601C8D" w:rsidRPr="0042485B">
        <w:rPr>
          <w:sz w:val="24"/>
          <w:szCs w:val="24"/>
          <w:lang w:val="id-ID"/>
        </w:rPr>
        <w:t xml:space="preserve">Ini menunjukkan </w:t>
      </w:r>
      <w:r w:rsidR="00601C8D">
        <w:rPr>
          <w:sz w:val="24"/>
          <w:szCs w:val="24"/>
          <w:lang w:val="id-ID"/>
        </w:rPr>
        <w:t xml:space="preserve">bahwa syarat pertama untuk kriteria peningkatan hasil belajar matematika terpenuhi, yaitu </w:t>
      </w:r>
      <w:r w:rsidR="00601C8D" w:rsidRPr="0042485B">
        <w:rPr>
          <w:sz w:val="24"/>
          <w:szCs w:val="24"/>
          <w:lang w:val="id-ID"/>
        </w:rPr>
        <w:t>“</w:t>
      </w:r>
      <w:r w:rsidR="00601C8D">
        <w:rPr>
          <w:sz w:val="24"/>
          <w:szCs w:val="24"/>
          <w:lang w:val="id-ID"/>
        </w:rPr>
        <w:t xml:space="preserve">pada siklus pertama, </w:t>
      </w:r>
      <w:r w:rsidR="00601C8D">
        <w:rPr>
          <w:sz w:val="24"/>
          <w:szCs w:val="24"/>
        </w:rPr>
        <w:t>j</w:t>
      </w:r>
      <w:r w:rsidR="00601C8D" w:rsidRPr="00F90F41">
        <w:rPr>
          <w:sz w:val="24"/>
          <w:szCs w:val="24"/>
        </w:rPr>
        <w:t xml:space="preserve">umlah </w:t>
      </w:r>
      <w:r w:rsidR="00601C8D" w:rsidRPr="00F90F41">
        <w:rPr>
          <w:sz w:val="24"/>
          <w:szCs w:val="24"/>
          <w:lang w:val="id-ID"/>
        </w:rPr>
        <w:t>peserta didik</w:t>
      </w:r>
      <w:r w:rsidR="00601C8D">
        <w:rPr>
          <w:sz w:val="24"/>
          <w:szCs w:val="24"/>
        </w:rPr>
        <w:t xml:space="preserve"> yang mencapai KKM pada turnamen I</w:t>
      </w:r>
      <w:r w:rsidR="00601C8D" w:rsidRPr="00F90F41">
        <w:rPr>
          <w:sz w:val="24"/>
          <w:szCs w:val="24"/>
        </w:rPr>
        <w:t xml:space="preserve"> lebih banyak daripada jumlah </w:t>
      </w:r>
      <w:r w:rsidR="00601C8D" w:rsidRPr="00F90F41">
        <w:rPr>
          <w:sz w:val="24"/>
          <w:szCs w:val="24"/>
          <w:lang w:val="id-ID"/>
        </w:rPr>
        <w:t>peserta didik</w:t>
      </w:r>
      <w:r w:rsidR="00601C8D" w:rsidRPr="00F90F41">
        <w:rPr>
          <w:sz w:val="24"/>
          <w:szCs w:val="24"/>
        </w:rPr>
        <w:t xml:space="preserve"> yang mencapai KKM pada </w:t>
      </w:r>
      <w:r w:rsidR="00601C8D">
        <w:rPr>
          <w:sz w:val="24"/>
          <w:szCs w:val="24"/>
        </w:rPr>
        <w:t>skor dasar</w:t>
      </w:r>
      <w:r w:rsidR="00601C8D">
        <w:rPr>
          <w:sz w:val="24"/>
          <w:szCs w:val="24"/>
          <w:lang w:val="id-ID"/>
        </w:rPr>
        <w:t xml:space="preserve">”. Selanjutmya, </w:t>
      </w:r>
      <w:r w:rsidR="00601C8D" w:rsidRPr="0042485B">
        <w:rPr>
          <w:sz w:val="24"/>
          <w:szCs w:val="24"/>
          <w:lang w:val="id-ID"/>
        </w:rPr>
        <w:t>Tabel</w:t>
      </w:r>
      <w:r>
        <w:rPr>
          <w:sz w:val="24"/>
          <w:szCs w:val="24"/>
          <w:lang w:val="id-ID"/>
        </w:rPr>
        <w:t xml:space="preserve"> 4</w:t>
      </w:r>
      <w:r w:rsidR="00601C8D" w:rsidRPr="0042485B">
        <w:rPr>
          <w:sz w:val="24"/>
          <w:szCs w:val="24"/>
          <w:lang w:val="id-ID"/>
        </w:rPr>
        <w:t xml:space="preserve"> juga </w:t>
      </w:r>
      <w:r w:rsidR="00601C8D">
        <w:rPr>
          <w:sz w:val="24"/>
          <w:szCs w:val="24"/>
          <w:lang w:val="id-ID"/>
        </w:rPr>
        <w:t>meng</w:t>
      </w:r>
      <w:r w:rsidR="00601C8D" w:rsidRPr="0042485B">
        <w:rPr>
          <w:sz w:val="24"/>
          <w:szCs w:val="24"/>
          <w:lang w:val="id-ID"/>
        </w:rPr>
        <w:t>informasi</w:t>
      </w:r>
      <w:r w:rsidR="00601C8D">
        <w:rPr>
          <w:sz w:val="24"/>
          <w:szCs w:val="24"/>
          <w:lang w:val="id-ID"/>
        </w:rPr>
        <w:t>kan</w:t>
      </w:r>
      <w:r w:rsidR="00601C8D" w:rsidRPr="0042485B">
        <w:rPr>
          <w:sz w:val="24"/>
          <w:szCs w:val="24"/>
          <w:lang w:val="id-ID"/>
        </w:rPr>
        <w:t xml:space="preserve"> bahwa jumlah peserta didik yang mencapai KKM pada Turnamen II </w:t>
      </w:r>
      <w:r w:rsidR="00601C8D">
        <w:rPr>
          <w:sz w:val="24"/>
          <w:szCs w:val="24"/>
          <w:lang w:val="id-ID"/>
        </w:rPr>
        <w:t xml:space="preserve">tidak lebih banyak daripada jumlah peserta didik yang mencapai KKM pada Turnamen I. Meskipun demikian, jumlah peserta didik yang mencapai KKM pada Turnamen II </w:t>
      </w:r>
      <w:r w:rsidR="00601C8D" w:rsidRPr="0042485B">
        <w:rPr>
          <w:sz w:val="24"/>
          <w:szCs w:val="24"/>
          <w:lang w:val="id-ID"/>
        </w:rPr>
        <w:t xml:space="preserve">lebih banyak </w:t>
      </w:r>
      <w:r w:rsidR="00601C8D">
        <w:rPr>
          <w:sz w:val="24"/>
          <w:szCs w:val="24"/>
          <w:lang w:val="id-ID"/>
        </w:rPr>
        <w:t>daripada</w:t>
      </w:r>
      <w:r w:rsidR="00601C8D" w:rsidRPr="0042485B">
        <w:rPr>
          <w:sz w:val="24"/>
          <w:szCs w:val="24"/>
          <w:lang w:val="id-ID"/>
        </w:rPr>
        <w:t xml:space="preserve"> jumlah peserta didik ya</w:t>
      </w:r>
      <w:r w:rsidR="00601C8D">
        <w:rPr>
          <w:sz w:val="24"/>
          <w:szCs w:val="24"/>
          <w:lang w:val="id-ID"/>
        </w:rPr>
        <w:t xml:space="preserve">ng mencapai KKM pada skor dasar. Sehingga syarat untuk kriteria peningkatan hasil belajar yang kedua dapat dikatakan terpenuhi, yaitu </w:t>
      </w:r>
      <w:r w:rsidR="00601C8D" w:rsidRPr="0042485B">
        <w:rPr>
          <w:sz w:val="24"/>
          <w:szCs w:val="24"/>
          <w:lang w:val="id-ID"/>
        </w:rPr>
        <w:t>“</w:t>
      </w:r>
      <w:r w:rsidR="00601C8D">
        <w:rPr>
          <w:sz w:val="24"/>
          <w:szCs w:val="24"/>
          <w:lang w:val="id-ID"/>
        </w:rPr>
        <w:t xml:space="preserve">pada siklus kedua, </w:t>
      </w:r>
      <w:r w:rsidR="00601C8D">
        <w:rPr>
          <w:sz w:val="24"/>
          <w:szCs w:val="24"/>
        </w:rPr>
        <w:t>j</w:t>
      </w:r>
      <w:r w:rsidR="00601C8D" w:rsidRPr="00F90F41">
        <w:rPr>
          <w:sz w:val="24"/>
          <w:szCs w:val="24"/>
        </w:rPr>
        <w:t xml:space="preserve">umlah </w:t>
      </w:r>
      <w:r w:rsidR="00601C8D" w:rsidRPr="00F90F41">
        <w:rPr>
          <w:sz w:val="24"/>
          <w:szCs w:val="24"/>
          <w:lang w:val="id-ID"/>
        </w:rPr>
        <w:t>peserta didik</w:t>
      </w:r>
      <w:r w:rsidR="00601C8D">
        <w:rPr>
          <w:sz w:val="24"/>
          <w:szCs w:val="24"/>
        </w:rPr>
        <w:t xml:space="preserve"> yang mencapai KKM pada turnamen I</w:t>
      </w:r>
      <w:r w:rsidR="00601C8D">
        <w:rPr>
          <w:sz w:val="24"/>
          <w:szCs w:val="24"/>
          <w:lang w:val="id-ID"/>
        </w:rPr>
        <w:t>I</w:t>
      </w:r>
      <w:r w:rsidR="00601C8D" w:rsidRPr="00F90F41">
        <w:rPr>
          <w:sz w:val="24"/>
          <w:szCs w:val="24"/>
        </w:rPr>
        <w:t xml:space="preserve"> lebih banyak daripada jumlah </w:t>
      </w:r>
      <w:r w:rsidR="00601C8D" w:rsidRPr="00F90F41">
        <w:rPr>
          <w:sz w:val="24"/>
          <w:szCs w:val="24"/>
          <w:lang w:val="id-ID"/>
        </w:rPr>
        <w:t>peserta didik</w:t>
      </w:r>
      <w:r w:rsidR="00601C8D" w:rsidRPr="00F90F41">
        <w:rPr>
          <w:sz w:val="24"/>
          <w:szCs w:val="24"/>
        </w:rPr>
        <w:t xml:space="preserve"> yang mencapai KKM pada </w:t>
      </w:r>
      <w:r w:rsidR="00601C8D">
        <w:rPr>
          <w:sz w:val="24"/>
          <w:szCs w:val="24"/>
        </w:rPr>
        <w:t>skor dasar</w:t>
      </w:r>
      <w:r w:rsidR="00601C8D">
        <w:rPr>
          <w:sz w:val="24"/>
          <w:szCs w:val="24"/>
          <w:lang w:val="id-ID"/>
        </w:rPr>
        <w:t xml:space="preserve"> dan/atau </w:t>
      </w:r>
      <w:r w:rsidR="00601C8D">
        <w:rPr>
          <w:sz w:val="24"/>
          <w:szCs w:val="24"/>
        </w:rPr>
        <w:t>j</w:t>
      </w:r>
      <w:r w:rsidR="00601C8D" w:rsidRPr="00F90F41">
        <w:rPr>
          <w:sz w:val="24"/>
          <w:szCs w:val="24"/>
        </w:rPr>
        <w:t xml:space="preserve">umlah </w:t>
      </w:r>
      <w:r w:rsidR="00601C8D" w:rsidRPr="00F90F41">
        <w:rPr>
          <w:sz w:val="24"/>
          <w:szCs w:val="24"/>
          <w:lang w:val="id-ID"/>
        </w:rPr>
        <w:t>peserta didik</w:t>
      </w:r>
      <w:r w:rsidR="00601C8D">
        <w:rPr>
          <w:sz w:val="24"/>
          <w:szCs w:val="24"/>
        </w:rPr>
        <w:t xml:space="preserve"> yang mencapai KKM pada turnamen I</w:t>
      </w:r>
      <w:r w:rsidR="00601C8D">
        <w:rPr>
          <w:sz w:val="24"/>
          <w:szCs w:val="24"/>
          <w:lang w:val="id-ID"/>
        </w:rPr>
        <w:t>I</w:t>
      </w:r>
      <w:r w:rsidR="00601C8D" w:rsidRPr="00F90F41">
        <w:rPr>
          <w:sz w:val="24"/>
          <w:szCs w:val="24"/>
        </w:rPr>
        <w:t xml:space="preserve"> lebih banyak daripada jumlah </w:t>
      </w:r>
      <w:r w:rsidR="00601C8D" w:rsidRPr="00F90F41">
        <w:rPr>
          <w:sz w:val="24"/>
          <w:szCs w:val="24"/>
          <w:lang w:val="id-ID"/>
        </w:rPr>
        <w:t>peserta didik</w:t>
      </w:r>
      <w:r w:rsidR="00601C8D" w:rsidRPr="00F90F41">
        <w:rPr>
          <w:sz w:val="24"/>
          <w:szCs w:val="24"/>
        </w:rPr>
        <w:t xml:space="preserve"> yang mencapai KKM pada </w:t>
      </w:r>
      <w:r w:rsidR="00601C8D">
        <w:rPr>
          <w:sz w:val="24"/>
          <w:szCs w:val="24"/>
          <w:lang w:val="id-ID"/>
        </w:rPr>
        <w:t>turnamen I”</w:t>
      </w:r>
      <w:r w:rsidR="00601C8D" w:rsidRPr="0042485B">
        <w:rPr>
          <w:sz w:val="24"/>
          <w:szCs w:val="24"/>
          <w:lang w:val="id-ID"/>
        </w:rPr>
        <w:t>.</w:t>
      </w:r>
      <w:r w:rsidR="00601C8D">
        <w:rPr>
          <w:sz w:val="24"/>
          <w:szCs w:val="24"/>
          <w:lang w:val="id-ID"/>
        </w:rPr>
        <w:t xml:space="preserve"> Dengan demikian dapat disimpulkan bahwa telah terjadi peningkatan hasil belajar matematika peserta didik setelah pelaksanaan pembelajaran melalui penerapan model pembelajaran kooperatif tipe TGT.</w:t>
      </w:r>
      <w:r w:rsidR="00601C8D">
        <w:rPr>
          <w:rFonts w:eastAsiaTheme="minorEastAsia"/>
          <w:sz w:val="24"/>
          <w:szCs w:val="24"/>
        </w:rPr>
        <w:t xml:space="preserve"> </w:t>
      </w:r>
      <w:r w:rsidR="00601C8D">
        <w:rPr>
          <w:sz w:val="24"/>
          <w:szCs w:val="24"/>
        </w:rPr>
        <w:t xml:space="preserve"> </w:t>
      </w:r>
    </w:p>
    <w:p w:rsidR="00601C8D" w:rsidRDefault="00601C8D" w:rsidP="007D75B7">
      <w:pPr>
        <w:ind w:firstLine="720"/>
        <w:jc w:val="both"/>
        <w:rPr>
          <w:sz w:val="24"/>
          <w:szCs w:val="24"/>
          <w:lang w:val="id-ID"/>
        </w:rPr>
      </w:pPr>
      <w:r>
        <w:rPr>
          <w:sz w:val="24"/>
          <w:szCs w:val="24"/>
          <w:lang w:val="id-ID"/>
        </w:rPr>
        <w:t xml:space="preserve">Dari semua uraian tersebut, dapat disimpulkan bahwa hasil penelitian ini menunjukkan terjadinya perbaikan proses pembelajaran dan peningkatan hasil </w:t>
      </w:r>
      <w:r>
        <w:rPr>
          <w:sz w:val="24"/>
          <w:szCs w:val="24"/>
          <w:lang w:val="id-ID"/>
        </w:rPr>
        <w:lastRenderedPageBreak/>
        <w:t xml:space="preserve">belajar matematika peserta didik. Berdasarkan kriteria keberhasilan tindakan pada penelitian ini, </w:t>
      </w:r>
      <w:r>
        <w:rPr>
          <w:sz w:val="24"/>
          <w:szCs w:val="24"/>
        </w:rPr>
        <w:t>dapat dikatakan bahwa penelitian ini telah mendukung dan membuktikan hipotesis</w:t>
      </w:r>
      <w:r>
        <w:rPr>
          <w:sz w:val="24"/>
          <w:szCs w:val="24"/>
          <w:lang w:val="id-ID"/>
        </w:rPr>
        <w:t xml:space="preserve"> tindakan</w:t>
      </w:r>
      <w:r>
        <w:rPr>
          <w:sz w:val="24"/>
          <w:szCs w:val="24"/>
        </w:rPr>
        <w:t xml:space="preserve">. Dengan demikian, dapat disimpulkan bahwa Pembelajaran Kooperatif Tipe </w:t>
      </w:r>
      <w:r>
        <w:rPr>
          <w:i/>
          <w:sz w:val="24"/>
          <w:szCs w:val="24"/>
        </w:rPr>
        <w:t xml:space="preserve">Team Games Tournament </w:t>
      </w:r>
      <w:r>
        <w:rPr>
          <w:sz w:val="24"/>
          <w:szCs w:val="24"/>
        </w:rPr>
        <w:t xml:space="preserve">(TGT) dapat meningkatkan hasil belajar matematika peserta didik kelas VIII.A SMP Negeri 10 Tapung pada kompetensi dasar memahami relasi dan fungsi, dan menentukan nilai fungsi.  </w:t>
      </w:r>
      <w:r>
        <w:rPr>
          <w:sz w:val="24"/>
          <w:szCs w:val="24"/>
          <w:lang w:val="id-ID"/>
        </w:rPr>
        <w:t>Kesimpulan tersebut juga diperkuat oleh penelitian yang dilakukan Zakiah (2011), Utami (2011) dan Karnia (2011) tentang penerapan model pembelajaran kooperatif tipe TGT dengan hasil penelitian yang menunjukkan bahwa penerapan model pembelajaran kooperatif tipe TGT dapat meningkatkan hasil belajar matematika peserta didik.</w:t>
      </w:r>
    </w:p>
    <w:p w:rsidR="00601C8D" w:rsidRDefault="00601C8D" w:rsidP="007D75B7">
      <w:pPr>
        <w:ind w:firstLine="720"/>
        <w:jc w:val="both"/>
        <w:rPr>
          <w:sz w:val="24"/>
          <w:szCs w:val="24"/>
          <w:lang w:val="id-ID"/>
        </w:rPr>
      </w:pPr>
      <w:r>
        <w:rPr>
          <w:sz w:val="24"/>
          <w:szCs w:val="24"/>
          <w:lang w:val="id-ID"/>
        </w:rPr>
        <w:t>Namun demikian, penelitian ini masih memiliki kelemahan dan kekurangan sebagai berikut.</w:t>
      </w:r>
    </w:p>
    <w:p w:rsidR="00601C8D" w:rsidRDefault="00601C8D" w:rsidP="007D75B7">
      <w:pPr>
        <w:pStyle w:val="ListParagraph"/>
        <w:numPr>
          <w:ilvl w:val="0"/>
          <w:numId w:val="13"/>
        </w:numPr>
        <w:spacing w:line="240" w:lineRule="auto"/>
        <w:ind w:left="426" w:hanging="426"/>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Keterampilan berkompetisi peserta didik belum terlihat peningkatannya. Hal ini disebabkan oleh pelaksanaan turnamen akademik yang hanya dilakukan sebanyak dua kali, sehingga </w:t>
      </w:r>
      <w:r w:rsidRPr="00B764F9">
        <w:rPr>
          <w:rFonts w:ascii="Times New Roman" w:hAnsi="Times New Roman" w:cs="Times New Roman"/>
          <w:i/>
          <w:sz w:val="24"/>
          <w:szCs w:val="24"/>
          <w:lang w:val="id-ID"/>
        </w:rPr>
        <w:t>bumping</w:t>
      </w:r>
      <w:r>
        <w:rPr>
          <w:rFonts w:ascii="Times New Roman" w:hAnsi="Times New Roman" w:cs="Times New Roman"/>
          <w:sz w:val="24"/>
          <w:szCs w:val="24"/>
          <w:lang w:val="id-ID"/>
        </w:rPr>
        <w:t xml:space="preserve"> yang dilakukan hanya satu kali. </w:t>
      </w:r>
      <w:r w:rsidRPr="00B764F9">
        <w:rPr>
          <w:rFonts w:ascii="Times New Roman" w:hAnsi="Times New Roman" w:cs="Times New Roman"/>
          <w:i/>
          <w:sz w:val="24"/>
          <w:szCs w:val="24"/>
          <w:lang w:val="id-ID"/>
        </w:rPr>
        <w:t>Bumping</w:t>
      </w:r>
      <w:r>
        <w:rPr>
          <w:rFonts w:ascii="Times New Roman" w:hAnsi="Times New Roman" w:cs="Times New Roman"/>
          <w:sz w:val="24"/>
          <w:szCs w:val="24"/>
          <w:lang w:val="id-ID"/>
        </w:rPr>
        <w:t xml:space="preserve"> bertujuan untuk menempatkan peserta didik pada kinerja yang sesungguhnya. Semakin sering </w:t>
      </w:r>
      <w:r w:rsidRPr="00B764F9">
        <w:rPr>
          <w:rFonts w:ascii="Times New Roman" w:hAnsi="Times New Roman" w:cs="Times New Roman"/>
          <w:i/>
          <w:sz w:val="24"/>
          <w:szCs w:val="24"/>
          <w:lang w:val="id-ID"/>
        </w:rPr>
        <w:t>bumping</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dilakukan, maka peserta didik akan semakin mendekati  kinerja yang sesungguhnya. Dengan demikian, keterampilan kompetisi akan semakin terlihat peningkatannya.</w:t>
      </w:r>
    </w:p>
    <w:p w:rsidR="00601C8D" w:rsidRDefault="00601C8D" w:rsidP="007D75B7">
      <w:pPr>
        <w:pStyle w:val="ListParagraph"/>
        <w:numPr>
          <w:ilvl w:val="0"/>
          <w:numId w:val="13"/>
        </w:numPr>
        <w:spacing w:line="240" w:lineRule="auto"/>
        <w:ind w:left="426" w:hanging="426"/>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Penilaian individu peserta didik kurang efektif dilaksanakan pada saat turnamen berlangsung. Karena pada saat turnamen, kemungkinan peserta didik untuk melihat kunci jawaban cukup besar, sehingga tidak sedikit peserta didik yang hanya menuliskan jawaban akhirnya saja.</w:t>
      </w:r>
    </w:p>
    <w:p w:rsidR="007620EF" w:rsidRPr="00601C8D" w:rsidRDefault="00601C8D" w:rsidP="007D75B7">
      <w:pPr>
        <w:pStyle w:val="ListParagraph"/>
        <w:numPr>
          <w:ilvl w:val="0"/>
          <w:numId w:val="13"/>
        </w:numPr>
        <w:spacing w:line="240" w:lineRule="auto"/>
        <w:ind w:left="426" w:hanging="426"/>
        <w:contextualSpacing/>
        <w:jc w:val="both"/>
        <w:rPr>
          <w:rFonts w:ascii="Times New Roman" w:hAnsi="Times New Roman" w:cs="Times New Roman"/>
          <w:sz w:val="24"/>
          <w:szCs w:val="24"/>
          <w:lang w:val="id-ID"/>
        </w:rPr>
      </w:pPr>
      <w:r w:rsidRPr="00601C8D">
        <w:rPr>
          <w:rFonts w:ascii="Times New Roman" w:hAnsi="Times New Roman" w:cs="Times New Roman"/>
          <w:sz w:val="24"/>
          <w:szCs w:val="24"/>
          <w:lang w:val="id-ID"/>
        </w:rPr>
        <w:t>Banyak peserta didik tidak menguasai materi operasi hitung aljabar, sehingga peserta didik kesulitan menyelesaikan kegiatan pada beberapa LKPD dan pada soal-soal tes tertulis soal turnamen yang diberikan. Hal ini sangat mempengaruhi ketercapaian tujuan pembelajaran.</w:t>
      </w:r>
    </w:p>
    <w:p w:rsidR="00BD215A" w:rsidRPr="00797D59" w:rsidRDefault="00BD215A" w:rsidP="007D75B7">
      <w:pPr>
        <w:pStyle w:val="ListParagraph"/>
        <w:tabs>
          <w:tab w:val="left" w:pos="5529"/>
          <w:tab w:val="left" w:pos="6375"/>
        </w:tabs>
        <w:spacing w:after="0" w:line="240" w:lineRule="auto"/>
        <w:ind w:left="0" w:firstLine="708"/>
        <w:jc w:val="both"/>
        <w:rPr>
          <w:rFonts w:ascii="Times New Roman" w:hAnsi="Times New Roman" w:cs="Times New Roman"/>
          <w:lang w:val="id-ID"/>
        </w:rPr>
      </w:pPr>
    </w:p>
    <w:p w:rsidR="00F634AA" w:rsidRPr="009D6730" w:rsidRDefault="00600285" w:rsidP="007D75B7">
      <w:pPr>
        <w:rPr>
          <w:b/>
          <w:sz w:val="24"/>
          <w:lang w:val="id-ID"/>
        </w:rPr>
      </w:pPr>
      <w:r w:rsidRPr="009D6730">
        <w:rPr>
          <w:b/>
          <w:sz w:val="24"/>
          <w:lang w:val="id-ID"/>
        </w:rPr>
        <w:t>Kesimpulan dan Saran</w:t>
      </w:r>
    </w:p>
    <w:p w:rsidR="00600285" w:rsidRPr="009D6730" w:rsidRDefault="004C3F71" w:rsidP="007D75B7">
      <w:pPr>
        <w:tabs>
          <w:tab w:val="left" w:pos="3119"/>
        </w:tabs>
        <w:ind w:firstLine="709"/>
        <w:jc w:val="both"/>
        <w:rPr>
          <w:sz w:val="24"/>
          <w:lang w:val="id-ID"/>
        </w:rPr>
      </w:pPr>
      <w:r>
        <w:rPr>
          <w:sz w:val="24"/>
          <w:szCs w:val="24"/>
        </w:rPr>
        <w:t xml:space="preserve">Berdasarkan hasil penelitian, analisis dan pembahasan yang telah peneliti lakukan diperoleh kesimpulan </w:t>
      </w:r>
      <w:r>
        <w:rPr>
          <w:sz w:val="24"/>
          <w:szCs w:val="24"/>
          <w:lang w:val="id-ID"/>
        </w:rPr>
        <w:t xml:space="preserve">bahwa </w:t>
      </w:r>
      <w:r w:rsidRPr="00536324">
        <w:rPr>
          <w:sz w:val="24"/>
          <w:szCs w:val="24"/>
        </w:rPr>
        <w:t xml:space="preserve">penerapan Model Pembelajaran Kooperatif Tipe </w:t>
      </w:r>
      <w:r w:rsidRPr="00536324">
        <w:rPr>
          <w:i/>
          <w:sz w:val="24"/>
          <w:szCs w:val="24"/>
        </w:rPr>
        <w:t xml:space="preserve">Team Games Tournament </w:t>
      </w:r>
      <w:r w:rsidRPr="00536324">
        <w:rPr>
          <w:sz w:val="24"/>
          <w:szCs w:val="24"/>
        </w:rPr>
        <w:t>(TGT) dapat meningkatkan hasil belajar matematika peserta didik kelas VIII.A SMP Negeri 10 Tapung tahun pelajaran 2012/2013 pada kompetensi d</w:t>
      </w:r>
      <w:r>
        <w:rPr>
          <w:sz w:val="24"/>
          <w:szCs w:val="24"/>
        </w:rPr>
        <w:t>asar memahami relasi dan fungsi</w:t>
      </w:r>
      <w:r>
        <w:rPr>
          <w:sz w:val="24"/>
          <w:szCs w:val="24"/>
          <w:lang w:val="id-ID"/>
        </w:rPr>
        <w:t xml:space="preserve"> dan kompetensi dasar menentukan nilai fungsi.</w:t>
      </w:r>
    </w:p>
    <w:p w:rsidR="004C3F71" w:rsidRDefault="004C3F71" w:rsidP="007D75B7">
      <w:pPr>
        <w:ind w:firstLine="720"/>
        <w:jc w:val="both"/>
        <w:rPr>
          <w:sz w:val="24"/>
          <w:szCs w:val="24"/>
        </w:rPr>
      </w:pPr>
      <w:r>
        <w:rPr>
          <w:sz w:val="24"/>
          <w:szCs w:val="24"/>
        </w:rPr>
        <w:t>Me</w:t>
      </w:r>
      <w:r>
        <w:rPr>
          <w:sz w:val="24"/>
          <w:szCs w:val="24"/>
          <w:lang w:val="id-ID"/>
        </w:rPr>
        <w:t xml:space="preserve">mperhatikan pembahasan dan kesimpulan, maka </w:t>
      </w:r>
      <w:r>
        <w:rPr>
          <w:sz w:val="24"/>
          <w:szCs w:val="24"/>
        </w:rPr>
        <w:t>peneliti meng</w:t>
      </w:r>
      <w:r>
        <w:rPr>
          <w:sz w:val="24"/>
          <w:szCs w:val="24"/>
          <w:lang w:val="id-ID"/>
        </w:rPr>
        <w:t>ajukan</w:t>
      </w:r>
      <w:r>
        <w:rPr>
          <w:sz w:val="24"/>
          <w:szCs w:val="24"/>
        </w:rPr>
        <w:t xml:space="preserve"> </w:t>
      </w:r>
      <w:r>
        <w:rPr>
          <w:sz w:val="24"/>
          <w:szCs w:val="24"/>
          <w:lang w:val="id-ID"/>
        </w:rPr>
        <w:t xml:space="preserve">beberapa </w:t>
      </w:r>
      <w:r>
        <w:rPr>
          <w:sz w:val="24"/>
          <w:szCs w:val="24"/>
        </w:rPr>
        <w:t xml:space="preserve">saran yang berhubungan dengan penerapan model pembelajaran kooperatif tipe </w:t>
      </w:r>
      <w:r>
        <w:rPr>
          <w:i/>
          <w:sz w:val="24"/>
          <w:szCs w:val="24"/>
        </w:rPr>
        <w:t xml:space="preserve">Team Games Tournament </w:t>
      </w:r>
      <w:r>
        <w:rPr>
          <w:sz w:val="24"/>
          <w:szCs w:val="24"/>
        </w:rPr>
        <w:t>dalam pembelajaran matematika.</w:t>
      </w:r>
    </w:p>
    <w:p w:rsidR="004C3F71" w:rsidRPr="00536324" w:rsidRDefault="004C3F71" w:rsidP="007D75B7">
      <w:pPr>
        <w:pStyle w:val="ListParagraph"/>
        <w:numPr>
          <w:ilvl w:val="0"/>
          <w:numId w:val="12"/>
        </w:numPr>
        <w:spacing w:line="240" w:lineRule="auto"/>
        <w:ind w:left="360"/>
        <w:contextualSpacing/>
        <w:jc w:val="both"/>
        <w:rPr>
          <w:rFonts w:ascii="Times New Roman" w:hAnsi="Times New Roman" w:cs="Times New Roman"/>
          <w:sz w:val="24"/>
          <w:szCs w:val="24"/>
        </w:rPr>
      </w:pPr>
      <w:r w:rsidRPr="00536324">
        <w:rPr>
          <w:rFonts w:ascii="Times New Roman" w:eastAsiaTheme="minorEastAsia" w:hAnsi="Times New Roman" w:cs="Times New Roman"/>
          <w:color w:val="000000" w:themeColor="text1"/>
          <w:sz w:val="24"/>
        </w:rPr>
        <w:t>P</w:t>
      </w:r>
      <w:r w:rsidRPr="00536324">
        <w:rPr>
          <w:rFonts w:ascii="Times New Roman" w:eastAsiaTheme="minorEastAsia" w:hAnsi="Times New Roman" w:cs="Times New Roman"/>
          <w:color w:val="000000" w:themeColor="text1"/>
          <w:sz w:val="24"/>
          <w:lang w:val="id-ID"/>
        </w:rPr>
        <w:t xml:space="preserve">enerapan </w:t>
      </w:r>
      <w:r>
        <w:rPr>
          <w:rFonts w:ascii="Times New Roman" w:eastAsiaTheme="minorEastAsia" w:hAnsi="Times New Roman" w:cs="Times New Roman"/>
          <w:color w:val="000000" w:themeColor="text1"/>
          <w:sz w:val="24"/>
          <w:lang w:val="id-ID"/>
        </w:rPr>
        <w:t xml:space="preserve">model </w:t>
      </w:r>
      <w:r w:rsidRPr="00536324">
        <w:rPr>
          <w:rFonts w:ascii="Times New Roman" w:eastAsiaTheme="minorEastAsia" w:hAnsi="Times New Roman" w:cs="Times New Roman"/>
          <w:color w:val="000000" w:themeColor="text1"/>
          <w:sz w:val="24"/>
          <w:lang w:val="id-ID"/>
        </w:rPr>
        <w:t xml:space="preserve">pembelajaran kooperatif </w:t>
      </w:r>
      <w:r w:rsidRPr="00536324">
        <w:rPr>
          <w:rFonts w:ascii="Times New Roman" w:hAnsi="Times New Roman" w:cs="Times New Roman"/>
          <w:sz w:val="24"/>
          <w:szCs w:val="24"/>
        </w:rPr>
        <w:t xml:space="preserve">tipe </w:t>
      </w:r>
      <w:r w:rsidRPr="00536324">
        <w:rPr>
          <w:rFonts w:ascii="Times New Roman" w:hAnsi="Times New Roman" w:cs="Times New Roman"/>
          <w:i/>
          <w:sz w:val="24"/>
          <w:szCs w:val="24"/>
        </w:rPr>
        <w:t xml:space="preserve">Team Games Tournament </w:t>
      </w:r>
      <w:r w:rsidRPr="00536324">
        <w:rPr>
          <w:rFonts w:ascii="Times New Roman" w:hAnsi="Times New Roman" w:cs="Times New Roman"/>
          <w:sz w:val="24"/>
          <w:szCs w:val="24"/>
        </w:rPr>
        <w:t>(TGT)</w:t>
      </w:r>
      <w:r w:rsidRPr="00536324">
        <w:rPr>
          <w:rFonts w:ascii="Times New Roman" w:hAnsi="Times New Roman" w:cs="Times New Roman"/>
          <w:sz w:val="24"/>
          <w:lang w:val="id-ID"/>
        </w:rPr>
        <w:t xml:space="preserve"> </w:t>
      </w:r>
      <w:r w:rsidRPr="00536324">
        <w:rPr>
          <w:rFonts w:ascii="Times New Roman" w:eastAsiaTheme="minorEastAsia" w:hAnsi="Times New Roman" w:cs="Times New Roman"/>
          <w:color w:val="000000" w:themeColor="text1"/>
          <w:sz w:val="24"/>
          <w:lang w:val="id-ID"/>
        </w:rPr>
        <w:t>dapat dijadikan sebagai salah satu alternatif model pembelajaran yang dapat diterapkan untuk meningkatka</w:t>
      </w:r>
      <w:r>
        <w:rPr>
          <w:rFonts w:ascii="Times New Roman" w:eastAsiaTheme="minorEastAsia" w:hAnsi="Times New Roman" w:cs="Times New Roman"/>
          <w:color w:val="000000" w:themeColor="text1"/>
          <w:sz w:val="24"/>
          <w:lang w:val="id-ID"/>
        </w:rPr>
        <w:t>n hasil belajar matematika peserta didik</w:t>
      </w:r>
      <w:r w:rsidRPr="00536324">
        <w:rPr>
          <w:rFonts w:ascii="Times New Roman" w:eastAsiaTheme="minorEastAsia" w:hAnsi="Times New Roman" w:cs="Times New Roman"/>
          <w:color w:val="000000" w:themeColor="text1"/>
          <w:sz w:val="24"/>
          <w:lang w:val="id-ID"/>
        </w:rPr>
        <w:t xml:space="preserve"> dalam proses pembelajaran di sekolah</w:t>
      </w:r>
      <w:r w:rsidRPr="00536324">
        <w:rPr>
          <w:rFonts w:ascii="Times New Roman" w:eastAsiaTheme="minorEastAsia" w:hAnsi="Times New Roman" w:cs="Times New Roman"/>
          <w:color w:val="000000" w:themeColor="text1"/>
          <w:sz w:val="24"/>
        </w:rPr>
        <w:t>.</w:t>
      </w:r>
      <w:r>
        <w:rPr>
          <w:rFonts w:ascii="Times New Roman" w:hAnsi="Times New Roman" w:cs="Times New Roman"/>
          <w:sz w:val="24"/>
          <w:szCs w:val="24"/>
          <w:lang w:val="id-ID"/>
        </w:rPr>
        <w:t xml:space="preserve"> </w:t>
      </w:r>
    </w:p>
    <w:p w:rsidR="004C3F71" w:rsidRPr="00F72AC0" w:rsidRDefault="004C3F71" w:rsidP="007D75B7">
      <w:pPr>
        <w:pStyle w:val="ListParagraph"/>
        <w:numPr>
          <w:ilvl w:val="0"/>
          <w:numId w:val="12"/>
        </w:numPr>
        <w:spacing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Bagi guru atau peneliti yang ingin menggunakan model pembelajaran kooperatif tipe TGT dalam pembelajaran matematika, disarankan untuk </w:t>
      </w:r>
      <w:r>
        <w:rPr>
          <w:rFonts w:ascii="Times New Roman" w:hAnsi="Times New Roman" w:cs="Times New Roman"/>
          <w:sz w:val="24"/>
          <w:szCs w:val="24"/>
          <w:lang w:val="id-ID"/>
        </w:rPr>
        <w:lastRenderedPageBreak/>
        <w:t>mencoba melaksanakan turnamen lebih dari dua kali untuk melihat perkembangan keterampilan berkompetisi peserta didik.</w:t>
      </w:r>
    </w:p>
    <w:p w:rsidR="004C3F71" w:rsidRPr="004C3F71" w:rsidRDefault="004C3F71" w:rsidP="007D75B7">
      <w:pPr>
        <w:pStyle w:val="ListParagraph"/>
        <w:numPr>
          <w:ilvl w:val="0"/>
          <w:numId w:val="12"/>
        </w:numPr>
        <w:spacing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lang w:val="id-ID"/>
        </w:rPr>
        <w:t xml:space="preserve">Bagi guru atau peneliti yang ingin menggunakan model pembelajaran kooperatif tipe TGT dalam pembelajaran matematika, disarankan untuk mencoba melakukan tes tertulis yang terpisah setelah pelaksanaan turnamen akademik sebagai tes penilaian individu peserta didik. </w:t>
      </w:r>
    </w:p>
    <w:p w:rsidR="00797D59" w:rsidRPr="004C3F71" w:rsidRDefault="004C3F71" w:rsidP="007D75B7">
      <w:pPr>
        <w:pStyle w:val="ListParagraph"/>
        <w:numPr>
          <w:ilvl w:val="0"/>
          <w:numId w:val="12"/>
        </w:numPr>
        <w:spacing w:line="240" w:lineRule="auto"/>
        <w:ind w:left="360"/>
        <w:contextualSpacing/>
        <w:jc w:val="both"/>
        <w:rPr>
          <w:rFonts w:ascii="Times New Roman" w:hAnsi="Times New Roman" w:cs="Times New Roman"/>
          <w:sz w:val="24"/>
          <w:szCs w:val="24"/>
        </w:rPr>
      </w:pPr>
      <w:r w:rsidRPr="004C3F71">
        <w:rPr>
          <w:rFonts w:ascii="Times New Roman" w:hAnsi="Times New Roman" w:cs="Times New Roman"/>
          <w:sz w:val="24"/>
          <w:szCs w:val="24"/>
          <w:lang w:val="id-ID"/>
        </w:rPr>
        <w:t>Memastikan peserta didik memahami dan menguasai materi prasyarat dengan baik</w:t>
      </w:r>
    </w:p>
    <w:p w:rsidR="00EA275A" w:rsidRPr="00797D59" w:rsidRDefault="003D170F" w:rsidP="007D75B7">
      <w:pPr>
        <w:pStyle w:val="BodyText"/>
        <w:spacing w:line="240" w:lineRule="auto"/>
        <w:rPr>
          <w:szCs w:val="24"/>
          <w:lang w:val="id-ID"/>
        </w:rPr>
      </w:pPr>
      <w:r w:rsidRPr="00797D59">
        <w:rPr>
          <w:b/>
          <w:szCs w:val="24"/>
          <w:lang w:val="id-ID"/>
        </w:rPr>
        <w:t>DAF</w:t>
      </w:r>
      <w:r w:rsidRPr="00797D59">
        <w:rPr>
          <w:b/>
          <w:szCs w:val="24"/>
        </w:rPr>
        <w:t>TAR PUSTAKA</w:t>
      </w:r>
    </w:p>
    <w:p w:rsidR="006546D9" w:rsidRDefault="006546D9" w:rsidP="006546D9">
      <w:pPr>
        <w:ind w:left="720" w:hanging="720"/>
        <w:jc w:val="both"/>
        <w:rPr>
          <w:sz w:val="24"/>
          <w:szCs w:val="24"/>
          <w:lang w:val="id-ID"/>
        </w:rPr>
      </w:pPr>
      <w:r w:rsidRPr="00CD37AA">
        <w:rPr>
          <w:sz w:val="24"/>
          <w:szCs w:val="24"/>
        </w:rPr>
        <w:t xml:space="preserve">Hamalik, Oemar, 2007, </w:t>
      </w:r>
      <w:r w:rsidRPr="00CD37AA">
        <w:rPr>
          <w:i/>
          <w:sz w:val="24"/>
          <w:szCs w:val="24"/>
        </w:rPr>
        <w:t xml:space="preserve">Proses Belajar Mengajar, </w:t>
      </w:r>
      <w:r w:rsidRPr="00CD37AA">
        <w:rPr>
          <w:sz w:val="24"/>
          <w:szCs w:val="24"/>
        </w:rPr>
        <w:t>Bumi Aksara, Jakarta.</w:t>
      </w:r>
    </w:p>
    <w:p w:rsidR="006546D9" w:rsidRDefault="006546D9" w:rsidP="006546D9">
      <w:pPr>
        <w:ind w:left="720" w:hanging="720"/>
        <w:jc w:val="both"/>
        <w:rPr>
          <w:rFonts w:asciiTheme="majorBidi" w:hAnsiTheme="majorBidi" w:cstheme="majorBidi"/>
          <w:sz w:val="24"/>
          <w:szCs w:val="24"/>
          <w:lang w:val="id-ID"/>
        </w:rPr>
      </w:pPr>
      <w:r w:rsidRPr="00CD37AA">
        <w:rPr>
          <w:rFonts w:asciiTheme="majorBidi" w:hAnsiTheme="majorBidi" w:cstheme="majorBidi"/>
          <w:sz w:val="24"/>
          <w:szCs w:val="24"/>
          <w:lang w:val="sv-SE"/>
        </w:rPr>
        <w:t xml:space="preserve">Kadiman, Kusmayanto, 2006, </w:t>
      </w:r>
      <w:r w:rsidRPr="00CD37AA">
        <w:rPr>
          <w:rFonts w:asciiTheme="majorBidi" w:hAnsiTheme="majorBidi" w:cstheme="majorBidi"/>
          <w:i/>
          <w:sz w:val="24"/>
          <w:szCs w:val="24"/>
          <w:lang w:val="sv-SE"/>
        </w:rPr>
        <w:t>Penelitian, Pengembangan dan Penerapan Ilmu Pengetahuan dan Teknologi</w:t>
      </w:r>
      <w:r w:rsidRPr="00CD37AA">
        <w:rPr>
          <w:rFonts w:asciiTheme="majorBidi" w:hAnsiTheme="majorBidi" w:cstheme="majorBidi"/>
          <w:sz w:val="24"/>
          <w:szCs w:val="24"/>
          <w:lang w:val="sv-SE"/>
        </w:rPr>
        <w:t>, Kementrian Negara Riset dan Teknologi RI, Jakarta.</w:t>
      </w:r>
    </w:p>
    <w:p w:rsidR="006546D9" w:rsidRPr="00A41F05" w:rsidRDefault="006546D9" w:rsidP="006546D9">
      <w:pPr>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Karnia, 2011, </w:t>
      </w:r>
      <w:r>
        <w:rPr>
          <w:rFonts w:asciiTheme="majorBidi" w:hAnsiTheme="majorBidi" w:cstheme="majorBidi"/>
          <w:i/>
          <w:sz w:val="24"/>
          <w:szCs w:val="24"/>
          <w:lang w:val="id-ID"/>
        </w:rPr>
        <w:t>Penerapan Model Pembelajaran Kooperatif Tipe Team Games Tournament (TGT) untuk Meningkatkan Hasil Belajar Matematika Siswa Kelas VIII.4 SMP Negeri 9 Pekanbaru</w:t>
      </w:r>
      <w:r>
        <w:rPr>
          <w:rFonts w:asciiTheme="majorBidi" w:hAnsiTheme="majorBidi" w:cstheme="majorBidi"/>
          <w:sz w:val="24"/>
          <w:szCs w:val="24"/>
          <w:lang w:val="id-ID"/>
        </w:rPr>
        <w:t>, Skripsi, Program Studi Pendidikan Matematika FKIP Universitas Riau, Pekanbaru (tidak diterbitkan).</w:t>
      </w:r>
    </w:p>
    <w:p w:rsidR="006546D9" w:rsidRPr="00CD37AA" w:rsidRDefault="006546D9" w:rsidP="006546D9">
      <w:pPr>
        <w:pStyle w:val="ListParagraph"/>
        <w:spacing w:after="0" w:line="240" w:lineRule="auto"/>
        <w:ind w:left="0"/>
        <w:jc w:val="both"/>
        <w:rPr>
          <w:rFonts w:ascii="Times New Roman" w:hAnsi="Times New Roman" w:cs="Times New Roman"/>
          <w:sz w:val="24"/>
          <w:szCs w:val="24"/>
        </w:rPr>
      </w:pPr>
      <w:r w:rsidRPr="00CD37AA">
        <w:rPr>
          <w:rFonts w:ascii="Times New Roman" w:hAnsi="Times New Roman" w:cs="Times New Roman"/>
          <w:i/>
          <w:sz w:val="24"/>
          <w:szCs w:val="24"/>
        </w:rPr>
        <w:t xml:space="preserve">Lampiran </w:t>
      </w:r>
      <w:r w:rsidRPr="00CD37AA">
        <w:rPr>
          <w:rFonts w:ascii="Times New Roman" w:hAnsi="Times New Roman" w:cs="Times New Roman"/>
          <w:sz w:val="24"/>
          <w:szCs w:val="24"/>
        </w:rPr>
        <w:t>Permendiknas Nomor 22 Tahun 2006 tentang Standar Isi.</w:t>
      </w:r>
    </w:p>
    <w:p w:rsidR="006546D9" w:rsidRPr="00CD37AA" w:rsidRDefault="006546D9" w:rsidP="006546D9">
      <w:pPr>
        <w:pStyle w:val="ListParagraph"/>
        <w:spacing w:after="0" w:line="240" w:lineRule="auto"/>
        <w:ind w:left="0"/>
        <w:jc w:val="both"/>
        <w:rPr>
          <w:rFonts w:ascii="Times New Roman" w:hAnsi="Times New Roman" w:cs="Times New Roman"/>
          <w:sz w:val="24"/>
          <w:szCs w:val="24"/>
        </w:rPr>
      </w:pPr>
      <w:r w:rsidRPr="00CD37AA">
        <w:rPr>
          <w:rFonts w:ascii="Times New Roman" w:hAnsi="Times New Roman" w:cs="Times New Roman"/>
          <w:i/>
          <w:sz w:val="24"/>
          <w:szCs w:val="24"/>
        </w:rPr>
        <w:t xml:space="preserve">Lampiran </w:t>
      </w:r>
      <w:r w:rsidRPr="00CD37AA">
        <w:rPr>
          <w:rFonts w:ascii="Times New Roman" w:hAnsi="Times New Roman" w:cs="Times New Roman"/>
          <w:sz w:val="24"/>
          <w:szCs w:val="24"/>
        </w:rPr>
        <w:t>Permendiknas Nomor 41 Tahun 2007 tentang Standar Proses.</w:t>
      </w:r>
    </w:p>
    <w:p w:rsidR="006546D9" w:rsidRDefault="006546D9" w:rsidP="006546D9">
      <w:pPr>
        <w:pStyle w:val="ListParagraph"/>
        <w:spacing w:after="0" w:line="240" w:lineRule="auto"/>
        <w:ind w:left="0"/>
        <w:jc w:val="both"/>
        <w:rPr>
          <w:rFonts w:ascii="Times New Roman" w:hAnsi="Times New Roman" w:cs="Times New Roman"/>
          <w:sz w:val="24"/>
          <w:szCs w:val="24"/>
          <w:lang w:val="id-ID"/>
        </w:rPr>
      </w:pPr>
      <w:r w:rsidRPr="00CD37AA">
        <w:rPr>
          <w:rFonts w:ascii="Times New Roman" w:hAnsi="Times New Roman" w:cs="Times New Roman"/>
          <w:sz w:val="24"/>
          <w:szCs w:val="24"/>
        </w:rPr>
        <w:t>Permendiknas Nomor 20 Tahun 2007 tentang Standar Penilaian.</w:t>
      </w:r>
    </w:p>
    <w:p w:rsidR="006546D9" w:rsidRDefault="006546D9" w:rsidP="006546D9">
      <w:pPr>
        <w:pStyle w:val="ListParagraph"/>
        <w:spacing w:after="0" w:line="240" w:lineRule="auto"/>
        <w:ind w:left="709" w:hanging="709"/>
        <w:jc w:val="both"/>
        <w:rPr>
          <w:rFonts w:asciiTheme="majorBidi" w:hAnsiTheme="majorBidi" w:cstheme="majorBidi"/>
          <w:sz w:val="24"/>
          <w:szCs w:val="24"/>
          <w:lang w:val="id-ID"/>
        </w:rPr>
      </w:pPr>
      <w:r w:rsidRPr="00CD37AA">
        <w:rPr>
          <w:rFonts w:asciiTheme="majorBidi" w:hAnsiTheme="majorBidi" w:cstheme="majorBidi"/>
          <w:sz w:val="24"/>
          <w:szCs w:val="24"/>
        </w:rPr>
        <w:t xml:space="preserve">Sanjaya, W., 2010, </w:t>
      </w:r>
      <w:r w:rsidRPr="00CD37AA">
        <w:rPr>
          <w:rFonts w:asciiTheme="majorBidi" w:hAnsiTheme="majorBidi" w:cstheme="majorBidi"/>
          <w:i/>
          <w:sz w:val="24"/>
          <w:szCs w:val="24"/>
        </w:rPr>
        <w:t xml:space="preserve">Strategi Pembelajaran Berorientasi Standar Proses Pendidikan </w:t>
      </w:r>
      <w:r w:rsidRPr="00CD37AA">
        <w:rPr>
          <w:rFonts w:asciiTheme="majorBidi" w:hAnsiTheme="majorBidi" w:cstheme="majorBidi"/>
          <w:sz w:val="24"/>
          <w:szCs w:val="24"/>
        </w:rPr>
        <w:t>,Prenada Media Group, Jakarta.</w:t>
      </w:r>
    </w:p>
    <w:p w:rsidR="006546D9" w:rsidRDefault="006546D9" w:rsidP="006546D9">
      <w:pPr>
        <w:pStyle w:val="ListParagraph"/>
        <w:spacing w:after="0" w:line="240" w:lineRule="auto"/>
        <w:ind w:left="709" w:hanging="709"/>
        <w:jc w:val="both"/>
        <w:rPr>
          <w:rFonts w:asciiTheme="majorBidi" w:hAnsiTheme="majorBidi" w:cstheme="majorBidi"/>
          <w:sz w:val="24"/>
          <w:szCs w:val="24"/>
          <w:lang w:val="id-ID"/>
        </w:rPr>
      </w:pPr>
      <w:r w:rsidRPr="00CD37AA">
        <w:rPr>
          <w:rFonts w:asciiTheme="majorBidi" w:hAnsiTheme="majorBidi" w:cstheme="majorBidi"/>
          <w:sz w:val="24"/>
          <w:szCs w:val="24"/>
        </w:rPr>
        <w:t xml:space="preserve">Slavin, R.E., 2010, </w:t>
      </w:r>
      <w:r w:rsidRPr="00CD37AA">
        <w:rPr>
          <w:rFonts w:asciiTheme="majorBidi" w:hAnsiTheme="majorBidi" w:cstheme="majorBidi"/>
          <w:i/>
          <w:sz w:val="24"/>
          <w:szCs w:val="24"/>
        </w:rPr>
        <w:t>Cooperative Learning Teori  Riset dan Praktik</w:t>
      </w:r>
      <w:r w:rsidRPr="00CD37AA">
        <w:rPr>
          <w:rFonts w:asciiTheme="majorBidi" w:hAnsiTheme="majorBidi" w:cstheme="majorBidi"/>
          <w:sz w:val="24"/>
          <w:szCs w:val="24"/>
        </w:rPr>
        <w:t>, Terjemahan Narulita Yusron, Nusa Media, Bandung.</w:t>
      </w:r>
    </w:p>
    <w:p w:rsidR="006546D9" w:rsidRDefault="006546D9" w:rsidP="006546D9">
      <w:pPr>
        <w:pStyle w:val="ListParagraph"/>
        <w:spacing w:after="0" w:line="240" w:lineRule="auto"/>
        <w:ind w:left="709" w:hanging="709"/>
        <w:jc w:val="both"/>
        <w:rPr>
          <w:rFonts w:asciiTheme="majorBidi" w:hAnsiTheme="majorBidi" w:cstheme="majorBidi"/>
          <w:sz w:val="24"/>
          <w:szCs w:val="24"/>
          <w:lang w:val="id-ID"/>
        </w:rPr>
      </w:pPr>
      <w:r w:rsidRPr="00CD37AA">
        <w:rPr>
          <w:rFonts w:asciiTheme="majorBidi" w:hAnsiTheme="majorBidi" w:cstheme="majorBidi"/>
          <w:sz w:val="24"/>
          <w:szCs w:val="24"/>
          <w:lang w:val="id-ID"/>
        </w:rPr>
        <w:t xml:space="preserve">Soemarno., 1997, </w:t>
      </w:r>
      <w:r w:rsidRPr="00CD37AA">
        <w:rPr>
          <w:rFonts w:asciiTheme="majorBidi" w:hAnsiTheme="majorBidi" w:cstheme="majorBidi"/>
          <w:i/>
          <w:sz w:val="24"/>
          <w:szCs w:val="24"/>
          <w:lang w:val="id-ID"/>
        </w:rPr>
        <w:t>Pedoman Pelaksanaan  Penelitian Tindakan  Kelas,</w:t>
      </w:r>
      <w:r w:rsidRPr="00CD37AA">
        <w:rPr>
          <w:rFonts w:asciiTheme="majorBidi" w:hAnsiTheme="majorBidi" w:cstheme="majorBidi"/>
          <w:sz w:val="24"/>
          <w:szCs w:val="24"/>
          <w:lang w:val="id-ID"/>
        </w:rPr>
        <w:t xml:space="preserve"> Dikti Depdikbud, Yogyakarta.</w:t>
      </w:r>
    </w:p>
    <w:p w:rsidR="00511612" w:rsidRPr="006546D9" w:rsidRDefault="006546D9" w:rsidP="006546D9">
      <w:pPr>
        <w:pStyle w:val="ListParagraph"/>
        <w:spacing w:after="0" w:line="240" w:lineRule="auto"/>
        <w:ind w:left="709" w:hanging="709"/>
        <w:jc w:val="both"/>
        <w:rPr>
          <w:rFonts w:ascii="Times New Roman" w:hAnsi="Times New Roman" w:cs="Times New Roman"/>
          <w:sz w:val="24"/>
          <w:szCs w:val="24"/>
          <w:lang w:val="id-ID"/>
        </w:rPr>
      </w:pPr>
      <w:r>
        <w:rPr>
          <w:rFonts w:asciiTheme="majorBidi" w:hAnsiTheme="majorBidi" w:cstheme="majorBidi"/>
          <w:sz w:val="24"/>
          <w:szCs w:val="24"/>
          <w:lang w:val="id-ID"/>
        </w:rPr>
        <w:t xml:space="preserve">Zakiah, Yuzzi Tirta, 2011, </w:t>
      </w:r>
      <w:r>
        <w:rPr>
          <w:rFonts w:asciiTheme="majorBidi" w:hAnsiTheme="majorBidi" w:cstheme="majorBidi"/>
          <w:i/>
          <w:sz w:val="24"/>
          <w:szCs w:val="24"/>
          <w:lang w:val="id-ID"/>
        </w:rPr>
        <w:t>Penerapan Model Pembelajaran Kooperatif Tipe Team Games Tournament (TGT) untuk Meningkatkan Hasil Belajar Matematika Siswa Kelas VII</w:t>
      </w:r>
      <w:r>
        <w:rPr>
          <w:rFonts w:asciiTheme="majorBidi" w:hAnsiTheme="majorBidi" w:cstheme="majorBidi"/>
          <w:i/>
          <w:sz w:val="24"/>
          <w:szCs w:val="24"/>
          <w:vertAlign w:val="subscript"/>
          <w:lang w:val="id-ID"/>
        </w:rPr>
        <w:t xml:space="preserve">C </w:t>
      </w:r>
      <w:r>
        <w:rPr>
          <w:rFonts w:asciiTheme="majorBidi" w:hAnsiTheme="majorBidi" w:cstheme="majorBidi"/>
          <w:i/>
          <w:sz w:val="24"/>
          <w:szCs w:val="24"/>
          <w:lang w:val="id-ID"/>
        </w:rPr>
        <w:t xml:space="preserve"> SMPN 3 Kuantan Hilir</w:t>
      </w:r>
      <w:r>
        <w:rPr>
          <w:rFonts w:asciiTheme="majorBidi" w:hAnsiTheme="majorBidi" w:cstheme="majorBidi"/>
          <w:sz w:val="24"/>
          <w:szCs w:val="24"/>
          <w:lang w:val="id-ID"/>
        </w:rPr>
        <w:t>, Skripsi, Program Studi Pendidikan Matematika FKIP Universitas Riau, Pekanbaru (tidak diterbitkan).</w:t>
      </w:r>
    </w:p>
    <w:sectPr w:rsidR="00511612" w:rsidRPr="006546D9" w:rsidSect="00544D88">
      <w:footerReference w:type="default" r:id="rId8"/>
      <w:pgSz w:w="11907" w:h="16840" w:code="9"/>
      <w:pgMar w:top="2268" w:right="1701" w:bottom="1701" w:left="2268" w:header="720" w:footer="736" w:gutter="0"/>
      <w:pgNumType w:start="1"/>
      <w:cols w:space="720"/>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FFC" w:rsidRDefault="007F7FFC" w:rsidP="00307BF2">
      <w:r>
        <w:separator/>
      </w:r>
    </w:p>
  </w:endnote>
  <w:endnote w:type="continuationSeparator" w:id="1">
    <w:p w:rsidR="007F7FFC" w:rsidRDefault="007F7FFC" w:rsidP="00307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462376"/>
      <w:docPartObj>
        <w:docPartGallery w:val="Page Numbers (Bottom of Page)"/>
        <w:docPartUnique/>
      </w:docPartObj>
    </w:sdtPr>
    <w:sdtContent>
      <w:p w:rsidR="00F218EC" w:rsidRPr="00187D98" w:rsidRDefault="00F037D8" w:rsidP="00187D98">
        <w:pPr>
          <w:widowControl w:val="0"/>
          <w:ind w:left="284" w:right="69" w:hanging="284"/>
          <w:jc w:val="center"/>
          <w:rPr>
            <w:sz w:val="22"/>
            <w:szCs w:val="22"/>
            <w:lang w:val="id-ID"/>
          </w:rPr>
        </w:pPr>
        <w:r w:rsidRPr="006E2110">
          <w:rPr>
            <w:sz w:val="22"/>
            <w:szCs w:val="22"/>
          </w:rPr>
          <w:fldChar w:fldCharType="begin"/>
        </w:r>
        <w:r w:rsidR="00F218EC" w:rsidRPr="006E2110">
          <w:rPr>
            <w:sz w:val="22"/>
            <w:szCs w:val="22"/>
          </w:rPr>
          <w:instrText xml:space="preserve"> PAGE   \* MERGEFORMAT </w:instrText>
        </w:r>
        <w:r w:rsidRPr="006E2110">
          <w:rPr>
            <w:sz w:val="22"/>
            <w:szCs w:val="22"/>
          </w:rPr>
          <w:fldChar w:fldCharType="separate"/>
        </w:r>
        <w:r w:rsidR="00B755B9">
          <w:rPr>
            <w:sz w:val="22"/>
            <w:szCs w:val="22"/>
          </w:rPr>
          <w:t>1</w:t>
        </w:r>
        <w:r w:rsidRPr="006E2110">
          <w:rPr>
            <w:sz w:val="22"/>
            <w:szCs w:val="22"/>
          </w:rPr>
          <w:fldChar w:fldCharType="end"/>
        </w:r>
      </w:p>
    </w:sdtContent>
  </w:sdt>
  <w:p w:rsidR="00F218EC" w:rsidRPr="006E2110" w:rsidRDefault="00F218E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FFC" w:rsidRDefault="007F7FFC" w:rsidP="00307BF2">
      <w:r>
        <w:separator/>
      </w:r>
    </w:p>
  </w:footnote>
  <w:footnote w:type="continuationSeparator" w:id="1">
    <w:p w:rsidR="007F7FFC" w:rsidRDefault="007F7FFC" w:rsidP="00307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CCA"/>
    <w:multiLevelType w:val="hybridMultilevel"/>
    <w:tmpl w:val="4A2E4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0716C"/>
    <w:multiLevelType w:val="hybridMultilevel"/>
    <w:tmpl w:val="834690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056A43"/>
    <w:multiLevelType w:val="hybridMultilevel"/>
    <w:tmpl w:val="DB0614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0C0494"/>
    <w:multiLevelType w:val="hybridMultilevel"/>
    <w:tmpl w:val="04BAABCE"/>
    <w:lvl w:ilvl="0" w:tplc="AB9C00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6CF2E93"/>
    <w:multiLevelType w:val="hybridMultilevel"/>
    <w:tmpl w:val="D46E3FE2"/>
    <w:lvl w:ilvl="0" w:tplc="ABC41778">
      <w:start w:val="1"/>
      <w:numFmt w:val="decimal"/>
      <w:lvlText w:val="%1)"/>
      <w:lvlJc w:val="left"/>
      <w:pPr>
        <w:ind w:left="1636" w:hanging="360"/>
      </w:pPr>
      <w:rPr>
        <w:rFonts w:hint="default"/>
      </w:rPr>
    </w:lvl>
    <w:lvl w:ilvl="1" w:tplc="04210019">
      <w:start w:val="1"/>
      <w:numFmt w:val="lowerLetter"/>
      <w:lvlText w:val="%2."/>
      <w:lvlJc w:val="left"/>
      <w:pPr>
        <w:ind w:left="2356" w:hanging="360"/>
      </w:pPr>
    </w:lvl>
    <w:lvl w:ilvl="2" w:tplc="0421001B">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nsid w:val="1AC65C77"/>
    <w:multiLevelType w:val="hybridMultilevel"/>
    <w:tmpl w:val="D298A932"/>
    <w:lvl w:ilvl="0" w:tplc="7130CA1E">
      <w:start w:val="1"/>
      <w:numFmt w:val="decimal"/>
      <w:lvlText w:val="%1)"/>
      <w:lvlJc w:val="left"/>
      <w:pPr>
        <w:ind w:left="1146" w:hanging="360"/>
      </w:pPr>
      <w:rPr>
        <w:rFonts w:ascii="Times New Roman" w:eastAsiaTheme="minorHAnsi" w:hAnsi="Times New Roman" w:cs="Times New Roman"/>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B20212E"/>
    <w:multiLevelType w:val="hybridMultilevel"/>
    <w:tmpl w:val="4A8C501A"/>
    <w:lvl w:ilvl="0" w:tplc="47F011FA">
      <w:start w:val="1"/>
      <w:numFmt w:val="decimal"/>
      <w:lvlText w:val="%1)"/>
      <w:lvlJc w:val="left"/>
      <w:pPr>
        <w:ind w:left="1260" w:hanging="360"/>
      </w:pPr>
      <w:rPr>
        <w:rFonts w:ascii="Times New Roman" w:eastAsiaTheme="minorHAnsi"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32372344"/>
    <w:multiLevelType w:val="hybridMultilevel"/>
    <w:tmpl w:val="90A6B2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33C42AC"/>
    <w:multiLevelType w:val="hybridMultilevel"/>
    <w:tmpl w:val="AAD65F10"/>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B37AA"/>
    <w:multiLevelType w:val="hybridMultilevel"/>
    <w:tmpl w:val="0F44FF1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C383E"/>
    <w:multiLevelType w:val="hybridMultilevel"/>
    <w:tmpl w:val="32368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4E67063"/>
    <w:multiLevelType w:val="hybridMultilevel"/>
    <w:tmpl w:val="94C8663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CA10581"/>
    <w:multiLevelType w:val="hybridMultilevel"/>
    <w:tmpl w:val="0690FADC"/>
    <w:lvl w:ilvl="0" w:tplc="94ECA69A">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4714AB6"/>
    <w:multiLevelType w:val="hybridMultilevel"/>
    <w:tmpl w:val="A1EE985C"/>
    <w:lvl w:ilvl="0" w:tplc="A64E8D0A">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5A3294"/>
    <w:multiLevelType w:val="hybridMultilevel"/>
    <w:tmpl w:val="FC061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DD5013"/>
    <w:multiLevelType w:val="hybridMultilevel"/>
    <w:tmpl w:val="EFE84178"/>
    <w:lvl w:ilvl="0" w:tplc="3844F2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B80BBE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F9703B"/>
    <w:multiLevelType w:val="hybridMultilevel"/>
    <w:tmpl w:val="86249D28"/>
    <w:lvl w:ilvl="0" w:tplc="BE7087B2">
      <w:start w:val="1"/>
      <w:numFmt w:val="lowerLetter"/>
      <w:lvlText w:val="%1."/>
      <w:lvlJc w:val="left"/>
      <w:pPr>
        <w:ind w:left="720" w:hanging="360"/>
      </w:pPr>
    </w:lvl>
    <w:lvl w:ilvl="1" w:tplc="0421000F">
      <w:start w:val="1"/>
      <w:numFmt w:val="decimal"/>
      <w:lvlText w:val="%2."/>
      <w:lvlJc w:val="left"/>
      <w:pPr>
        <w:ind w:left="644"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6697717F"/>
    <w:multiLevelType w:val="hybridMultilevel"/>
    <w:tmpl w:val="AFA4C5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177E00"/>
    <w:multiLevelType w:val="multilevel"/>
    <w:tmpl w:val="5524C7B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72631F52"/>
    <w:multiLevelType w:val="hybridMultilevel"/>
    <w:tmpl w:val="72B4F54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739E3A67"/>
    <w:multiLevelType w:val="hybridMultilevel"/>
    <w:tmpl w:val="467695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306547"/>
    <w:multiLevelType w:val="hybridMultilevel"/>
    <w:tmpl w:val="CFD25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3"/>
  </w:num>
  <w:num w:numId="4">
    <w:abstractNumId w:val="0"/>
  </w:num>
  <w:num w:numId="5">
    <w:abstractNumId w:val="9"/>
  </w:num>
  <w:num w:numId="6">
    <w:abstractNumId w:val="17"/>
  </w:num>
  <w:num w:numId="7">
    <w:abstractNumId w:val="4"/>
  </w:num>
  <w:num w:numId="8">
    <w:abstractNumId w:val="11"/>
  </w:num>
  <w:num w:numId="9">
    <w:abstractNumId w:val="2"/>
  </w:num>
  <w:num w:numId="10">
    <w:abstractNumId w:val="16"/>
  </w:num>
  <w:num w:numId="11">
    <w:abstractNumId w:val="12"/>
  </w:num>
  <w:num w:numId="12">
    <w:abstractNumId w:val="14"/>
  </w:num>
  <w:num w:numId="13">
    <w:abstractNumId w:val="1"/>
  </w:num>
  <w:num w:numId="14">
    <w:abstractNumId w:val="15"/>
  </w:num>
  <w:num w:numId="15">
    <w:abstractNumId w:val="21"/>
  </w:num>
  <w:num w:numId="16">
    <w:abstractNumId w:val="20"/>
  </w:num>
  <w:num w:numId="17">
    <w:abstractNumId w:val="8"/>
  </w:num>
  <w:num w:numId="18">
    <w:abstractNumId w:val="5"/>
  </w:num>
  <w:num w:numId="19">
    <w:abstractNumId w:val="6"/>
  </w:num>
  <w:num w:numId="20">
    <w:abstractNumId w:val="7"/>
  </w:num>
  <w:num w:numId="21">
    <w:abstractNumId w:val="1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7890">
      <o:colormenu v:ext="edit" fillcolor="none" strokecolor="none"/>
    </o:shapedefaults>
  </w:hdrShapeDefaults>
  <w:footnotePr>
    <w:footnote w:id="0"/>
    <w:footnote w:id="1"/>
  </w:footnotePr>
  <w:endnotePr>
    <w:endnote w:id="0"/>
    <w:endnote w:id="1"/>
  </w:endnotePr>
  <w:compat/>
  <w:rsids>
    <w:rsidRoot w:val="00E91946"/>
    <w:rsid w:val="00001785"/>
    <w:rsid w:val="00002D0E"/>
    <w:rsid w:val="00007F2B"/>
    <w:rsid w:val="000163BC"/>
    <w:rsid w:val="000230DD"/>
    <w:rsid w:val="00023AEE"/>
    <w:rsid w:val="000266B8"/>
    <w:rsid w:val="000277D5"/>
    <w:rsid w:val="00030055"/>
    <w:rsid w:val="00032915"/>
    <w:rsid w:val="00041621"/>
    <w:rsid w:val="0004795A"/>
    <w:rsid w:val="00057341"/>
    <w:rsid w:val="000756E8"/>
    <w:rsid w:val="000830DD"/>
    <w:rsid w:val="00095A77"/>
    <w:rsid w:val="000B102F"/>
    <w:rsid w:val="000B562B"/>
    <w:rsid w:val="000D2FA2"/>
    <w:rsid w:val="000D64FE"/>
    <w:rsid w:val="000D6CDF"/>
    <w:rsid w:val="000F424B"/>
    <w:rsid w:val="001021A8"/>
    <w:rsid w:val="00110AE0"/>
    <w:rsid w:val="00110B0B"/>
    <w:rsid w:val="00127B47"/>
    <w:rsid w:val="001425AE"/>
    <w:rsid w:val="00142796"/>
    <w:rsid w:val="00143172"/>
    <w:rsid w:val="00153A5E"/>
    <w:rsid w:val="001558C0"/>
    <w:rsid w:val="00156DF4"/>
    <w:rsid w:val="0016057C"/>
    <w:rsid w:val="001627C0"/>
    <w:rsid w:val="0016352A"/>
    <w:rsid w:val="0016612D"/>
    <w:rsid w:val="0016688A"/>
    <w:rsid w:val="00180B68"/>
    <w:rsid w:val="0018350D"/>
    <w:rsid w:val="00187D98"/>
    <w:rsid w:val="001A4A6F"/>
    <w:rsid w:val="001A5544"/>
    <w:rsid w:val="001A771C"/>
    <w:rsid w:val="001B5E0D"/>
    <w:rsid w:val="001B6CDD"/>
    <w:rsid w:val="001C7A13"/>
    <w:rsid w:val="001D5D71"/>
    <w:rsid w:val="001E1EB7"/>
    <w:rsid w:val="001F313E"/>
    <w:rsid w:val="001F41BC"/>
    <w:rsid w:val="002040DE"/>
    <w:rsid w:val="00211B15"/>
    <w:rsid w:val="0021323B"/>
    <w:rsid w:val="002216FE"/>
    <w:rsid w:val="002329D2"/>
    <w:rsid w:val="002349DD"/>
    <w:rsid w:val="00242AE9"/>
    <w:rsid w:val="002569A6"/>
    <w:rsid w:val="002669D0"/>
    <w:rsid w:val="00274365"/>
    <w:rsid w:val="002856DA"/>
    <w:rsid w:val="00290A04"/>
    <w:rsid w:val="00293C01"/>
    <w:rsid w:val="00295F5B"/>
    <w:rsid w:val="002C0B65"/>
    <w:rsid w:val="002C6E10"/>
    <w:rsid w:val="002E3C1A"/>
    <w:rsid w:val="002F1311"/>
    <w:rsid w:val="002F3907"/>
    <w:rsid w:val="002F3985"/>
    <w:rsid w:val="002F489D"/>
    <w:rsid w:val="002F4EC8"/>
    <w:rsid w:val="00300EE9"/>
    <w:rsid w:val="00302513"/>
    <w:rsid w:val="00305268"/>
    <w:rsid w:val="00307BF2"/>
    <w:rsid w:val="00320653"/>
    <w:rsid w:val="00325BCC"/>
    <w:rsid w:val="00333F3B"/>
    <w:rsid w:val="00354629"/>
    <w:rsid w:val="003556C8"/>
    <w:rsid w:val="0035585A"/>
    <w:rsid w:val="003602FC"/>
    <w:rsid w:val="00371647"/>
    <w:rsid w:val="00382217"/>
    <w:rsid w:val="00391B9E"/>
    <w:rsid w:val="00391E04"/>
    <w:rsid w:val="003A3CAE"/>
    <w:rsid w:val="003B0D85"/>
    <w:rsid w:val="003B5008"/>
    <w:rsid w:val="003C1EBC"/>
    <w:rsid w:val="003C3EB6"/>
    <w:rsid w:val="003C53B5"/>
    <w:rsid w:val="003D170F"/>
    <w:rsid w:val="003E056D"/>
    <w:rsid w:val="003E1097"/>
    <w:rsid w:val="003E50C0"/>
    <w:rsid w:val="003F4511"/>
    <w:rsid w:val="003F4766"/>
    <w:rsid w:val="00402E05"/>
    <w:rsid w:val="00410A10"/>
    <w:rsid w:val="00410B2D"/>
    <w:rsid w:val="00422F87"/>
    <w:rsid w:val="00426F76"/>
    <w:rsid w:val="00430733"/>
    <w:rsid w:val="00430D7C"/>
    <w:rsid w:val="0043172F"/>
    <w:rsid w:val="004347D8"/>
    <w:rsid w:val="00434EF0"/>
    <w:rsid w:val="004437C8"/>
    <w:rsid w:val="004559B1"/>
    <w:rsid w:val="00455DDF"/>
    <w:rsid w:val="0046254A"/>
    <w:rsid w:val="004673F4"/>
    <w:rsid w:val="0047173E"/>
    <w:rsid w:val="00475B0A"/>
    <w:rsid w:val="00477CB2"/>
    <w:rsid w:val="004A6683"/>
    <w:rsid w:val="004B5157"/>
    <w:rsid w:val="004C1091"/>
    <w:rsid w:val="004C18C2"/>
    <w:rsid w:val="004C2C61"/>
    <w:rsid w:val="004C3F71"/>
    <w:rsid w:val="004D11EB"/>
    <w:rsid w:val="004D6636"/>
    <w:rsid w:val="004E209D"/>
    <w:rsid w:val="004F4B70"/>
    <w:rsid w:val="00511612"/>
    <w:rsid w:val="00525A73"/>
    <w:rsid w:val="005279E0"/>
    <w:rsid w:val="0053380F"/>
    <w:rsid w:val="0054011F"/>
    <w:rsid w:val="005415EB"/>
    <w:rsid w:val="005444EA"/>
    <w:rsid w:val="00544D88"/>
    <w:rsid w:val="0054652B"/>
    <w:rsid w:val="00547354"/>
    <w:rsid w:val="00550B74"/>
    <w:rsid w:val="00554B25"/>
    <w:rsid w:val="00573207"/>
    <w:rsid w:val="0057448F"/>
    <w:rsid w:val="00576266"/>
    <w:rsid w:val="00590AB7"/>
    <w:rsid w:val="005943DF"/>
    <w:rsid w:val="005A1D7F"/>
    <w:rsid w:val="005A286C"/>
    <w:rsid w:val="005A2D69"/>
    <w:rsid w:val="005A3B9C"/>
    <w:rsid w:val="005B14DC"/>
    <w:rsid w:val="005B31D7"/>
    <w:rsid w:val="005B4E7D"/>
    <w:rsid w:val="005C26A8"/>
    <w:rsid w:val="005E11F2"/>
    <w:rsid w:val="005E23AE"/>
    <w:rsid w:val="005F64A7"/>
    <w:rsid w:val="00600285"/>
    <w:rsid w:val="00601C8D"/>
    <w:rsid w:val="0060731D"/>
    <w:rsid w:val="00623928"/>
    <w:rsid w:val="00630031"/>
    <w:rsid w:val="00636AC3"/>
    <w:rsid w:val="006378A8"/>
    <w:rsid w:val="00640622"/>
    <w:rsid w:val="006526BD"/>
    <w:rsid w:val="006546D9"/>
    <w:rsid w:val="006560C9"/>
    <w:rsid w:val="00660FC9"/>
    <w:rsid w:val="006617BC"/>
    <w:rsid w:val="00671C00"/>
    <w:rsid w:val="006731DD"/>
    <w:rsid w:val="00681A1C"/>
    <w:rsid w:val="00685394"/>
    <w:rsid w:val="006855A3"/>
    <w:rsid w:val="006924A5"/>
    <w:rsid w:val="00692720"/>
    <w:rsid w:val="00695CC8"/>
    <w:rsid w:val="006A097A"/>
    <w:rsid w:val="006A0EEE"/>
    <w:rsid w:val="006A6876"/>
    <w:rsid w:val="006B7A52"/>
    <w:rsid w:val="006F73CF"/>
    <w:rsid w:val="00705725"/>
    <w:rsid w:val="00706975"/>
    <w:rsid w:val="00706C67"/>
    <w:rsid w:val="00722B7E"/>
    <w:rsid w:val="007243A8"/>
    <w:rsid w:val="007456F3"/>
    <w:rsid w:val="00752D8A"/>
    <w:rsid w:val="007620EF"/>
    <w:rsid w:val="00764482"/>
    <w:rsid w:val="007665B3"/>
    <w:rsid w:val="00770223"/>
    <w:rsid w:val="007703B1"/>
    <w:rsid w:val="00771902"/>
    <w:rsid w:val="00772F6C"/>
    <w:rsid w:val="00775A55"/>
    <w:rsid w:val="0077737D"/>
    <w:rsid w:val="00780DC7"/>
    <w:rsid w:val="0078682A"/>
    <w:rsid w:val="00794DB5"/>
    <w:rsid w:val="00797D59"/>
    <w:rsid w:val="007B0884"/>
    <w:rsid w:val="007C2A72"/>
    <w:rsid w:val="007C421A"/>
    <w:rsid w:val="007D75B7"/>
    <w:rsid w:val="007D7A2A"/>
    <w:rsid w:val="007E3A8E"/>
    <w:rsid w:val="007E60B3"/>
    <w:rsid w:val="007F7AD5"/>
    <w:rsid w:val="007F7FFC"/>
    <w:rsid w:val="0080009E"/>
    <w:rsid w:val="008025DE"/>
    <w:rsid w:val="008167DF"/>
    <w:rsid w:val="00837888"/>
    <w:rsid w:val="00842216"/>
    <w:rsid w:val="00857C4C"/>
    <w:rsid w:val="00862013"/>
    <w:rsid w:val="00863142"/>
    <w:rsid w:val="008665D9"/>
    <w:rsid w:val="0086709F"/>
    <w:rsid w:val="0087014D"/>
    <w:rsid w:val="00871B53"/>
    <w:rsid w:val="00874118"/>
    <w:rsid w:val="0087589B"/>
    <w:rsid w:val="0088441D"/>
    <w:rsid w:val="00884753"/>
    <w:rsid w:val="0089535B"/>
    <w:rsid w:val="00895968"/>
    <w:rsid w:val="008959E0"/>
    <w:rsid w:val="008D01B5"/>
    <w:rsid w:val="008D12F9"/>
    <w:rsid w:val="008D30D0"/>
    <w:rsid w:val="008E0453"/>
    <w:rsid w:val="008E1597"/>
    <w:rsid w:val="008F7B05"/>
    <w:rsid w:val="0090161C"/>
    <w:rsid w:val="00903996"/>
    <w:rsid w:val="009044AB"/>
    <w:rsid w:val="00907894"/>
    <w:rsid w:val="00912821"/>
    <w:rsid w:val="0092075E"/>
    <w:rsid w:val="00923091"/>
    <w:rsid w:val="00924ADF"/>
    <w:rsid w:val="00935DD9"/>
    <w:rsid w:val="0093777D"/>
    <w:rsid w:val="00937D36"/>
    <w:rsid w:val="00944425"/>
    <w:rsid w:val="00945B04"/>
    <w:rsid w:val="00947877"/>
    <w:rsid w:val="0095030E"/>
    <w:rsid w:val="009566EC"/>
    <w:rsid w:val="009624B6"/>
    <w:rsid w:val="00971C2F"/>
    <w:rsid w:val="00975B0C"/>
    <w:rsid w:val="00981947"/>
    <w:rsid w:val="009959C2"/>
    <w:rsid w:val="009A2451"/>
    <w:rsid w:val="009A24A6"/>
    <w:rsid w:val="009C341D"/>
    <w:rsid w:val="009D6730"/>
    <w:rsid w:val="009E1EAA"/>
    <w:rsid w:val="009E7A05"/>
    <w:rsid w:val="009F34F9"/>
    <w:rsid w:val="00A00020"/>
    <w:rsid w:val="00A129AB"/>
    <w:rsid w:val="00A20FFC"/>
    <w:rsid w:val="00A219DE"/>
    <w:rsid w:val="00A229D6"/>
    <w:rsid w:val="00A26294"/>
    <w:rsid w:val="00A35597"/>
    <w:rsid w:val="00A440F3"/>
    <w:rsid w:val="00A46CEF"/>
    <w:rsid w:val="00A57A59"/>
    <w:rsid w:val="00A66611"/>
    <w:rsid w:val="00AA0E58"/>
    <w:rsid w:val="00AB0986"/>
    <w:rsid w:val="00AB1467"/>
    <w:rsid w:val="00AB168D"/>
    <w:rsid w:val="00AC11BE"/>
    <w:rsid w:val="00AC68FF"/>
    <w:rsid w:val="00AD7D01"/>
    <w:rsid w:val="00AE1F8F"/>
    <w:rsid w:val="00AE32EE"/>
    <w:rsid w:val="00AF6EB3"/>
    <w:rsid w:val="00B10A56"/>
    <w:rsid w:val="00B11266"/>
    <w:rsid w:val="00B14E61"/>
    <w:rsid w:val="00B20979"/>
    <w:rsid w:val="00B321FB"/>
    <w:rsid w:val="00B33E4E"/>
    <w:rsid w:val="00B34B3A"/>
    <w:rsid w:val="00B41423"/>
    <w:rsid w:val="00B41BB5"/>
    <w:rsid w:val="00B44373"/>
    <w:rsid w:val="00B45206"/>
    <w:rsid w:val="00B468A5"/>
    <w:rsid w:val="00B50484"/>
    <w:rsid w:val="00B55ED0"/>
    <w:rsid w:val="00B569B2"/>
    <w:rsid w:val="00B607D0"/>
    <w:rsid w:val="00B6171D"/>
    <w:rsid w:val="00B6366F"/>
    <w:rsid w:val="00B67D3F"/>
    <w:rsid w:val="00B755B9"/>
    <w:rsid w:val="00B85424"/>
    <w:rsid w:val="00B91179"/>
    <w:rsid w:val="00BA5E9C"/>
    <w:rsid w:val="00BA5F20"/>
    <w:rsid w:val="00BA5F79"/>
    <w:rsid w:val="00BB1DA4"/>
    <w:rsid w:val="00BB41C0"/>
    <w:rsid w:val="00BB6A35"/>
    <w:rsid w:val="00BC4AAD"/>
    <w:rsid w:val="00BC7404"/>
    <w:rsid w:val="00BD215A"/>
    <w:rsid w:val="00BD54B9"/>
    <w:rsid w:val="00BF3390"/>
    <w:rsid w:val="00BF6A16"/>
    <w:rsid w:val="00C10B2E"/>
    <w:rsid w:val="00C120E9"/>
    <w:rsid w:val="00C40E7E"/>
    <w:rsid w:val="00C41E00"/>
    <w:rsid w:val="00C442C7"/>
    <w:rsid w:val="00C45D25"/>
    <w:rsid w:val="00C54FA9"/>
    <w:rsid w:val="00C57470"/>
    <w:rsid w:val="00C62F1B"/>
    <w:rsid w:val="00C63A26"/>
    <w:rsid w:val="00C9022B"/>
    <w:rsid w:val="00C90743"/>
    <w:rsid w:val="00C908CF"/>
    <w:rsid w:val="00CA53D2"/>
    <w:rsid w:val="00CB1B2B"/>
    <w:rsid w:val="00CB314C"/>
    <w:rsid w:val="00CB35C5"/>
    <w:rsid w:val="00CB3F60"/>
    <w:rsid w:val="00CB7C4A"/>
    <w:rsid w:val="00CC1C90"/>
    <w:rsid w:val="00CC2C5C"/>
    <w:rsid w:val="00CC4740"/>
    <w:rsid w:val="00CD608C"/>
    <w:rsid w:val="00CE3B5B"/>
    <w:rsid w:val="00CF3077"/>
    <w:rsid w:val="00CF4854"/>
    <w:rsid w:val="00CF74FE"/>
    <w:rsid w:val="00D02056"/>
    <w:rsid w:val="00D04EF1"/>
    <w:rsid w:val="00D11477"/>
    <w:rsid w:val="00D124AB"/>
    <w:rsid w:val="00D20736"/>
    <w:rsid w:val="00D20B59"/>
    <w:rsid w:val="00D26D71"/>
    <w:rsid w:val="00D40970"/>
    <w:rsid w:val="00D6248F"/>
    <w:rsid w:val="00D66981"/>
    <w:rsid w:val="00D81C8E"/>
    <w:rsid w:val="00D938C9"/>
    <w:rsid w:val="00D95674"/>
    <w:rsid w:val="00D95CA3"/>
    <w:rsid w:val="00DA1EA6"/>
    <w:rsid w:val="00DA24A7"/>
    <w:rsid w:val="00DB5F17"/>
    <w:rsid w:val="00DB6451"/>
    <w:rsid w:val="00DC2634"/>
    <w:rsid w:val="00DD27E5"/>
    <w:rsid w:val="00DD2E86"/>
    <w:rsid w:val="00DD3643"/>
    <w:rsid w:val="00DE13E1"/>
    <w:rsid w:val="00DE1B36"/>
    <w:rsid w:val="00E03602"/>
    <w:rsid w:val="00E04545"/>
    <w:rsid w:val="00E15FC6"/>
    <w:rsid w:val="00E2007A"/>
    <w:rsid w:val="00E236FD"/>
    <w:rsid w:val="00E372DD"/>
    <w:rsid w:val="00E410E2"/>
    <w:rsid w:val="00E45671"/>
    <w:rsid w:val="00E845AF"/>
    <w:rsid w:val="00E91946"/>
    <w:rsid w:val="00E95EA2"/>
    <w:rsid w:val="00EA275A"/>
    <w:rsid w:val="00EC1199"/>
    <w:rsid w:val="00EC6D2B"/>
    <w:rsid w:val="00EC74EC"/>
    <w:rsid w:val="00ED1B01"/>
    <w:rsid w:val="00ED22A9"/>
    <w:rsid w:val="00ED3228"/>
    <w:rsid w:val="00ED3FEC"/>
    <w:rsid w:val="00ED7098"/>
    <w:rsid w:val="00F037D8"/>
    <w:rsid w:val="00F03975"/>
    <w:rsid w:val="00F201A8"/>
    <w:rsid w:val="00F218EC"/>
    <w:rsid w:val="00F40590"/>
    <w:rsid w:val="00F565E2"/>
    <w:rsid w:val="00F634AA"/>
    <w:rsid w:val="00F65431"/>
    <w:rsid w:val="00F65844"/>
    <w:rsid w:val="00F66900"/>
    <w:rsid w:val="00F70CB8"/>
    <w:rsid w:val="00F722D2"/>
    <w:rsid w:val="00F753BB"/>
    <w:rsid w:val="00F775B3"/>
    <w:rsid w:val="00F8519E"/>
    <w:rsid w:val="00F92DE7"/>
    <w:rsid w:val="00FB39C1"/>
    <w:rsid w:val="00FB6117"/>
    <w:rsid w:val="00FC1ACF"/>
    <w:rsid w:val="00FC50FF"/>
    <w:rsid w:val="00FC6E2D"/>
    <w:rsid w:val="00FD115A"/>
    <w:rsid w:val="00FD43D6"/>
    <w:rsid w:val="00FE3966"/>
    <w:rsid w:val="00FE47C3"/>
    <w:rsid w:val="00FE4894"/>
    <w:rsid w:val="00FF0BFF"/>
    <w:rsid w:val="00FF6A2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none" stroke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946"/>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9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91946"/>
    <w:pPr>
      <w:overflowPunct/>
      <w:autoSpaceDE/>
      <w:autoSpaceDN/>
      <w:adjustRightInd/>
      <w:spacing w:line="360" w:lineRule="auto"/>
      <w:jc w:val="both"/>
      <w:textAlignment w:val="auto"/>
    </w:pPr>
    <w:rPr>
      <w:noProof w:val="0"/>
      <w:sz w:val="24"/>
    </w:rPr>
  </w:style>
  <w:style w:type="character" w:customStyle="1" w:styleId="BodyTextChar">
    <w:name w:val="Body Text Char"/>
    <w:basedOn w:val="DefaultParagraphFont"/>
    <w:link w:val="BodyText"/>
    <w:rsid w:val="00E91946"/>
    <w:rPr>
      <w:rFonts w:ascii="Times New Roman" w:eastAsia="Times New Roman" w:hAnsi="Times New Roman" w:cs="Times New Roman"/>
      <w:sz w:val="24"/>
      <w:szCs w:val="20"/>
    </w:rPr>
  </w:style>
  <w:style w:type="character" w:styleId="Hyperlink">
    <w:name w:val="Hyperlink"/>
    <w:basedOn w:val="DefaultParagraphFont"/>
    <w:uiPriority w:val="99"/>
    <w:rsid w:val="00E91946"/>
    <w:rPr>
      <w:color w:val="0000FF" w:themeColor="hyperlink"/>
      <w:u w:val="single"/>
    </w:rPr>
  </w:style>
  <w:style w:type="paragraph" w:styleId="ListParagraph">
    <w:name w:val="List Paragraph"/>
    <w:basedOn w:val="Normal"/>
    <w:uiPriority w:val="34"/>
    <w:qFormat/>
    <w:rsid w:val="00E91946"/>
    <w:pPr>
      <w:overflowPunct/>
      <w:autoSpaceDE/>
      <w:autoSpaceDN/>
      <w:adjustRightInd/>
      <w:spacing w:after="200" w:line="276" w:lineRule="auto"/>
      <w:ind w:left="720"/>
      <w:textAlignment w:val="auto"/>
    </w:pPr>
    <w:rPr>
      <w:rFonts w:ascii="Calibri" w:hAnsi="Calibri" w:cs="Calibri"/>
      <w:noProof w:val="0"/>
      <w:sz w:val="22"/>
      <w:szCs w:val="22"/>
    </w:rPr>
  </w:style>
  <w:style w:type="paragraph" w:styleId="NoSpacing">
    <w:name w:val="No Spacing"/>
    <w:uiPriority w:val="1"/>
    <w:qFormat/>
    <w:rsid w:val="00E91946"/>
    <w:pPr>
      <w:spacing w:after="0" w:line="240" w:lineRule="auto"/>
    </w:pPr>
  </w:style>
  <w:style w:type="paragraph" w:customStyle="1" w:styleId="Default">
    <w:name w:val="Default"/>
    <w:rsid w:val="00E91946"/>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Footer">
    <w:name w:val="footer"/>
    <w:basedOn w:val="Normal"/>
    <w:link w:val="FooterChar"/>
    <w:uiPriority w:val="99"/>
    <w:unhideWhenUsed/>
    <w:rsid w:val="00E91946"/>
    <w:pPr>
      <w:tabs>
        <w:tab w:val="center" w:pos="4680"/>
        <w:tab w:val="right" w:pos="9360"/>
      </w:tabs>
    </w:pPr>
  </w:style>
  <w:style w:type="character" w:customStyle="1" w:styleId="FooterChar">
    <w:name w:val="Footer Char"/>
    <w:basedOn w:val="DefaultParagraphFont"/>
    <w:link w:val="Footer"/>
    <w:uiPriority w:val="99"/>
    <w:rsid w:val="00E91946"/>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E91946"/>
    <w:rPr>
      <w:rFonts w:ascii="Tahoma" w:hAnsi="Tahoma" w:cs="Tahoma"/>
      <w:sz w:val="16"/>
      <w:szCs w:val="16"/>
    </w:rPr>
  </w:style>
  <w:style w:type="character" w:customStyle="1" w:styleId="BalloonTextChar">
    <w:name w:val="Balloon Text Char"/>
    <w:basedOn w:val="DefaultParagraphFont"/>
    <w:link w:val="BalloonText"/>
    <w:uiPriority w:val="99"/>
    <w:semiHidden/>
    <w:rsid w:val="00E91946"/>
    <w:rPr>
      <w:rFonts w:ascii="Tahoma" w:eastAsia="Times New Roman" w:hAnsi="Tahoma" w:cs="Tahoma"/>
      <w:noProof/>
      <w:sz w:val="16"/>
      <w:szCs w:val="16"/>
    </w:rPr>
  </w:style>
  <w:style w:type="character" w:customStyle="1" w:styleId="hps">
    <w:name w:val="hps"/>
    <w:basedOn w:val="DefaultParagraphFont"/>
    <w:rsid w:val="00E91946"/>
  </w:style>
  <w:style w:type="paragraph" w:styleId="Header">
    <w:name w:val="header"/>
    <w:basedOn w:val="Normal"/>
    <w:link w:val="HeaderChar"/>
    <w:uiPriority w:val="99"/>
    <w:unhideWhenUsed/>
    <w:rsid w:val="000163BC"/>
    <w:pPr>
      <w:tabs>
        <w:tab w:val="center" w:pos="4513"/>
        <w:tab w:val="right" w:pos="9026"/>
      </w:tabs>
      <w:overflowPunct/>
      <w:autoSpaceDE/>
      <w:autoSpaceDN/>
      <w:adjustRightInd/>
      <w:textAlignment w:val="auto"/>
    </w:pPr>
    <w:rPr>
      <w:rFonts w:ascii="Calibri" w:hAnsi="Calibri"/>
      <w:noProof w:val="0"/>
    </w:rPr>
  </w:style>
  <w:style w:type="character" w:customStyle="1" w:styleId="HeaderChar">
    <w:name w:val="Header Char"/>
    <w:basedOn w:val="DefaultParagraphFont"/>
    <w:link w:val="Header"/>
    <w:uiPriority w:val="99"/>
    <w:rsid w:val="000163BC"/>
    <w:rPr>
      <w:rFonts w:ascii="Calibri" w:eastAsia="Times New Roman" w:hAnsi="Calibri" w:cs="Times New Roman"/>
      <w:sz w:val="20"/>
      <w:szCs w:val="20"/>
    </w:rPr>
  </w:style>
  <w:style w:type="paragraph" w:styleId="BodyTextIndent">
    <w:name w:val="Body Text Indent"/>
    <w:basedOn w:val="Normal"/>
    <w:link w:val="BodyTextIndentChar"/>
    <w:uiPriority w:val="99"/>
    <w:semiHidden/>
    <w:unhideWhenUsed/>
    <w:rsid w:val="00ED1B01"/>
    <w:pPr>
      <w:spacing w:after="120"/>
      <w:ind w:left="360"/>
    </w:pPr>
  </w:style>
  <w:style w:type="character" w:customStyle="1" w:styleId="BodyTextIndentChar">
    <w:name w:val="Body Text Indent Char"/>
    <w:basedOn w:val="DefaultParagraphFont"/>
    <w:link w:val="BodyTextIndent"/>
    <w:uiPriority w:val="99"/>
    <w:semiHidden/>
    <w:rsid w:val="00ED1B01"/>
    <w:rPr>
      <w:rFonts w:ascii="Times New Roman" w:eastAsia="Times New Roman" w:hAnsi="Times New Roman" w:cs="Times New Roman"/>
      <w:noProof/>
      <w:sz w:val="20"/>
      <w:szCs w:val="20"/>
    </w:rPr>
  </w:style>
  <w:style w:type="character" w:styleId="PlaceholderText">
    <w:name w:val="Placeholder Text"/>
    <w:basedOn w:val="DefaultParagraphFont"/>
    <w:uiPriority w:val="99"/>
    <w:semiHidden/>
    <w:rsid w:val="009F34F9"/>
    <w:rPr>
      <w:color w:val="808080"/>
    </w:rPr>
  </w:style>
  <w:style w:type="paragraph" w:styleId="NormalWeb">
    <w:name w:val="Normal (Web)"/>
    <w:basedOn w:val="Normal"/>
    <w:uiPriority w:val="99"/>
    <w:unhideWhenUsed/>
    <w:rsid w:val="003D170F"/>
    <w:pPr>
      <w:overflowPunct/>
      <w:autoSpaceDE/>
      <w:autoSpaceDN/>
      <w:adjustRightInd/>
      <w:spacing w:before="100" w:beforeAutospacing="1" w:after="100" w:afterAutospacing="1"/>
      <w:textAlignment w:val="auto"/>
    </w:pPr>
    <w:rPr>
      <w:noProof w:val="0"/>
      <w:sz w:val="24"/>
      <w:szCs w:val="24"/>
      <w:lang w:val="id-ID" w:eastAsia="id-ID"/>
    </w:rPr>
  </w:style>
  <w:style w:type="character" w:customStyle="1" w:styleId="nur75h7g2">
    <w:name w:val="nur75h7g2"/>
    <w:basedOn w:val="DefaultParagraphFont"/>
    <w:rsid w:val="003D170F"/>
  </w:style>
  <w:style w:type="character" w:styleId="FollowedHyperlink">
    <w:name w:val="FollowedHyperlink"/>
    <w:basedOn w:val="DefaultParagraphFont"/>
    <w:uiPriority w:val="99"/>
    <w:semiHidden/>
    <w:unhideWhenUsed/>
    <w:rsid w:val="00F565E2"/>
    <w:rPr>
      <w:color w:val="800080" w:themeColor="followedHyperlink"/>
      <w:u w:val="single"/>
    </w:rPr>
  </w:style>
  <w:style w:type="paragraph" w:styleId="Title">
    <w:name w:val="Title"/>
    <w:basedOn w:val="Normal"/>
    <w:link w:val="TitleChar"/>
    <w:qFormat/>
    <w:rsid w:val="004A6683"/>
    <w:pPr>
      <w:overflowPunct/>
      <w:autoSpaceDE/>
      <w:autoSpaceDN/>
      <w:adjustRightInd/>
      <w:spacing w:line="480" w:lineRule="auto"/>
      <w:jc w:val="center"/>
      <w:textAlignment w:val="auto"/>
    </w:pPr>
    <w:rPr>
      <w:b/>
      <w:bCs/>
      <w:noProof w:val="0"/>
      <w:sz w:val="24"/>
      <w:szCs w:val="24"/>
      <w:lang w:val="en-GB"/>
    </w:rPr>
  </w:style>
  <w:style w:type="character" w:customStyle="1" w:styleId="TitleChar">
    <w:name w:val="Title Char"/>
    <w:basedOn w:val="DefaultParagraphFont"/>
    <w:link w:val="Title"/>
    <w:rsid w:val="004A6683"/>
    <w:rPr>
      <w:rFonts w:ascii="Times New Roman" w:eastAsia="Times New Roman" w:hAnsi="Times New Roman" w:cs="Times New Roman"/>
      <w:b/>
      <w:bCs/>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svia_mathedu09@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13</Pages>
  <Words>5398</Words>
  <Characters>30771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Miftahul Jannah</dc:creator>
  <cp:lastModifiedBy>ASUS</cp:lastModifiedBy>
  <cp:revision>11</cp:revision>
  <cp:lastPrinted>2014-01-08T04:53:00Z</cp:lastPrinted>
  <dcterms:created xsi:type="dcterms:W3CDTF">2014-01-09T10:25:00Z</dcterms:created>
  <dcterms:modified xsi:type="dcterms:W3CDTF">2014-01-10T04:17:00Z</dcterms:modified>
</cp:coreProperties>
</file>