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drawings/drawing1.xml" ContentType="application/vnd.openxmlformats-officedocument.drawingml.chartshapes+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B64" w:rsidRDefault="001E3B64" w:rsidP="00D87C55">
      <w:pPr>
        <w:spacing w:after="0" w:line="240" w:lineRule="auto"/>
        <w:jc w:val="center"/>
        <w:rPr>
          <w:rFonts w:ascii="Times New Roman" w:hAnsi="Times New Roman" w:cs="Times New Roman"/>
          <w:b/>
          <w:sz w:val="28"/>
          <w:szCs w:val="28"/>
        </w:rPr>
      </w:pPr>
      <w:bookmarkStart w:id="0" w:name="_GoBack"/>
      <w:bookmarkEnd w:id="0"/>
      <w:r w:rsidRPr="00D87C55">
        <w:rPr>
          <w:rFonts w:ascii="Times New Roman" w:hAnsi="Times New Roman" w:cs="Times New Roman"/>
          <w:b/>
          <w:sz w:val="28"/>
          <w:szCs w:val="28"/>
        </w:rPr>
        <w:t>MENINGKATKAN KETERAMPILAN</w:t>
      </w:r>
      <w:r w:rsidR="00BA1DA9">
        <w:rPr>
          <w:rFonts w:ascii="Times New Roman" w:hAnsi="Times New Roman" w:cs="Times New Roman"/>
          <w:b/>
          <w:sz w:val="28"/>
          <w:szCs w:val="28"/>
          <w:lang w:val="en-US"/>
        </w:rPr>
        <w:t xml:space="preserve"> </w:t>
      </w:r>
      <w:r w:rsidR="00D847F8">
        <w:rPr>
          <w:rFonts w:ascii="Times New Roman" w:hAnsi="Times New Roman" w:cs="Times New Roman"/>
          <w:b/>
          <w:sz w:val="28"/>
          <w:szCs w:val="28"/>
        </w:rPr>
        <w:t xml:space="preserve">KOMUNIKASI VERBAL </w:t>
      </w:r>
      <w:r w:rsidR="0008201D">
        <w:rPr>
          <w:rFonts w:ascii="Times New Roman" w:hAnsi="Times New Roman" w:cs="Times New Roman"/>
          <w:b/>
          <w:sz w:val="28"/>
          <w:szCs w:val="28"/>
        </w:rPr>
        <w:t xml:space="preserve">SISWA </w:t>
      </w:r>
      <w:r w:rsidRPr="00D87C55">
        <w:rPr>
          <w:rFonts w:ascii="Times New Roman" w:hAnsi="Times New Roman" w:cs="Times New Roman"/>
          <w:b/>
          <w:sz w:val="28"/>
          <w:szCs w:val="28"/>
        </w:rPr>
        <w:t xml:space="preserve">MELALUI OPTIMALISASI PENGAMATAN OBJEK GAMBAR </w:t>
      </w:r>
      <w:r w:rsidR="0008201D">
        <w:rPr>
          <w:rFonts w:ascii="Times New Roman" w:hAnsi="Times New Roman" w:cs="Times New Roman"/>
          <w:b/>
          <w:sz w:val="28"/>
          <w:szCs w:val="28"/>
        </w:rPr>
        <w:t>DALAM</w:t>
      </w:r>
      <w:r w:rsidRPr="00D87C55">
        <w:rPr>
          <w:rFonts w:ascii="Times New Roman" w:hAnsi="Times New Roman" w:cs="Times New Roman"/>
          <w:b/>
          <w:sz w:val="28"/>
          <w:szCs w:val="28"/>
        </w:rPr>
        <w:t xml:space="preserve"> PEMBELAJARAN IPA KELAS VIII</w:t>
      </w:r>
      <w:r w:rsidRPr="00D87C55">
        <w:rPr>
          <w:rFonts w:ascii="Times New Roman" w:hAnsi="Times New Roman" w:cs="Times New Roman"/>
          <w:b/>
          <w:sz w:val="28"/>
          <w:szCs w:val="28"/>
          <w:vertAlign w:val="subscript"/>
        </w:rPr>
        <w:t xml:space="preserve">2 </w:t>
      </w:r>
      <w:r w:rsidRPr="00D87C55">
        <w:rPr>
          <w:rFonts w:ascii="Times New Roman" w:hAnsi="Times New Roman" w:cs="Times New Roman"/>
          <w:b/>
          <w:sz w:val="28"/>
          <w:szCs w:val="28"/>
        </w:rPr>
        <w:t>MTs N ANDALAN PEKANBARU</w:t>
      </w:r>
    </w:p>
    <w:p w:rsidR="00D87C55" w:rsidRPr="00D87C55" w:rsidRDefault="00D87C55" w:rsidP="00D87C55">
      <w:pPr>
        <w:spacing w:after="0" w:line="240" w:lineRule="auto"/>
        <w:jc w:val="center"/>
        <w:rPr>
          <w:rFonts w:ascii="Times New Roman" w:hAnsi="Times New Roman" w:cs="Times New Roman"/>
          <w:b/>
          <w:sz w:val="28"/>
          <w:szCs w:val="28"/>
        </w:rPr>
      </w:pPr>
    </w:p>
    <w:p w:rsidR="001E3B64" w:rsidRDefault="001E3B64" w:rsidP="00D87C55">
      <w:pPr>
        <w:spacing w:after="0" w:line="240" w:lineRule="auto"/>
        <w:jc w:val="center"/>
        <w:rPr>
          <w:rFonts w:ascii="Times New Roman" w:hAnsi="Times New Roman" w:cs="Times New Roman"/>
          <w:sz w:val="24"/>
          <w:szCs w:val="24"/>
          <w:vertAlign w:val="superscript"/>
        </w:rPr>
      </w:pPr>
      <w:r w:rsidRPr="001E3B64">
        <w:rPr>
          <w:rFonts w:ascii="Times New Roman" w:hAnsi="Times New Roman" w:cs="Times New Roman"/>
          <w:sz w:val="24"/>
          <w:szCs w:val="24"/>
        </w:rPr>
        <w:t>Mutiara Ismet</w:t>
      </w:r>
      <w:r w:rsidR="0053721D">
        <w:rPr>
          <w:rFonts w:ascii="Times New Roman" w:hAnsi="Times New Roman" w:cs="Times New Roman"/>
          <w:sz w:val="24"/>
          <w:szCs w:val="24"/>
        </w:rPr>
        <w:t>, Zuli</w:t>
      </w:r>
      <w:r w:rsidRPr="001E3B64">
        <w:rPr>
          <w:rFonts w:ascii="Times New Roman" w:hAnsi="Times New Roman" w:cs="Times New Roman"/>
          <w:sz w:val="24"/>
          <w:szCs w:val="24"/>
        </w:rPr>
        <w:t>rfan</w:t>
      </w:r>
      <w:r w:rsidR="00A544F2">
        <w:rPr>
          <w:rFonts w:ascii="Times New Roman" w:hAnsi="Times New Roman" w:cs="Times New Roman"/>
          <w:sz w:val="24"/>
          <w:szCs w:val="24"/>
        </w:rPr>
        <w:t>, Zu</w:t>
      </w:r>
      <w:r w:rsidRPr="001E3B64">
        <w:rPr>
          <w:rFonts w:ascii="Times New Roman" w:hAnsi="Times New Roman" w:cs="Times New Roman"/>
          <w:sz w:val="24"/>
          <w:szCs w:val="24"/>
        </w:rPr>
        <w:t>h</w:t>
      </w:r>
      <w:r w:rsidR="00A544F2">
        <w:rPr>
          <w:rFonts w:ascii="Times New Roman" w:hAnsi="Times New Roman" w:cs="Times New Roman"/>
          <w:sz w:val="24"/>
          <w:szCs w:val="24"/>
        </w:rPr>
        <w:t>di</w:t>
      </w:r>
      <w:r w:rsidRPr="001E3B64">
        <w:rPr>
          <w:rFonts w:ascii="Times New Roman" w:hAnsi="Times New Roman" w:cs="Times New Roman"/>
          <w:sz w:val="24"/>
          <w:szCs w:val="24"/>
        </w:rPr>
        <w:t xml:space="preserve"> Ma’aruf</w:t>
      </w:r>
    </w:p>
    <w:p w:rsidR="0053721D" w:rsidRPr="0053721D" w:rsidRDefault="0053721D" w:rsidP="00D87C55">
      <w:pPr>
        <w:spacing w:after="0" w:line="240" w:lineRule="auto"/>
        <w:jc w:val="center"/>
        <w:rPr>
          <w:rFonts w:ascii="Times New Roman" w:hAnsi="Times New Roman" w:cs="Times New Roman"/>
          <w:i/>
          <w:sz w:val="20"/>
          <w:szCs w:val="20"/>
        </w:rPr>
      </w:pPr>
      <w:r w:rsidRPr="0053721D">
        <w:rPr>
          <w:rFonts w:ascii="Times New Roman" w:hAnsi="Times New Roman" w:cs="Times New Roman"/>
          <w:i/>
          <w:sz w:val="20"/>
          <w:szCs w:val="20"/>
        </w:rPr>
        <w:t xml:space="preserve">Program </w:t>
      </w:r>
      <w:r>
        <w:rPr>
          <w:rFonts w:ascii="Times New Roman" w:hAnsi="Times New Roman" w:cs="Times New Roman"/>
          <w:i/>
          <w:sz w:val="20"/>
          <w:szCs w:val="20"/>
        </w:rPr>
        <w:t>Studi Pendidikan Fisika FKIP</w:t>
      </w:r>
      <w:r w:rsidRPr="0053721D">
        <w:rPr>
          <w:rFonts w:ascii="Times New Roman" w:hAnsi="Times New Roman" w:cs="Times New Roman"/>
          <w:i/>
          <w:sz w:val="20"/>
          <w:szCs w:val="20"/>
        </w:rPr>
        <w:t xml:space="preserve"> Universitas Riau</w:t>
      </w:r>
    </w:p>
    <w:p w:rsidR="001E3B64" w:rsidRPr="0053721D" w:rsidRDefault="001E3B64" w:rsidP="00D87C55">
      <w:pPr>
        <w:spacing w:after="0" w:line="240" w:lineRule="auto"/>
        <w:jc w:val="center"/>
        <w:rPr>
          <w:rFonts w:ascii="Times New Roman" w:hAnsi="Times New Roman" w:cs="Times New Roman"/>
          <w:i/>
          <w:color w:val="000000" w:themeColor="text1"/>
          <w:sz w:val="20"/>
          <w:szCs w:val="20"/>
        </w:rPr>
      </w:pPr>
      <w:r w:rsidRPr="0053721D">
        <w:rPr>
          <w:rFonts w:ascii="Times New Roman" w:hAnsi="Times New Roman" w:cs="Times New Roman"/>
          <w:i/>
          <w:color w:val="000000" w:themeColor="text1"/>
          <w:sz w:val="20"/>
          <w:szCs w:val="20"/>
        </w:rPr>
        <w:t xml:space="preserve">Email : </w:t>
      </w:r>
      <w:r w:rsidR="004C560D">
        <w:fldChar w:fldCharType="begin"/>
      </w:r>
      <w:r w:rsidR="008A5359">
        <w:instrText>HYPERLINK "mailto:Mutiaraismet92@gmail.com"</w:instrText>
      </w:r>
      <w:r w:rsidR="004C560D">
        <w:fldChar w:fldCharType="separate"/>
      </w:r>
      <w:r w:rsidRPr="0053721D">
        <w:rPr>
          <w:rStyle w:val="Hyperlink"/>
          <w:rFonts w:ascii="Times New Roman" w:hAnsi="Times New Roman" w:cs="Times New Roman"/>
          <w:i/>
          <w:color w:val="000000" w:themeColor="text1"/>
          <w:sz w:val="20"/>
          <w:szCs w:val="20"/>
          <w:u w:val="none"/>
        </w:rPr>
        <w:t>Mutiaraismet92@gmail.com</w:t>
      </w:r>
      <w:r w:rsidR="004C560D">
        <w:fldChar w:fldCharType="end"/>
      </w:r>
      <w:r w:rsidRPr="0053721D">
        <w:rPr>
          <w:rFonts w:ascii="Times New Roman" w:hAnsi="Times New Roman" w:cs="Times New Roman"/>
          <w:i/>
          <w:color w:val="000000" w:themeColor="text1"/>
          <w:sz w:val="20"/>
          <w:szCs w:val="20"/>
        </w:rPr>
        <w:t>, HP : 085271834227</w:t>
      </w:r>
    </w:p>
    <w:p w:rsidR="001E3B64" w:rsidRPr="0053721D" w:rsidRDefault="001E3B64" w:rsidP="00D87C55">
      <w:pPr>
        <w:spacing w:after="0" w:line="480" w:lineRule="auto"/>
        <w:jc w:val="center"/>
        <w:rPr>
          <w:rFonts w:ascii="Times New Roman" w:hAnsi="Times New Roman" w:cs="Times New Roman"/>
          <w:i/>
          <w:color w:val="000000" w:themeColor="text1"/>
          <w:sz w:val="20"/>
          <w:szCs w:val="20"/>
        </w:rPr>
      </w:pPr>
      <w:r w:rsidRPr="0053721D">
        <w:rPr>
          <w:rFonts w:ascii="Times New Roman" w:hAnsi="Times New Roman" w:cs="Times New Roman"/>
          <w:i/>
          <w:color w:val="000000" w:themeColor="text1"/>
          <w:sz w:val="20"/>
          <w:szCs w:val="20"/>
        </w:rPr>
        <w:t>Kampus Bina Widya Simpang Baru Pekanbaru Telp. (0761) 63267</w:t>
      </w:r>
    </w:p>
    <w:p w:rsidR="00D87C55" w:rsidRDefault="001E3B64" w:rsidP="00FC5930">
      <w:pPr>
        <w:spacing w:after="0" w:line="240" w:lineRule="auto"/>
        <w:ind w:left="567"/>
        <w:jc w:val="both"/>
        <w:rPr>
          <w:rFonts w:ascii="Times New Roman" w:hAnsi="Times New Roman" w:cs="Times New Roman"/>
          <w:i/>
          <w:sz w:val="24"/>
          <w:szCs w:val="24"/>
        </w:rPr>
      </w:pPr>
      <w:r w:rsidRPr="006762CF">
        <w:rPr>
          <w:rFonts w:ascii="Times New Roman" w:hAnsi="Times New Roman" w:cs="Times New Roman"/>
          <w:b/>
          <w:i/>
          <w:sz w:val="24"/>
          <w:szCs w:val="24"/>
        </w:rPr>
        <w:t>Abstrak</w:t>
      </w:r>
      <w:r w:rsidRPr="006762CF">
        <w:rPr>
          <w:rFonts w:ascii="Times New Roman" w:hAnsi="Times New Roman" w:cs="Times New Roman"/>
          <w:i/>
          <w:sz w:val="24"/>
          <w:szCs w:val="24"/>
        </w:rPr>
        <w:t xml:space="preserve"> : </w:t>
      </w:r>
      <w:r w:rsidR="00065E62" w:rsidRPr="00FC5930">
        <w:rPr>
          <w:rFonts w:ascii="Times New Roman" w:hAnsi="Times New Roman" w:cs="Times New Roman"/>
          <w:i/>
          <w:sz w:val="24"/>
          <w:szCs w:val="24"/>
        </w:rPr>
        <w:t>This class action research was conducted with the effort to improve science process skills grade VIII</w:t>
      </w:r>
      <w:r w:rsidR="00065E62" w:rsidRPr="00FC5930">
        <w:rPr>
          <w:rFonts w:ascii="Times New Roman" w:hAnsi="Times New Roman" w:cs="Times New Roman"/>
          <w:i/>
          <w:sz w:val="24"/>
          <w:szCs w:val="24"/>
          <w:vertAlign w:val="subscript"/>
        </w:rPr>
        <w:t>2</w:t>
      </w:r>
      <w:r w:rsidR="00065E62" w:rsidRPr="00FC5930">
        <w:rPr>
          <w:rFonts w:ascii="Times New Roman" w:hAnsi="Times New Roman" w:cs="Times New Roman"/>
          <w:i/>
          <w:sz w:val="24"/>
          <w:szCs w:val="24"/>
        </w:rPr>
        <w:t xml:space="preserve"> MTs N Andalan Pekanbaru on aspects of verbal communicate through optimization of observation of objects picture with implementation in learning science. This study refers to Taggart and Kemmis model. The instruments used in this research is writing for prasiklus communications test, the cycle I and cycle II as well as oral communication observation sheet for cycles I and II. Based on the analysis of data obtained as a result of prasiklus in the written communication skills of students is still low, that is less then 50%. After the applied action on cycle I of the written communication skills of studen</w:t>
      </w:r>
      <w:r w:rsidR="00FC5930" w:rsidRPr="00FC5930">
        <w:rPr>
          <w:rFonts w:ascii="Times New Roman" w:hAnsi="Times New Roman" w:cs="Times New Roman"/>
          <w:i/>
          <w:sz w:val="24"/>
          <w:szCs w:val="24"/>
        </w:rPr>
        <w:t>ts increased significantly, that is</w:t>
      </w:r>
      <w:r w:rsidR="00065E62" w:rsidRPr="00FC5930">
        <w:rPr>
          <w:rFonts w:ascii="Times New Roman" w:hAnsi="Times New Roman" w:cs="Times New Roman"/>
          <w:i/>
          <w:sz w:val="24"/>
          <w:szCs w:val="24"/>
        </w:rPr>
        <w:t xml:space="preserve"> 74,67%. Follow-up on action taken on the cycle II written skills students also increased to 79,01%</w:t>
      </w:r>
      <w:r w:rsidR="00FC5930" w:rsidRPr="00FC5930">
        <w:rPr>
          <w:rFonts w:ascii="Times New Roman" w:hAnsi="Times New Roman" w:cs="Times New Roman"/>
          <w:i/>
          <w:sz w:val="24"/>
          <w:szCs w:val="24"/>
        </w:rPr>
        <w:t xml:space="preserve">. </w:t>
      </w:r>
      <w:r w:rsidR="00FC5930" w:rsidRPr="00FC5930">
        <w:rPr>
          <w:rStyle w:val="hps"/>
          <w:rFonts w:ascii="Times New Roman" w:hAnsi="Times New Roman" w:cs="Times New Roman"/>
          <w:i/>
          <w:sz w:val="24"/>
          <w:szCs w:val="24"/>
          <w:lang/>
        </w:rPr>
        <w:t>Likewise with</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oral communication</w:t>
      </w:r>
      <w:r w:rsidR="00FC5930" w:rsidRPr="00FC5930">
        <w:rPr>
          <w:rStyle w:val="hps"/>
          <w:rFonts w:ascii="Times New Roman" w:hAnsi="Times New Roman" w:cs="Times New Roman"/>
          <w:i/>
          <w:sz w:val="24"/>
          <w:szCs w:val="24"/>
        </w:rPr>
        <w:t xml:space="preserve"> </w:t>
      </w:r>
      <w:r w:rsidR="00FC5930" w:rsidRPr="00FC5930">
        <w:rPr>
          <w:rStyle w:val="hps"/>
          <w:rFonts w:ascii="Times New Roman" w:hAnsi="Times New Roman" w:cs="Times New Roman"/>
          <w:i/>
          <w:sz w:val="24"/>
          <w:szCs w:val="24"/>
          <w:lang/>
        </w:rPr>
        <w:t>in the first cycle</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obtained</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oral communication</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skills</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of students</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is low</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rPr>
        <w:t xml:space="preserve">that is </w:t>
      </w:r>
      <w:r w:rsidR="00FC5930" w:rsidRPr="00FC5930">
        <w:rPr>
          <w:rStyle w:val="hps"/>
          <w:rFonts w:ascii="Times New Roman" w:hAnsi="Times New Roman" w:cs="Times New Roman"/>
          <w:i/>
          <w:sz w:val="24"/>
          <w:szCs w:val="24"/>
          <w:lang/>
        </w:rPr>
        <w:t>65.63</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after the</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given</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action</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on the second cycle</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oral communication</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skills</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of students</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increased to</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78.19</w:t>
      </w:r>
      <w:r w:rsidR="00FC5930" w:rsidRPr="00FC5930">
        <w:rPr>
          <w:rFonts w:ascii="Times New Roman" w:hAnsi="Times New Roman" w:cs="Times New Roman"/>
          <w:i/>
          <w:sz w:val="24"/>
          <w:szCs w:val="24"/>
          <w:lang/>
        </w:rPr>
        <w:t>%.</w:t>
      </w:r>
      <w:r w:rsidR="00FC5930" w:rsidRPr="00FC5930">
        <w:rPr>
          <w:rFonts w:ascii="Times New Roman" w:hAnsi="Times New Roman" w:cs="Times New Roman"/>
          <w:i/>
          <w:sz w:val="24"/>
          <w:szCs w:val="24"/>
        </w:rPr>
        <w:t xml:space="preserve"> </w:t>
      </w:r>
      <w:r w:rsidR="00FC5930" w:rsidRPr="00FC5930">
        <w:rPr>
          <w:rStyle w:val="hps"/>
          <w:rFonts w:ascii="Times New Roman" w:hAnsi="Times New Roman" w:cs="Times New Roman"/>
          <w:i/>
          <w:sz w:val="24"/>
          <w:szCs w:val="24"/>
          <w:lang/>
        </w:rPr>
        <w:t>So</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communication skills</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of students</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in</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the class</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VIII</w:t>
      </w:r>
      <w:r w:rsidR="00FC5930" w:rsidRPr="00FC5930">
        <w:rPr>
          <w:rStyle w:val="hps"/>
          <w:rFonts w:ascii="Times New Roman" w:hAnsi="Times New Roman" w:cs="Times New Roman"/>
          <w:i/>
          <w:sz w:val="24"/>
          <w:szCs w:val="24"/>
          <w:vertAlign w:val="subscript"/>
          <w:lang/>
        </w:rPr>
        <w:t>2</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MTs</w:t>
      </w:r>
      <w:r w:rsidR="00FC5930" w:rsidRPr="00FC5930">
        <w:rPr>
          <w:rStyle w:val="hps"/>
          <w:rFonts w:ascii="Times New Roman" w:hAnsi="Times New Roman" w:cs="Times New Roman"/>
          <w:i/>
          <w:sz w:val="24"/>
          <w:szCs w:val="24"/>
        </w:rPr>
        <w:t xml:space="preserve"> </w:t>
      </w:r>
      <w:r w:rsidR="00FC5930" w:rsidRPr="00FC5930">
        <w:rPr>
          <w:rStyle w:val="hps"/>
          <w:rFonts w:ascii="Times New Roman" w:hAnsi="Times New Roman" w:cs="Times New Roman"/>
          <w:i/>
          <w:sz w:val="24"/>
          <w:szCs w:val="24"/>
          <w:lang/>
        </w:rPr>
        <w:t>N</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rPr>
        <w:t>Andalan</w:t>
      </w:r>
      <w:r w:rsidR="00FC5930" w:rsidRPr="00FC5930">
        <w:rPr>
          <w:rFonts w:ascii="Times New Roman" w:hAnsi="Times New Roman" w:cs="Times New Roman"/>
          <w:i/>
          <w:sz w:val="24"/>
          <w:szCs w:val="24"/>
          <w:lang/>
        </w:rPr>
        <w:t xml:space="preserve"> </w:t>
      </w:r>
      <w:proofErr w:type="spellStart"/>
      <w:r w:rsidR="00FC5930" w:rsidRPr="00FC5930">
        <w:rPr>
          <w:rStyle w:val="hps"/>
          <w:rFonts w:ascii="Times New Roman" w:hAnsi="Times New Roman" w:cs="Times New Roman"/>
          <w:i/>
          <w:sz w:val="24"/>
          <w:szCs w:val="24"/>
          <w:lang/>
        </w:rPr>
        <w:t>Pekanbaru</w:t>
      </w:r>
      <w:proofErr w:type="spellEnd"/>
      <w:r w:rsidR="00FC5930" w:rsidRPr="00FC5930">
        <w:rPr>
          <w:rStyle w:val="hps"/>
          <w:rFonts w:ascii="Times New Roman" w:hAnsi="Times New Roman" w:cs="Times New Roman"/>
          <w:i/>
          <w:sz w:val="24"/>
          <w:szCs w:val="24"/>
        </w:rPr>
        <w:t xml:space="preserve"> </w:t>
      </w:r>
      <w:r w:rsidR="00FC5930" w:rsidRPr="00FC5930">
        <w:rPr>
          <w:rStyle w:val="hps"/>
          <w:rFonts w:ascii="Times New Roman" w:hAnsi="Times New Roman" w:cs="Times New Roman"/>
          <w:i/>
          <w:sz w:val="24"/>
          <w:szCs w:val="24"/>
          <w:lang/>
        </w:rPr>
        <w:t>in</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both</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written and spoken</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can be improved</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by</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optimizing</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the media</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image of the object</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of science</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in</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scientific</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learning</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with</w:t>
      </w:r>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rPr>
        <w:t>L</w:t>
      </w:r>
      <w:proofErr w:type="spellStart"/>
      <w:r w:rsidR="00FC5930" w:rsidRPr="00FC5930">
        <w:rPr>
          <w:rStyle w:val="hps"/>
          <w:rFonts w:ascii="Times New Roman" w:hAnsi="Times New Roman" w:cs="Times New Roman"/>
          <w:i/>
          <w:sz w:val="24"/>
          <w:szCs w:val="24"/>
          <w:lang/>
        </w:rPr>
        <w:t>ight</w:t>
      </w:r>
      <w:proofErr w:type="spellEnd"/>
      <w:r w:rsidR="00FC5930" w:rsidRPr="00FC5930">
        <w:rPr>
          <w:rFonts w:ascii="Times New Roman" w:hAnsi="Times New Roman" w:cs="Times New Roman"/>
          <w:i/>
          <w:sz w:val="24"/>
          <w:szCs w:val="24"/>
          <w:lang/>
        </w:rPr>
        <w:t xml:space="preserve"> </w:t>
      </w:r>
      <w:r w:rsidR="00FC5930" w:rsidRPr="00FC5930">
        <w:rPr>
          <w:rStyle w:val="hps"/>
          <w:rFonts w:ascii="Times New Roman" w:hAnsi="Times New Roman" w:cs="Times New Roman"/>
          <w:i/>
          <w:sz w:val="24"/>
          <w:szCs w:val="24"/>
          <w:lang/>
        </w:rPr>
        <w:t>subject matter</w:t>
      </w:r>
      <w:r w:rsidR="00FC5930" w:rsidRPr="00FC5930">
        <w:rPr>
          <w:rFonts w:ascii="Times New Roman" w:hAnsi="Times New Roman" w:cs="Times New Roman"/>
          <w:i/>
          <w:sz w:val="24"/>
          <w:szCs w:val="24"/>
          <w:lang/>
        </w:rPr>
        <w:t>.</w:t>
      </w:r>
    </w:p>
    <w:p w:rsidR="00FC5930" w:rsidRPr="00FC5930" w:rsidRDefault="00FC5930" w:rsidP="00FC5930">
      <w:pPr>
        <w:spacing w:after="0" w:line="240" w:lineRule="auto"/>
        <w:ind w:left="567"/>
        <w:jc w:val="both"/>
        <w:rPr>
          <w:rFonts w:ascii="Times New Roman" w:hAnsi="Times New Roman" w:cs="Times New Roman"/>
          <w:i/>
          <w:sz w:val="24"/>
          <w:szCs w:val="24"/>
        </w:rPr>
      </w:pPr>
    </w:p>
    <w:p w:rsidR="00FC5930" w:rsidRPr="008D3BBF" w:rsidRDefault="00FC5930" w:rsidP="00FC5930">
      <w:pPr>
        <w:spacing w:after="0" w:line="240" w:lineRule="auto"/>
        <w:ind w:left="567"/>
        <w:jc w:val="both"/>
        <w:rPr>
          <w:rFonts w:ascii="Times New Roman" w:hAnsi="Times New Roman" w:cs="Times New Roman"/>
          <w:i/>
        </w:rPr>
      </w:pPr>
      <w:r w:rsidRPr="00970A17">
        <w:rPr>
          <w:rStyle w:val="hps"/>
          <w:rFonts w:ascii="Times New Roman" w:hAnsi="Times New Roman" w:cs="Times New Roman"/>
          <w:b/>
          <w:i/>
          <w:lang/>
        </w:rPr>
        <w:t>Keywords</w:t>
      </w:r>
      <w:r w:rsidRPr="00FC5930">
        <w:rPr>
          <w:rFonts w:ascii="Times New Roman" w:hAnsi="Times New Roman" w:cs="Times New Roman"/>
          <w:i/>
          <w:lang/>
        </w:rPr>
        <w:t xml:space="preserve">: communication skills, </w:t>
      </w:r>
      <w:r w:rsidRPr="00FC5930">
        <w:rPr>
          <w:rStyle w:val="hps"/>
          <w:rFonts w:ascii="Times New Roman" w:hAnsi="Times New Roman" w:cs="Times New Roman"/>
          <w:i/>
          <w:lang/>
        </w:rPr>
        <w:t>scientific</w:t>
      </w:r>
      <w:r w:rsidRPr="00FC5930">
        <w:rPr>
          <w:rFonts w:ascii="Times New Roman" w:hAnsi="Times New Roman" w:cs="Times New Roman"/>
          <w:i/>
          <w:lang/>
        </w:rPr>
        <w:t xml:space="preserve"> </w:t>
      </w:r>
      <w:r w:rsidRPr="00FC5930">
        <w:rPr>
          <w:rStyle w:val="hps"/>
          <w:rFonts w:ascii="Times New Roman" w:hAnsi="Times New Roman" w:cs="Times New Roman"/>
          <w:i/>
          <w:lang/>
        </w:rPr>
        <w:t>learning</w:t>
      </w:r>
      <w:r w:rsidR="008D3BBF">
        <w:rPr>
          <w:rFonts w:ascii="Times New Roman" w:hAnsi="Times New Roman" w:cs="Times New Roman"/>
          <w:i/>
        </w:rPr>
        <w:t xml:space="preserve">, </w:t>
      </w:r>
      <w:r w:rsidR="008D3BBF" w:rsidRPr="00FC5930">
        <w:rPr>
          <w:rStyle w:val="hps"/>
          <w:rFonts w:ascii="Times New Roman" w:hAnsi="Times New Roman" w:cs="Times New Roman"/>
          <w:i/>
          <w:lang/>
        </w:rPr>
        <w:t>science process skills</w:t>
      </w:r>
    </w:p>
    <w:p w:rsidR="00FC5930" w:rsidRPr="00FC5930" w:rsidRDefault="00FC5930" w:rsidP="00FC5930">
      <w:pPr>
        <w:spacing w:after="0" w:line="240" w:lineRule="auto"/>
        <w:ind w:left="567"/>
        <w:jc w:val="both"/>
        <w:rPr>
          <w:rFonts w:ascii="Times New Roman" w:hAnsi="Times New Roman" w:cs="Times New Roman"/>
          <w:i/>
        </w:rPr>
      </w:pPr>
    </w:p>
    <w:p w:rsidR="00D87C55" w:rsidRDefault="00D87C55" w:rsidP="00D87C55">
      <w:pPr>
        <w:tabs>
          <w:tab w:val="left" w:pos="2052"/>
        </w:tabs>
        <w:spacing w:after="0" w:line="240" w:lineRule="auto"/>
        <w:jc w:val="both"/>
        <w:rPr>
          <w:rFonts w:ascii="Times New Roman" w:hAnsi="Times New Roman" w:cs="Times New Roman"/>
        </w:rPr>
      </w:pPr>
    </w:p>
    <w:p w:rsidR="00D87C55" w:rsidRDefault="00D87C55" w:rsidP="00D87C55">
      <w:pPr>
        <w:tabs>
          <w:tab w:val="left" w:pos="2052"/>
        </w:tabs>
        <w:spacing w:after="0" w:line="240" w:lineRule="auto"/>
        <w:jc w:val="both"/>
        <w:rPr>
          <w:rFonts w:ascii="Times New Roman" w:hAnsi="Times New Roman" w:cs="Times New Roman"/>
        </w:rPr>
      </w:pPr>
    </w:p>
    <w:p w:rsidR="00D87C55" w:rsidRDefault="00D87C55" w:rsidP="00D87C55">
      <w:pPr>
        <w:tabs>
          <w:tab w:val="left" w:pos="2052"/>
        </w:tabs>
        <w:spacing w:after="0" w:line="240" w:lineRule="auto"/>
        <w:jc w:val="both"/>
        <w:rPr>
          <w:rFonts w:ascii="Times New Roman" w:hAnsi="Times New Roman" w:cs="Times New Roman"/>
        </w:rPr>
      </w:pPr>
    </w:p>
    <w:p w:rsidR="00D87C55" w:rsidRDefault="00D87C55" w:rsidP="00D87C55">
      <w:pPr>
        <w:tabs>
          <w:tab w:val="left" w:pos="2052"/>
        </w:tabs>
        <w:spacing w:after="0" w:line="240" w:lineRule="auto"/>
        <w:jc w:val="both"/>
        <w:rPr>
          <w:rFonts w:ascii="Times New Roman" w:hAnsi="Times New Roman" w:cs="Times New Roman"/>
        </w:rPr>
      </w:pPr>
    </w:p>
    <w:p w:rsidR="006762CF" w:rsidRDefault="006762CF" w:rsidP="00D87C55">
      <w:pPr>
        <w:tabs>
          <w:tab w:val="left" w:pos="2052"/>
        </w:tabs>
        <w:spacing w:after="0" w:line="240" w:lineRule="auto"/>
        <w:jc w:val="both"/>
        <w:rPr>
          <w:rFonts w:ascii="Times New Roman" w:hAnsi="Times New Roman" w:cs="Times New Roman"/>
        </w:rPr>
      </w:pPr>
    </w:p>
    <w:p w:rsidR="006762CF" w:rsidRDefault="006762CF" w:rsidP="00D87C55">
      <w:pPr>
        <w:tabs>
          <w:tab w:val="left" w:pos="2052"/>
        </w:tabs>
        <w:spacing w:after="0" w:line="240" w:lineRule="auto"/>
        <w:jc w:val="both"/>
        <w:rPr>
          <w:rFonts w:ascii="Times New Roman" w:hAnsi="Times New Roman" w:cs="Times New Roman"/>
        </w:rPr>
      </w:pPr>
    </w:p>
    <w:p w:rsidR="006762CF" w:rsidRDefault="006762CF" w:rsidP="00D87C55">
      <w:pPr>
        <w:tabs>
          <w:tab w:val="left" w:pos="2052"/>
        </w:tabs>
        <w:spacing w:after="0" w:line="240" w:lineRule="auto"/>
        <w:jc w:val="both"/>
        <w:rPr>
          <w:rFonts w:ascii="Times New Roman" w:hAnsi="Times New Roman" w:cs="Times New Roman"/>
        </w:rPr>
      </w:pPr>
    </w:p>
    <w:p w:rsidR="006762CF" w:rsidRDefault="006762CF" w:rsidP="00D87C55">
      <w:pPr>
        <w:tabs>
          <w:tab w:val="left" w:pos="2052"/>
        </w:tabs>
        <w:spacing w:after="0" w:line="240" w:lineRule="auto"/>
        <w:jc w:val="both"/>
        <w:rPr>
          <w:rFonts w:ascii="Times New Roman" w:hAnsi="Times New Roman" w:cs="Times New Roman"/>
        </w:rPr>
      </w:pPr>
    </w:p>
    <w:p w:rsidR="006762CF" w:rsidRDefault="006762CF" w:rsidP="00D87C55">
      <w:pPr>
        <w:tabs>
          <w:tab w:val="left" w:pos="2052"/>
        </w:tabs>
        <w:spacing w:after="0" w:line="240" w:lineRule="auto"/>
        <w:jc w:val="both"/>
        <w:rPr>
          <w:rFonts w:ascii="Times New Roman" w:hAnsi="Times New Roman" w:cs="Times New Roman"/>
        </w:rPr>
      </w:pPr>
    </w:p>
    <w:p w:rsidR="006762CF" w:rsidRDefault="006762CF" w:rsidP="00D87C55">
      <w:pPr>
        <w:tabs>
          <w:tab w:val="left" w:pos="2052"/>
        </w:tabs>
        <w:spacing w:after="0" w:line="240" w:lineRule="auto"/>
        <w:jc w:val="both"/>
        <w:rPr>
          <w:rFonts w:ascii="Times New Roman" w:hAnsi="Times New Roman" w:cs="Times New Roman"/>
        </w:rPr>
      </w:pPr>
    </w:p>
    <w:p w:rsidR="00970A17" w:rsidRDefault="00970A17" w:rsidP="00D87C55">
      <w:pPr>
        <w:tabs>
          <w:tab w:val="left" w:pos="2052"/>
        </w:tabs>
        <w:spacing w:after="0" w:line="240" w:lineRule="auto"/>
        <w:jc w:val="both"/>
        <w:rPr>
          <w:rFonts w:ascii="Times New Roman" w:hAnsi="Times New Roman" w:cs="Times New Roman"/>
        </w:rPr>
      </w:pPr>
    </w:p>
    <w:p w:rsidR="00970A17" w:rsidRDefault="00970A17" w:rsidP="00D87C55">
      <w:pPr>
        <w:tabs>
          <w:tab w:val="left" w:pos="2052"/>
        </w:tabs>
        <w:spacing w:after="0" w:line="240" w:lineRule="auto"/>
        <w:jc w:val="both"/>
        <w:rPr>
          <w:rFonts w:ascii="Times New Roman" w:hAnsi="Times New Roman" w:cs="Times New Roman"/>
        </w:rPr>
      </w:pPr>
    </w:p>
    <w:p w:rsidR="00970A17" w:rsidRDefault="00970A17" w:rsidP="00D87C55">
      <w:pPr>
        <w:tabs>
          <w:tab w:val="left" w:pos="2052"/>
        </w:tabs>
        <w:spacing w:after="0" w:line="240" w:lineRule="auto"/>
        <w:jc w:val="both"/>
        <w:rPr>
          <w:rFonts w:ascii="Times New Roman" w:hAnsi="Times New Roman" w:cs="Times New Roman"/>
        </w:rPr>
      </w:pPr>
    </w:p>
    <w:p w:rsidR="00970A17" w:rsidRDefault="00970A17" w:rsidP="00D87C55">
      <w:pPr>
        <w:tabs>
          <w:tab w:val="left" w:pos="2052"/>
        </w:tabs>
        <w:spacing w:after="0" w:line="240" w:lineRule="auto"/>
        <w:jc w:val="both"/>
        <w:rPr>
          <w:rFonts w:ascii="Times New Roman" w:hAnsi="Times New Roman" w:cs="Times New Roman"/>
        </w:rPr>
      </w:pPr>
    </w:p>
    <w:p w:rsidR="00970A17" w:rsidRDefault="00970A17" w:rsidP="00D87C55">
      <w:pPr>
        <w:tabs>
          <w:tab w:val="left" w:pos="2052"/>
        </w:tabs>
        <w:spacing w:after="0" w:line="240" w:lineRule="auto"/>
        <w:jc w:val="both"/>
        <w:rPr>
          <w:rFonts w:ascii="Times New Roman" w:hAnsi="Times New Roman" w:cs="Times New Roman"/>
        </w:rPr>
      </w:pPr>
    </w:p>
    <w:p w:rsidR="006762CF" w:rsidRDefault="006762CF" w:rsidP="00D87C55">
      <w:pPr>
        <w:tabs>
          <w:tab w:val="left" w:pos="2052"/>
        </w:tabs>
        <w:spacing w:after="0" w:line="240" w:lineRule="auto"/>
        <w:jc w:val="both"/>
        <w:rPr>
          <w:rFonts w:ascii="Times New Roman" w:hAnsi="Times New Roman" w:cs="Times New Roman"/>
        </w:rPr>
      </w:pPr>
    </w:p>
    <w:p w:rsidR="00D87C55" w:rsidRPr="00B525F9" w:rsidRDefault="00D87C55" w:rsidP="00D87C55">
      <w:pPr>
        <w:tabs>
          <w:tab w:val="left" w:pos="2052"/>
        </w:tabs>
        <w:spacing w:after="0" w:line="240" w:lineRule="auto"/>
        <w:jc w:val="both"/>
        <w:rPr>
          <w:rFonts w:ascii="Times New Roman" w:hAnsi="Times New Roman" w:cs="Times New Roman"/>
          <w:lang w:val="en-US"/>
        </w:rPr>
      </w:pPr>
    </w:p>
    <w:p w:rsidR="00BA1DA9" w:rsidRDefault="00D847F8" w:rsidP="00D847F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MENINGKATKAN KETERAMPILAN </w:t>
      </w:r>
      <w:r w:rsidR="00BA1DA9" w:rsidRPr="00D87C55">
        <w:rPr>
          <w:rFonts w:ascii="Times New Roman" w:hAnsi="Times New Roman" w:cs="Times New Roman"/>
          <w:b/>
          <w:sz w:val="28"/>
          <w:szCs w:val="28"/>
        </w:rPr>
        <w:t>KOMUNIKASI VERBAL</w:t>
      </w:r>
      <w:r w:rsidR="00BA1DA9">
        <w:rPr>
          <w:rFonts w:ascii="Times New Roman" w:hAnsi="Times New Roman" w:cs="Times New Roman"/>
          <w:b/>
          <w:sz w:val="28"/>
          <w:szCs w:val="28"/>
          <w:lang w:val="en-US"/>
        </w:rPr>
        <w:t xml:space="preserve"> SISWA</w:t>
      </w:r>
      <w:r w:rsidR="00BA1DA9" w:rsidRPr="00D87C55">
        <w:rPr>
          <w:rFonts w:ascii="Times New Roman" w:hAnsi="Times New Roman" w:cs="Times New Roman"/>
          <w:b/>
          <w:sz w:val="28"/>
          <w:szCs w:val="28"/>
        </w:rPr>
        <w:t xml:space="preserve"> MELALUI OPTIMALIS</w:t>
      </w:r>
      <w:r w:rsidR="00BA1DA9">
        <w:rPr>
          <w:rFonts w:ascii="Times New Roman" w:hAnsi="Times New Roman" w:cs="Times New Roman"/>
          <w:b/>
          <w:sz w:val="28"/>
          <w:szCs w:val="28"/>
        </w:rPr>
        <w:t xml:space="preserve">ASI PENGAMATAN OBJEK GAMBAR </w:t>
      </w:r>
      <w:r w:rsidR="00BA1DA9">
        <w:rPr>
          <w:rFonts w:ascii="Times New Roman" w:hAnsi="Times New Roman" w:cs="Times New Roman"/>
          <w:b/>
          <w:sz w:val="28"/>
          <w:szCs w:val="28"/>
          <w:lang w:val="en-US"/>
        </w:rPr>
        <w:t>DALAM</w:t>
      </w:r>
      <w:r w:rsidR="00BA1DA9" w:rsidRPr="00D87C55">
        <w:rPr>
          <w:rFonts w:ascii="Times New Roman" w:hAnsi="Times New Roman" w:cs="Times New Roman"/>
          <w:b/>
          <w:sz w:val="28"/>
          <w:szCs w:val="28"/>
        </w:rPr>
        <w:t xml:space="preserve"> PEMBELAJARAN IPA KELAS VIII</w:t>
      </w:r>
      <w:r w:rsidR="00BA1DA9" w:rsidRPr="00D87C55">
        <w:rPr>
          <w:rFonts w:ascii="Times New Roman" w:hAnsi="Times New Roman" w:cs="Times New Roman"/>
          <w:b/>
          <w:sz w:val="28"/>
          <w:szCs w:val="28"/>
          <w:vertAlign w:val="subscript"/>
        </w:rPr>
        <w:t xml:space="preserve">2 </w:t>
      </w:r>
      <w:r w:rsidR="00BA1DA9" w:rsidRPr="00D87C55">
        <w:rPr>
          <w:rFonts w:ascii="Times New Roman" w:hAnsi="Times New Roman" w:cs="Times New Roman"/>
          <w:b/>
          <w:sz w:val="28"/>
          <w:szCs w:val="28"/>
        </w:rPr>
        <w:t>MTs N ANDALAN PEKANBARU</w:t>
      </w:r>
    </w:p>
    <w:p w:rsidR="00BA1DA9" w:rsidRPr="00D87C55" w:rsidRDefault="00BA1DA9" w:rsidP="00D847F8">
      <w:pPr>
        <w:spacing w:after="0" w:line="240" w:lineRule="auto"/>
        <w:jc w:val="center"/>
        <w:rPr>
          <w:rFonts w:ascii="Times New Roman" w:hAnsi="Times New Roman" w:cs="Times New Roman"/>
          <w:b/>
          <w:sz w:val="28"/>
          <w:szCs w:val="28"/>
        </w:rPr>
      </w:pPr>
    </w:p>
    <w:p w:rsidR="00BA1DA9" w:rsidRDefault="00BA1DA9" w:rsidP="00BA1DA9">
      <w:pPr>
        <w:spacing w:after="0" w:line="240" w:lineRule="auto"/>
        <w:jc w:val="center"/>
        <w:rPr>
          <w:rFonts w:ascii="Times New Roman" w:hAnsi="Times New Roman" w:cs="Times New Roman"/>
          <w:sz w:val="24"/>
          <w:szCs w:val="24"/>
          <w:vertAlign w:val="superscript"/>
        </w:rPr>
      </w:pPr>
      <w:r w:rsidRPr="001E3B64">
        <w:rPr>
          <w:rFonts w:ascii="Times New Roman" w:hAnsi="Times New Roman" w:cs="Times New Roman"/>
          <w:sz w:val="24"/>
          <w:szCs w:val="24"/>
        </w:rPr>
        <w:t>Mutiara Ismet</w:t>
      </w:r>
      <w:r>
        <w:rPr>
          <w:rFonts w:ascii="Times New Roman" w:hAnsi="Times New Roman" w:cs="Times New Roman"/>
          <w:sz w:val="24"/>
          <w:szCs w:val="24"/>
        </w:rPr>
        <w:t>, Zuli</w:t>
      </w:r>
      <w:r w:rsidRPr="001E3B64">
        <w:rPr>
          <w:rFonts w:ascii="Times New Roman" w:hAnsi="Times New Roman" w:cs="Times New Roman"/>
          <w:sz w:val="24"/>
          <w:szCs w:val="24"/>
        </w:rPr>
        <w:t>rfan</w:t>
      </w:r>
      <w:r>
        <w:rPr>
          <w:rFonts w:ascii="Times New Roman" w:hAnsi="Times New Roman" w:cs="Times New Roman"/>
          <w:sz w:val="24"/>
          <w:szCs w:val="24"/>
        </w:rPr>
        <w:t>, Zu</w:t>
      </w:r>
      <w:r w:rsidRPr="001E3B64">
        <w:rPr>
          <w:rFonts w:ascii="Times New Roman" w:hAnsi="Times New Roman" w:cs="Times New Roman"/>
          <w:sz w:val="24"/>
          <w:szCs w:val="24"/>
        </w:rPr>
        <w:t>h</w:t>
      </w:r>
      <w:r>
        <w:rPr>
          <w:rFonts w:ascii="Times New Roman" w:hAnsi="Times New Roman" w:cs="Times New Roman"/>
          <w:sz w:val="24"/>
          <w:szCs w:val="24"/>
        </w:rPr>
        <w:t>di</w:t>
      </w:r>
      <w:r w:rsidRPr="001E3B64">
        <w:rPr>
          <w:rFonts w:ascii="Times New Roman" w:hAnsi="Times New Roman" w:cs="Times New Roman"/>
          <w:sz w:val="24"/>
          <w:szCs w:val="24"/>
        </w:rPr>
        <w:t xml:space="preserve"> Ma’aruf</w:t>
      </w:r>
    </w:p>
    <w:p w:rsidR="00BA1DA9" w:rsidRPr="0053721D" w:rsidRDefault="00BA1DA9" w:rsidP="00BA1DA9">
      <w:pPr>
        <w:spacing w:after="0" w:line="240" w:lineRule="auto"/>
        <w:jc w:val="center"/>
        <w:rPr>
          <w:rFonts w:ascii="Times New Roman" w:hAnsi="Times New Roman" w:cs="Times New Roman"/>
          <w:i/>
          <w:sz w:val="20"/>
          <w:szCs w:val="20"/>
        </w:rPr>
      </w:pPr>
      <w:r w:rsidRPr="0053721D">
        <w:rPr>
          <w:rFonts w:ascii="Times New Roman" w:hAnsi="Times New Roman" w:cs="Times New Roman"/>
          <w:i/>
          <w:sz w:val="20"/>
          <w:szCs w:val="20"/>
        </w:rPr>
        <w:t xml:space="preserve">Program </w:t>
      </w:r>
      <w:r>
        <w:rPr>
          <w:rFonts w:ascii="Times New Roman" w:hAnsi="Times New Roman" w:cs="Times New Roman"/>
          <w:i/>
          <w:sz w:val="20"/>
          <w:szCs w:val="20"/>
        </w:rPr>
        <w:t>Studi Pendidikan Fisika FKIP</w:t>
      </w:r>
      <w:r w:rsidRPr="0053721D">
        <w:rPr>
          <w:rFonts w:ascii="Times New Roman" w:hAnsi="Times New Roman" w:cs="Times New Roman"/>
          <w:i/>
          <w:sz w:val="20"/>
          <w:szCs w:val="20"/>
        </w:rPr>
        <w:t xml:space="preserve"> Universitas Riau</w:t>
      </w:r>
    </w:p>
    <w:p w:rsidR="00BA1DA9" w:rsidRPr="0053721D" w:rsidRDefault="00BA1DA9" w:rsidP="00BA1DA9">
      <w:pPr>
        <w:spacing w:after="0" w:line="240" w:lineRule="auto"/>
        <w:jc w:val="center"/>
        <w:rPr>
          <w:rFonts w:ascii="Times New Roman" w:hAnsi="Times New Roman" w:cs="Times New Roman"/>
          <w:i/>
          <w:color w:val="000000" w:themeColor="text1"/>
          <w:sz w:val="20"/>
          <w:szCs w:val="20"/>
        </w:rPr>
      </w:pPr>
      <w:r w:rsidRPr="0053721D">
        <w:rPr>
          <w:rFonts w:ascii="Times New Roman" w:hAnsi="Times New Roman" w:cs="Times New Roman"/>
          <w:i/>
          <w:color w:val="000000" w:themeColor="text1"/>
          <w:sz w:val="20"/>
          <w:szCs w:val="20"/>
        </w:rPr>
        <w:t xml:space="preserve">Email : </w:t>
      </w:r>
      <w:r w:rsidR="004C560D">
        <w:fldChar w:fldCharType="begin"/>
      </w:r>
      <w:r w:rsidR="008A5359">
        <w:instrText>HYPERLINK "mailto:Mutiaraismet92@gmail.com"</w:instrText>
      </w:r>
      <w:r w:rsidR="004C560D">
        <w:fldChar w:fldCharType="separate"/>
      </w:r>
      <w:r w:rsidRPr="00BA1DA9">
        <w:rPr>
          <w:rStyle w:val="Hyperlink"/>
          <w:rFonts w:ascii="Times New Roman" w:hAnsi="Times New Roman" w:cs="Times New Roman"/>
          <w:i/>
          <w:color w:val="000000" w:themeColor="text1"/>
          <w:sz w:val="20"/>
          <w:szCs w:val="20"/>
          <w:u w:val="none"/>
        </w:rPr>
        <w:t>Mutiaraismet92@gmail.com</w:t>
      </w:r>
      <w:r w:rsidR="004C560D">
        <w:fldChar w:fldCharType="end"/>
      </w:r>
      <w:r w:rsidRPr="00BA1DA9">
        <w:rPr>
          <w:rFonts w:ascii="Times New Roman" w:hAnsi="Times New Roman" w:cs="Times New Roman"/>
          <w:i/>
          <w:color w:val="000000" w:themeColor="text1"/>
          <w:sz w:val="20"/>
          <w:szCs w:val="20"/>
        </w:rPr>
        <w:t>,</w:t>
      </w:r>
      <w:r w:rsidRPr="0053721D">
        <w:rPr>
          <w:rFonts w:ascii="Times New Roman" w:hAnsi="Times New Roman" w:cs="Times New Roman"/>
          <w:i/>
          <w:color w:val="000000" w:themeColor="text1"/>
          <w:sz w:val="20"/>
          <w:szCs w:val="20"/>
        </w:rPr>
        <w:t xml:space="preserve"> HP : 085271834227</w:t>
      </w:r>
    </w:p>
    <w:p w:rsidR="00BA1DA9" w:rsidRPr="00BA1DA9" w:rsidRDefault="00BA1DA9" w:rsidP="00D847F8">
      <w:pPr>
        <w:spacing w:after="0" w:line="480" w:lineRule="auto"/>
        <w:jc w:val="center"/>
        <w:rPr>
          <w:rFonts w:ascii="Times New Roman" w:hAnsi="Times New Roman" w:cs="Times New Roman"/>
          <w:i/>
          <w:color w:val="000000" w:themeColor="text1"/>
          <w:sz w:val="20"/>
          <w:szCs w:val="20"/>
          <w:lang w:val="en-US"/>
        </w:rPr>
      </w:pPr>
      <w:r w:rsidRPr="0053721D">
        <w:rPr>
          <w:rFonts w:ascii="Times New Roman" w:hAnsi="Times New Roman" w:cs="Times New Roman"/>
          <w:i/>
          <w:color w:val="000000" w:themeColor="text1"/>
          <w:sz w:val="20"/>
          <w:szCs w:val="20"/>
        </w:rPr>
        <w:t>Kampus Bina Widya Simpang Baru Pekanbaru Telp. (0761) 63267</w:t>
      </w:r>
    </w:p>
    <w:p w:rsidR="00BA1DA9" w:rsidRDefault="00BA1DA9" w:rsidP="00D847F8">
      <w:pPr>
        <w:spacing w:after="0" w:line="240" w:lineRule="auto"/>
        <w:ind w:left="567"/>
        <w:jc w:val="both"/>
        <w:rPr>
          <w:rFonts w:ascii="Times New Roman" w:hAnsi="Times New Roman" w:cs="Times New Roman"/>
          <w:i/>
          <w:sz w:val="24"/>
          <w:szCs w:val="24"/>
        </w:rPr>
      </w:pPr>
      <w:r w:rsidRPr="001671FD">
        <w:rPr>
          <w:rFonts w:ascii="Times New Roman" w:hAnsi="Times New Roman" w:cs="Times New Roman"/>
          <w:b/>
          <w:i/>
          <w:sz w:val="24"/>
          <w:szCs w:val="24"/>
        </w:rPr>
        <w:t>Abstrak</w:t>
      </w:r>
      <w:r w:rsidRPr="001671FD">
        <w:rPr>
          <w:rFonts w:ascii="Times New Roman" w:hAnsi="Times New Roman" w:cs="Times New Roman"/>
          <w:i/>
          <w:sz w:val="24"/>
          <w:szCs w:val="24"/>
        </w:rPr>
        <w:t xml:space="preserve"> :Penelitian</w:t>
      </w:r>
      <w:r w:rsidR="00852DFA">
        <w:rPr>
          <w:rFonts w:ascii="Times New Roman" w:hAnsi="Times New Roman" w:cs="Times New Roman"/>
          <w:i/>
          <w:sz w:val="24"/>
          <w:szCs w:val="24"/>
        </w:rPr>
        <w:t xml:space="preserve"> tindakan kelas ini dilakukan dengan usaha untuk meningkatkan keterampilan proses sains siswa kelas VIII</w:t>
      </w:r>
      <w:r w:rsidR="00852DFA" w:rsidRPr="00852DFA">
        <w:rPr>
          <w:rFonts w:ascii="Times New Roman" w:hAnsi="Times New Roman" w:cs="Times New Roman"/>
          <w:i/>
          <w:sz w:val="24"/>
          <w:szCs w:val="24"/>
          <w:vertAlign w:val="subscript"/>
        </w:rPr>
        <w:t>2</w:t>
      </w:r>
      <w:r w:rsidR="00852DFA">
        <w:rPr>
          <w:rFonts w:ascii="Times New Roman" w:hAnsi="Times New Roman" w:cs="Times New Roman"/>
          <w:i/>
          <w:sz w:val="24"/>
          <w:szCs w:val="24"/>
        </w:rPr>
        <w:t xml:space="preserve"> MTs N Andalan Pekanbaru pada aspek berkomunikasi verbal melalui optimalisasi pengama</w:t>
      </w:r>
      <w:r w:rsidR="000F1350">
        <w:rPr>
          <w:rFonts w:ascii="Times New Roman" w:hAnsi="Times New Roman" w:cs="Times New Roman"/>
          <w:i/>
          <w:sz w:val="24"/>
          <w:szCs w:val="24"/>
        </w:rPr>
        <w:t xml:space="preserve">tan terhadap objek gambar </w:t>
      </w:r>
      <w:r w:rsidR="00852DFA">
        <w:rPr>
          <w:rFonts w:ascii="Times New Roman" w:hAnsi="Times New Roman" w:cs="Times New Roman"/>
          <w:i/>
          <w:sz w:val="24"/>
          <w:szCs w:val="24"/>
        </w:rPr>
        <w:t>dengan pelaksanaannya dalam pembelajaran sains. Penelitian ini mengacu pada model Kemmis dan Taggart. Instrumen yang digunakan dalam penelitian ini adalah tes komunikasi tulisan untuk prasiklus, siklus I, dan siklus II serta lembar observasi komunikasi lisan untuk siklus I dan II. Berdasarkan analisis data pada prasiklus didapatkan hasil keterampilan komunikasi tertulis siswa masih rendah, yai</w:t>
      </w:r>
      <w:r w:rsidR="00065E62">
        <w:rPr>
          <w:rFonts w:ascii="Times New Roman" w:hAnsi="Times New Roman" w:cs="Times New Roman"/>
          <w:i/>
          <w:sz w:val="24"/>
          <w:szCs w:val="24"/>
        </w:rPr>
        <w:t>t</w:t>
      </w:r>
      <w:r w:rsidR="00852DFA">
        <w:rPr>
          <w:rFonts w:ascii="Times New Roman" w:hAnsi="Times New Roman" w:cs="Times New Roman"/>
          <w:i/>
          <w:sz w:val="24"/>
          <w:szCs w:val="24"/>
        </w:rPr>
        <w:t xml:space="preserve">u dibawah 50%. Setelah </w:t>
      </w:r>
      <w:r w:rsidR="000F1350">
        <w:rPr>
          <w:rFonts w:ascii="Times New Roman" w:hAnsi="Times New Roman" w:cs="Times New Roman"/>
          <w:i/>
          <w:sz w:val="24"/>
          <w:szCs w:val="24"/>
        </w:rPr>
        <w:t xml:space="preserve">diterapkan tindakan pada siklus I keterampilan komunikasi tertulis siswa meningkat signifikan yaitu, 74,67%. Pada tindakan lanjutan yang dilakukan pada siklus II keterampilan tertulis siswa </w:t>
      </w:r>
      <w:r w:rsidR="00BC61CB">
        <w:rPr>
          <w:rFonts w:ascii="Times New Roman" w:hAnsi="Times New Roman" w:cs="Times New Roman"/>
          <w:i/>
          <w:sz w:val="24"/>
          <w:szCs w:val="24"/>
        </w:rPr>
        <w:t xml:space="preserve">juga </w:t>
      </w:r>
      <w:r w:rsidR="000F1350">
        <w:rPr>
          <w:rFonts w:ascii="Times New Roman" w:hAnsi="Times New Roman" w:cs="Times New Roman"/>
          <w:i/>
          <w:sz w:val="24"/>
          <w:szCs w:val="24"/>
        </w:rPr>
        <w:t>meningkat menjadi 79,01%. Begitu juga dengan komunikasi lisan, pada siklus I didapatkan keterampilan berkomunikasi lisan siswa masih rendah yaitu, 65,63%, setelah diberikan tindakan pada siklus II keterampilan berkomunikasi lisan siswa meningkat menjadi 78,19%. Jadi, keterampilan berkomunikasi siswa pada kelas VIII</w:t>
      </w:r>
      <w:r w:rsidR="000F1350" w:rsidRPr="000F1350">
        <w:rPr>
          <w:rFonts w:ascii="Times New Roman" w:hAnsi="Times New Roman" w:cs="Times New Roman"/>
          <w:i/>
          <w:sz w:val="24"/>
          <w:szCs w:val="24"/>
          <w:vertAlign w:val="subscript"/>
        </w:rPr>
        <w:t>2</w:t>
      </w:r>
      <w:r w:rsidR="000F1350">
        <w:rPr>
          <w:rFonts w:ascii="Times New Roman" w:hAnsi="Times New Roman" w:cs="Times New Roman"/>
          <w:i/>
          <w:sz w:val="24"/>
          <w:szCs w:val="24"/>
        </w:rPr>
        <w:t xml:space="preserve"> di MTs N Andalan Pekanbaru baik tulisan maupun lisan dapat ditingkatkan melalui pengoptimalisasian media gambar objek sains dalam pembelajaran saintifik dengan materi pokok Cahaya.</w:t>
      </w:r>
    </w:p>
    <w:p w:rsidR="00D847F8" w:rsidRPr="001671FD" w:rsidRDefault="00D847F8" w:rsidP="00D847F8">
      <w:pPr>
        <w:spacing w:after="0" w:line="240" w:lineRule="auto"/>
        <w:ind w:left="567"/>
        <w:jc w:val="both"/>
        <w:rPr>
          <w:rFonts w:ascii="Times New Roman" w:hAnsi="Times New Roman" w:cs="Times New Roman"/>
          <w:i/>
          <w:sz w:val="24"/>
          <w:szCs w:val="24"/>
        </w:rPr>
      </w:pPr>
    </w:p>
    <w:p w:rsidR="00BA1DA9" w:rsidRPr="001671FD" w:rsidRDefault="00BA1DA9" w:rsidP="00177AA6">
      <w:pPr>
        <w:spacing w:after="0" w:line="240" w:lineRule="auto"/>
        <w:ind w:left="1843" w:hanging="1276"/>
        <w:jc w:val="both"/>
        <w:rPr>
          <w:rFonts w:ascii="Times New Roman" w:hAnsi="Times New Roman" w:cs="Times New Roman"/>
          <w:i/>
        </w:rPr>
      </w:pPr>
      <w:r w:rsidRPr="001671FD">
        <w:rPr>
          <w:rFonts w:ascii="Times New Roman" w:hAnsi="Times New Roman" w:cs="Times New Roman"/>
          <w:b/>
          <w:i/>
        </w:rPr>
        <w:t>Kata Kunci</w:t>
      </w:r>
      <w:r w:rsidR="00177AA6">
        <w:rPr>
          <w:rFonts w:ascii="Times New Roman" w:hAnsi="Times New Roman" w:cs="Times New Roman"/>
          <w:i/>
        </w:rPr>
        <w:t xml:space="preserve"> : keterampilan berkomunikasi, keterampilan proses sains,  pembelajaran saintifik</w:t>
      </w:r>
    </w:p>
    <w:p w:rsidR="00BA1DA9" w:rsidRDefault="00BA1DA9" w:rsidP="00BA1DA9">
      <w:pPr>
        <w:spacing w:after="0" w:line="360" w:lineRule="auto"/>
        <w:jc w:val="both"/>
        <w:rPr>
          <w:rFonts w:ascii="Times New Roman" w:hAnsi="Times New Roman" w:cs="Times New Roman"/>
          <w:sz w:val="24"/>
          <w:szCs w:val="24"/>
        </w:rPr>
      </w:pPr>
    </w:p>
    <w:p w:rsidR="00BA1DA9" w:rsidRDefault="00BA1DA9" w:rsidP="00D87C55">
      <w:pPr>
        <w:tabs>
          <w:tab w:val="left" w:pos="2052"/>
        </w:tabs>
        <w:spacing w:after="0" w:line="240" w:lineRule="auto"/>
        <w:jc w:val="both"/>
        <w:rPr>
          <w:rFonts w:ascii="Times New Roman" w:hAnsi="Times New Roman" w:cs="Times New Roman"/>
          <w:lang w:val="en-US"/>
        </w:rPr>
        <w:sectPr w:rsidR="00BA1DA9" w:rsidSect="0000431F">
          <w:headerReference w:type="default" r:id="rId7"/>
          <w:footerReference w:type="default" r:id="rId8"/>
          <w:headerReference w:type="first" r:id="rId9"/>
          <w:footerReference w:type="first" r:id="rId10"/>
          <w:pgSz w:w="11906" w:h="16838"/>
          <w:pgMar w:top="1701" w:right="1701" w:bottom="1701" w:left="1701" w:header="1134" w:footer="1134" w:gutter="0"/>
          <w:cols w:space="708"/>
          <w:titlePg/>
          <w:docGrid w:linePitch="360"/>
        </w:sectPr>
      </w:pPr>
    </w:p>
    <w:p w:rsidR="0000431F" w:rsidRPr="0000431F" w:rsidRDefault="00EF762A" w:rsidP="00687584">
      <w:pPr>
        <w:spacing w:after="0" w:line="360" w:lineRule="auto"/>
        <w:jc w:val="both"/>
        <w:rPr>
          <w:rFonts w:ascii="Times New Roman" w:hAnsi="Times New Roman" w:cs="Times New Roman"/>
          <w:b/>
          <w:sz w:val="24"/>
          <w:szCs w:val="24"/>
          <w:lang w:val="en-US"/>
        </w:rPr>
      </w:pPr>
      <w:r w:rsidRPr="00D87C55">
        <w:rPr>
          <w:rFonts w:ascii="Times New Roman" w:hAnsi="Times New Roman" w:cs="Times New Roman"/>
          <w:b/>
          <w:sz w:val="24"/>
          <w:szCs w:val="24"/>
        </w:rPr>
        <w:lastRenderedPageBreak/>
        <w:t>PENDAHULUAN</w:t>
      </w:r>
    </w:p>
    <w:p w:rsidR="00367AD7" w:rsidRPr="00656F12" w:rsidRDefault="00367AD7" w:rsidP="00687584">
      <w:pPr>
        <w:spacing w:after="0" w:line="240" w:lineRule="auto"/>
        <w:ind w:firstLine="567"/>
        <w:jc w:val="both"/>
        <w:rPr>
          <w:rFonts w:ascii="Times New Roman" w:hAnsi="Times New Roman" w:cs="Times New Roman"/>
          <w:color w:val="000000" w:themeColor="text1"/>
          <w:sz w:val="24"/>
          <w:szCs w:val="24"/>
        </w:rPr>
      </w:pPr>
      <w:r w:rsidRPr="00656F12">
        <w:rPr>
          <w:rFonts w:ascii="Times New Roman" w:hAnsi="Times New Roman" w:cs="Times New Roman"/>
          <w:color w:val="000000" w:themeColor="text1"/>
          <w:sz w:val="24"/>
          <w:szCs w:val="24"/>
        </w:rPr>
        <w:t xml:space="preserve">Widayanto (dalam Nina Agustyaningrum, 2009) mengungkapkan bahwa pada umumnya guru dalam pembelajaran mata pelajaran sains banyak yang menekankan pada pemberian informasi. Hal yang sama juga diungkapkan oleh Kurnianto dkk (2011) bahwa saat ini pembelajaran Fisika masih banyak menggunakan cara konvensional yaitu ceramah, hal ini akan menyebabkan proses pembelajaran kurang menarik minat siswa dan membosankan. Guru cendrung menyuapi informasi kepada siswa, sehingga siswa hanya menerima, menghafal dan kemudian dievaluasi. Guru juga mendominasi jalannya pembelajaran demi nilai hasil ulangan atau ujian yang sesuai standar, serta target pembelajaran dan </w:t>
      </w:r>
      <w:r w:rsidRPr="00656F12">
        <w:rPr>
          <w:rFonts w:ascii="Times New Roman" w:hAnsi="Times New Roman" w:cs="Times New Roman"/>
          <w:i/>
          <w:iCs/>
          <w:color w:val="000000" w:themeColor="text1"/>
          <w:sz w:val="24"/>
          <w:szCs w:val="24"/>
        </w:rPr>
        <w:t xml:space="preserve">deadline </w:t>
      </w:r>
      <w:r w:rsidRPr="00656F12">
        <w:rPr>
          <w:rFonts w:ascii="Times New Roman" w:hAnsi="Times New Roman" w:cs="Times New Roman"/>
          <w:color w:val="000000" w:themeColor="text1"/>
          <w:sz w:val="24"/>
          <w:szCs w:val="24"/>
        </w:rPr>
        <w:t>terpenuhi. Hal ini menyebabkan siswa kurang aktif dalam proses belajar, dan siswa lebih banyak mendengar dan menulis, menyebabkan isi pelajaran sebagai hafalan sehingga siswa tidak memahami konsep yang sebenarnya. Sejauh ini pendidikan kita masih didominasi oleh pandangan bahwa pengetahuan sebagai perangkat fakta-fakta yang harus dihafal, dan kelas masih terfokus pada guru sebagai sumber utama pengetahuan.</w:t>
      </w:r>
    </w:p>
    <w:p w:rsidR="00367AD7" w:rsidRPr="00367AD7" w:rsidRDefault="00367AD7" w:rsidP="006762CF">
      <w:pPr>
        <w:spacing w:after="0" w:line="240" w:lineRule="auto"/>
        <w:ind w:firstLine="567"/>
        <w:jc w:val="both"/>
        <w:rPr>
          <w:rFonts w:ascii="Times New Roman" w:hAnsi="Times New Roman" w:cs="Times New Roman"/>
          <w:color w:val="000000" w:themeColor="text1"/>
          <w:sz w:val="24"/>
          <w:szCs w:val="24"/>
        </w:rPr>
      </w:pPr>
      <w:r w:rsidRPr="00656F12">
        <w:rPr>
          <w:rFonts w:ascii="Times New Roman" w:hAnsi="Times New Roman" w:cs="Times New Roman"/>
          <w:bCs/>
          <w:color w:val="000000" w:themeColor="text1"/>
          <w:sz w:val="24"/>
          <w:szCs w:val="24"/>
        </w:rPr>
        <w:t>Berkaitan dengan hal ini Widodo A. (dalam Pinar K, 2010) menyatakan bahwa kemampuan berkomunikasi berkolerasi positif dengan tingkat berfikir. Pemahaman grafik dengan baik dapat meningkatkan penguasaan konsep IPA yang sangat berarti. Namun di lapangan siswa masih mengalami kesulitan menginterpretasikan media komunikasi misalnya grafik, baik bentuk ungkapan dua dimensi maupun grafik garis, bahkan di tingkat mahasiswapun kemampuan berkomunikasi itu lemah. Dengan demikian jelaslah bahwa perlu sekali adanya upaya untuk meningkatkan keterampilan berkomunikasi.</w:t>
      </w:r>
    </w:p>
    <w:p w:rsidR="002E1180" w:rsidRPr="00656F12" w:rsidRDefault="002E1180" w:rsidP="006762CF">
      <w:pPr>
        <w:pStyle w:val="NormalWeb"/>
        <w:tabs>
          <w:tab w:val="left" w:pos="0"/>
        </w:tabs>
        <w:spacing w:before="0" w:beforeAutospacing="0" w:after="0" w:afterAutospacing="0"/>
        <w:ind w:firstLine="567"/>
        <w:jc w:val="both"/>
        <w:rPr>
          <w:color w:val="000000" w:themeColor="text1"/>
        </w:rPr>
      </w:pPr>
      <w:r w:rsidRPr="00656F12">
        <w:rPr>
          <w:color w:val="000000" w:themeColor="text1"/>
        </w:rPr>
        <w:t xml:space="preserve">IPA terbentuk dan berkembang melalui suatu proses ilmiah yang juga harus dikembangkan pada peserta didik sebagai pengalaman bermakna yang dapat digunakan sebagai bekal perkembangan diri selanjutnya. Salah satu tujuan pembelajaran pada standar kompetensi mata pelajaran IPA adalah melakukan inkuiri ilmiah. Proses inkuiri ilmiah bertujuan menumbuhkan kemampuan berfikir, bekerja dan bersikap ilmiah serta berkomunikasi sebagai salah satu aspek penting kecakapan hidup kegiatan inkuiri meliputi : observasi, pengukuran, hipotesis, pengumpulan data, analisis data, interpretasi data, dan membuat teori. Beberapa kegiatan inkuiri ilmiah sama dengan kegiatan keterampilan proses IPA. </w:t>
      </w:r>
    </w:p>
    <w:p w:rsidR="002E1180" w:rsidRPr="00656F12" w:rsidRDefault="002E1180" w:rsidP="006762CF">
      <w:pPr>
        <w:pStyle w:val="NormalWeb"/>
        <w:tabs>
          <w:tab w:val="left" w:pos="0"/>
        </w:tabs>
        <w:spacing w:before="0" w:beforeAutospacing="0" w:after="0" w:afterAutospacing="0"/>
        <w:ind w:firstLine="567"/>
        <w:jc w:val="both"/>
        <w:rPr>
          <w:color w:val="000000" w:themeColor="text1"/>
        </w:rPr>
      </w:pPr>
      <w:r w:rsidRPr="00656F12">
        <w:rPr>
          <w:color w:val="000000" w:themeColor="text1"/>
        </w:rPr>
        <w:t>Tujuan pembelajaran dengan keterampilan proses adalah untuk memperoleh pengetahuan yang dapat melatih kemampuan-kemampuan intelektual dan merangsang keingintahuan serta dapat memotivasi kemampuannya untuk meningkatkan pengetahuan baru yang di dapatnya (Memes, 2000). Keterampilan proses bertujuan untuk meningkatkan kemampuan anak didik menyadari, memahami dan menguasai rangkaian bentuk kegiatan yang berhubungan dengan hasil belajar anak didik. Rangkaian bentuk kegiatan yang dimaksud adalah kegiatan mengamati, menggolongkan, menafsirkan, meramalkan, merencanakan penelitian dan mengkomunikasikan. Keterampilan proses dapat meningkatkan kreatifitas anak didik dalam belajar sehingga anak didik secara aktif dapat mengembangkan ndan menerapkan kemampuannya. Ciri-ciri keterampilan proses yang dilakukan siswa adalah mengerjakan dan mengikuti langkah-langkah pada lembar kerja siswa (LKS) diperlukan latihan dan penggunaan secara terus menerus agar keterampilan proses dimiliki siswa.</w:t>
      </w:r>
    </w:p>
    <w:p w:rsidR="00EF762A" w:rsidRPr="00FD07B9" w:rsidRDefault="002E1180" w:rsidP="006762CF">
      <w:pPr>
        <w:spacing w:after="0" w:line="240" w:lineRule="auto"/>
        <w:ind w:firstLine="567"/>
        <w:jc w:val="both"/>
        <w:rPr>
          <w:rFonts w:ascii="Times New Roman" w:hAnsi="Times New Roman" w:cs="Times New Roman"/>
          <w:color w:val="000000" w:themeColor="text1"/>
          <w:sz w:val="24"/>
          <w:szCs w:val="24"/>
        </w:rPr>
      </w:pPr>
      <w:r w:rsidRPr="00656F12">
        <w:rPr>
          <w:rFonts w:ascii="Times New Roman" w:hAnsi="Times New Roman" w:cs="Times New Roman"/>
          <w:color w:val="000000" w:themeColor="text1"/>
          <w:sz w:val="24"/>
          <w:szCs w:val="24"/>
        </w:rPr>
        <w:t>Keterampilan proses mendasar yang harus dikuasai oleh seseorang adalah pengamatan, sedangkan keterampilan proses terpadu yang paling tinggi eksperimen dalam pemecahan masalah.</w:t>
      </w:r>
      <w:r w:rsidR="00FD07B9">
        <w:rPr>
          <w:rFonts w:ascii="Times New Roman" w:hAnsi="Times New Roman" w:cs="Times New Roman"/>
          <w:color w:val="000000" w:themeColor="text1"/>
          <w:sz w:val="24"/>
          <w:szCs w:val="24"/>
        </w:rPr>
        <w:t xml:space="preserve"> </w:t>
      </w:r>
      <w:r w:rsidR="00EF762A" w:rsidRPr="00656F12">
        <w:rPr>
          <w:rFonts w:ascii="Times New Roman" w:hAnsi="Times New Roman" w:cs="Times New Roman"/>
          <w:sz w:val="24"/>
          <w:szCs w:val="24"/>
        </w:rPr>
        <w:t xml:space="preserve">Menurut Abruscato (dalam Robert, 1998) berkomunikasi </w:t>
      </w:r>
      <w:r w:rsidR="00EF762A" w:rsidRPr="00656F12">
        <w:rPr>
          <w:rFonts w:ascii="Times New Roman" w:hAnsi="Times New Roman" w:cs="Times New Roman"/>
          <w:sz w:val="24"/>
          <w:szCs w:val="24"/>
        </w:rPr>
        <w:lastRenderedPageBreak/>
        <w:t>adalah untuk memberikan pengamatan yang dikumpulkan atau menyampaikan hasil penyelidikan. Menurut Esler dan Esler (dalam Judy C., 2000) komunikasi dapat dikembangkan untuk mengumpulkan informasi dari grafik atau gambar yang menggambarkan benda-benda dan peristiwa dalam acara rinci. Kegiatan untuk keterampilan ini dapat dibuat kegiatan dan menginterpretasikan informasi dari grafik, charta, peta, gambar, dan lain-lain. Sebagai contoh, siswa mengembangkan keterampilan berkomunikasi dan deskripsi objek secar detail peristiwa tertentu. Siswa diminta untuk mengamati dan mendeskripsikan beberapa jenis hewan-hewan kecil (seperti ukuran, bentuk tekstur, warna, dan bagaimana gerak-nya), siswa kemudian mejelaskan secara deskriptif tentang obyek yang diamati di depan kelas.</w:t>
      </w:r>
    </w:p>
    <w:p w:rsidR="00EF762A" w:rsidRPr="00656F12" w:rsidRDefault="00EF762A" w:rsidP="006762CF">
      <w:pPr>
        <w:autoSpaceDE w:val="0"/>
        <w:autoSpaceDN w:val="0"/>
        <w:adjustRightInd w:val="0"/>
        <w:spacing w:after="0" w:line="240" w:lineRule="auto"/>
        <w:ind w:firstLine="567"/>
        <w:jc w:val="both"/>
        <w:rPr>
          <w:rFonts w:ascii="Times New Roman" w:hAnsi="Times New Roman" w:cs="Times New Roman"/>
          <w:sz w:val="24"/>
          <w:szCs w:val="24"/>
        </w:rPr>
      </w:pPr>
      <w:r w:rsidRPr="00656F12">
        <w:rPr>
          <w:rFonts w:ascii="Times New Roman" w:hAnsi="Times New Roman" w:cs="Times New Roman"/>
          <w:sz w:val="24"/>
          <w:szCs w:val="24"/>
        </w:rPr>
        <w:t xml:space="preserve">Weir (1990) menyatakan ada delapan teknik yang dapat digunakan untuk mengukur dan menilai kemahiran berbicara ini, yaitu </w:t>
      </w:r>
      <w:r w:rsidRPr="00656F12">
        <w:rPr>
          <w:rFonts w:ascii="Times New Roman" w:hAnsi="Times New Roman" w:cs="Times New Roman"/>
          <w:i/>
          <w:iCs/>
          <w:sz w:val="24"/>
          <w:szCs w:val="24"/>
        </w:rPr>
        <w:t>verbal essay,</w:t>
      </w:r>
      <w:r w:rsidRPr="00656F12">
        <w:rPr>
          <w:rFonts w:ascii="Times New Roman" w:hAnsi="Times New Roman" w:cs="Times New Roman"/>
          <w:sz w:val="24"/>
          <w:szCs w:val="24"/>
        </w:rPr>
        <w:t xml:space="preserve"> </w:t>
      </w:r>
      <w:r w:rsidRPr="00656F12">
        <w:rPr>
          <w:rFonts w:ascii="Times New Roman" w:hAnsi="Times New Roman" w:cs="Times New Roman"/>
          <w:i/>
          <w:iCs/>
          <w:sz w:val="24"/>
          <w:szCs w:val="24"/>
        </w:rPr>
        <w:t>oral presentation, the free interview, the</w:t>
      </w:r>
      <w:r w:rsidRPr="00656F12">
        <w:rPr>
          <w:rFonts w:ascii="Times New Roman" w:hAnsi="Times New Roman" w:cs="Times New Roman"/>
          <w:sz w:val="24"/>
          <w:szCs w:val="24"/>
        </w:rPr>
        <w:t xml:space="preserve"> </w:t>
      </w:r>
      <w:r w:rsidRPr="00656F12">
        <w:rPr>
          <w:rFonts w:ascii="Times New Roman" w:hAnsi="Times New Roman" w:cs="Times New Roman"/>
          <w:i/>
          <w:iCs/>
          <w:sz w:val="24"/>
          <w:szCs w:val="24"/>
        </w:rPr>
        <w:t>control interview, information transfer: description of a picture sequence, information</w:t>
      </w:r>
      <w:r w:rsidRPr="00656F12">
        <w:rPr>
          <w:rFonts w:ascii="Times New Roman" w:hAnsi="Times New Roman" w:cs="Times New Roman"/>
          <w:sz w:val="24"/>
          <w:szCs w:val="24"/>
        </w:rPr>
        <w:t xml:space="preserve"> n</w:t>
      </w:r>
      <w:r w:rsidRPr="00656F12">
        <w:rPr>
          <w:rFonts w:ascii="Times New Roman" w:hAnsi="Times New Roman" w:cs="Times New Roman"/>
          <w:i/>
          <w:iCs/>
          <w:sz w:val="24"/>
          <w:szCs w:val="24"/>
        </w:rPr>
        <w:t>transfer: questions on a single picture, interaction</w:t>
      </w:r>
      <w:r w:rsidRPr="00656F12">
        <w:rPr>
          <w:rFonts w:ascii="Times New Roman" w:hAnsi="Times New Roman" w:cs="Times New Roman"/>
          <w:sz w:val="24"/>
          <w:szCs w:val="24"/>
        </w:rPr>
        <w:t xml:space="preserve"> </w:t>
      </w:r>
      <w:r w:rsidRPr="00656F12">
        <w:rPr>
          <w:rFonts w:ascii="Times New Roman" w:hAnsi="Times New Roman" w:cs="Times New Roman"/>
          <w:i/>
          <w:iCs/>
          <w:sz w:val="24"/>
          <w:szCs w:val="24"/>
        </w:rPr>
        <w:t>tasks, dan role play</w:t>
      </w:r>
      <w:r w:rsidRPr="00656F12">
        <w:rPr>
          <w:rFonts w:ascii="Times New Roman" w:hAnsi="Times New Roman" w:cs="Times New Roman"/>
          <w:sz w:val="24"/>
          <w:szCs w:val="24"/>
        </w:rPr>
        <w:t>.</w:t>
      </w:r>
      <w:r w:rsidR="00FD07B9">
        <w:rPr>
          <w:rFonts w:ascii="Times New Roman" w:hAnsi="Times New Roman" w:cs="Times New Roman"/>
          <w:sz w:val="24"/>
          <w:szCs w:val="24"/>
        </w:rPr>
        <w:t xml:space="preserve"> Sedangkan,</w:t>
      </w:r>
      <w:r w:rsidRPr="00656F12">
        <w:rPr>
          <w:rFonts w:ascii="Times New Roman" w:hAnsi="Times New Roman" w:cs="Times New Roman"/>
          <w:sz w:val="24"/>
          <w:szCs w:val="24"/>
        </w:rPr>
        <w:t xml:space="preserve"> Robert (1998)</w:t>
      </w:r>
      <w:r w:rsidR="00FD07B9">
        <w:rPr>
          <w:rFonts w:ascii="Times New Roman" w:hAnsi="Times New Roman" w:cs="Times New Roman"/>
          <w:sz w:val="24"/>
          <w:szCs w:val="24"/>
        </w:rPr>
        <w:t xml:space="preserve"> mengatakan bahwa</w:t>
      </w:r>
      <w:r w:rsidRPr="00656F12">
        <w:rPr>
          <w:rFonts w:ascii="Times New Roman" w:hAnsi="Times New Roman" w:cs="Times New Roman"/>
          <w:sz w:val="24"/>
          <w:szCs w:val="24"/>
        </w:rPr>
        <w:t xml:space="preserve"> penilaian komunikasi lisan bisa dilakukan dengan </w:t>
      </w:r>
      <w:r w:rsidRPr="00656F12">
        <w:rPr>
          <w:rFonts w:ascii="Times New Roman" w:hAnsi="Times New Roman" w:cs="Times New Roman"/>
          <w:i/>
          <w:iCs/>
          <w:sz w:val="24"/>
          <w:szCs w:val="24"/>
        </w:rPr>
        <w:t xml:space="preserve">verbal essay </w:t>
      </w:r>
      <w:r w:rsidRPr="00656F12">
        <w:rPr>
          <w:rFonts w:ascii="Times New Roman" w:hAnsi="Times New Roman" w:cs="Times New Roman"/>
          <w:sz w:val="24"/>
          <w:szCs w:val="24"/>
        </w:rPr>
        <w:t xml:space="preserve">dengan menyuruh siswa untuk berbicara tentang topik umum atau menyuruh siswa menceritakan tentang gambar fenomena yang telah disediakan dalam rentang waktu kira-kira tiga menit. Teknik dan prosedur penilaiannya adalah (1) menunjuk siswa tertentu untuk berbicara tentang media fenomena yang telah disediakan dalam rentang waktu kira-kira tiga menit; dan (2) siswa yang lain dan atau guru mengadakan penilaian dengan berpedoman pada rubrik penilaian komunikasi lisan. Penilaian komunikasi dengan </w:t>
      </w:r>
      <w:r w:rsidRPr="00656F12">
        <w:rPr>
          <w:rFonts w:ascii="Times New Roman" w:hAnsi="Times New Roman" w:cs="Times New Roman"/>
          <w:i/>
          <w:iCs/>
          <w:sz w:val="24"/>
          <w:szCs w:val="24"/>
        </w:rPr>
        <w:t xml:space="preserve">oral presentation </w:t>
      </w:r>
      <w:r w:rsidRPr="00656F12">
        <w:rPr>
          <w:rFonts w:ascii="Times New Roman" w:hAnsi="Times New Roman" w:cs="Times New Roman"/>
          <w:sz w:val="24"/>
          <w:szCs w:val="24"/>
        </w:rPr>
        <w:t xml:space="preserve">hampir sama dengan </w:t>
      </w:r>
      <w:r w:rsidRPr="00656F12">
        <w:rPr>
          <w:rFonts w:ascii="Times New Roman" w:hAnsi="Times New Roman" w:cs="Times New Roman"/>
          <w:i/>
          <w:iCs/>
          <w:sz w:val="24"/>
          <w:szCs w:val="24"/>
        </w:rPr>
        <w:t>verbal essay</w:t>
      </w:r>
      <w:r w:rsidRPr="00656F12">
        <w:rPr>
          <w:rFonts w:ascii="Times New Roman" w:hAnsi="Times New Roman" w:cs="Times New Roman"/>
          <w:sz w:val="24"/>
          <w:szCs w:val="24"/>
        </w:rPr>
        <w:t>. Bedanya adalah siswa ditugasi untuk berbicara tentang topik tertentu atau melalui media visual yang sudah dipersiapkan sebelumnya.</w:t>
      </w:r>
    </w:p>
    <w:p w:rsidR="00EF762A" w:rsidRPr="00656F12" w:rsidRDefault="00EF762A" w:rsidP="006762CF">
      <w:pPr>
        <w:spacing w:after="0" w:line="240" w:lineRule="auto"/>
        <w:ind w:firstLine="567"/>
        <w:jc w:val="both"/>
        <w:rPr>
          <w:rFonts w:ascii="Times New Roman" w:hAnsi="Times New Roman" w:cs="Times New Roman"/>
          <w:sz w:val="24"/>
          <w:szCs w:val="24"/>
        </w:rPr>
      </w:pPr>
      <w:r w:rsidRPr="00656F12">
        <w:rPr>
          <w:rFonts w:ascii="Times New Roman" w:hAnsi="Times New Roman" w:cs="Times New Roman"/>
          <w:sz w:val="24"/>
          <w:szCs w:val="24"/>
        </w:rPr>
        <w:t>Komunikasi verbal tertulis adalah kemahiran menuangkan atau menyampaikan ide, gagasan, perasaan kepada orang lain dengan menggunakan bahasa tulis. Kemahiran menulis adalah kemahiran berbahasa yang bersifat aktif produktif tulis. Berbeda dengan kemahiran berbahasa yang bersifat aktif produktif lisan, dalam kemahiran menulis tersedia waktu yang cukup untuk memperbaiki kesalahan berbahasa dengan cara mengoreksi kesalahan yang ada dalam teks tulis yang baru dibuatnya. Berkaitan dengan ini, Weir (1990) menyatakan bahwa penilaian kemahiran menulis dapat dilakukan dengan dua cara, yaitu (1) dengan tugas menulis tidak langsung; dan (2) dengan tugas menulis langsung. Penilaian kemahiran menulis yang dilakukan dengan teknik menulis langsung dilakukan dengan tugas menulis bebas (</w:t>
      </w:r>
      <w:r w:rsidRPr="00656F12">
        <w:rPr>
          <w:rFonts w:ascii="Times New Roman" w:hAnsi="Times New Roman" w:cs="Times New Roman"/>
          <w:i/>
          <w:iCs/>
          <w:sz w:val="24"/>
          <w:szCs w:val="24"/>
        </w:rPr>
        <w:t>essay test</w:t>
      </w:r>
      <w:r w:rsidRPr="00656F12">
        <w:rPr>
          <w:rFonts w:ascii="Times New Roman" w:hAnsi="Times New Roman" w:cs="Times New Roman"/>
          <w:sz w:val="24"/>
          <w:szCs w:val="24"/>
        </w:rPr>
        <w:t>) dan menulis terbimbing (</w:t>
      </w:r>
      <w:r w:rsidRPr="00656F12">
        <w:rPr>
          <w:rFonts w:ascii="Times New Roman" w:hAnsi="Times New Roman" w:cs="Times New Roman"/>
          <w:i/>
          <w:iCs/>
          <w:sz w:val="24"/>
          <w:szCs w:val="24"/>
        </w:rPr>
        <w:t>controlled writing taks</w:t>
      </w:r>
      <w:r w:rsidRPr="00656F12">
        <w:rPr>
          <w:rFonts w:ascii="Times New Roman" w:hAnsi="Times New Roman" w:cs="Times New Roman"/>
          <w:sz w:val="24"/>
          <w:szCs w:val="24"/>
        </w:rPr>
        <w:t>).</w:t>
      </w:r>
    </w:p>
    <w:p w:rsidR="00EF762A" w:rsidRPr="00656F12" w:rsidRDefault="00EF762A" w:rsidP="006762CF">
      <w:pPr>
        <w:spacing w:after="0" w:line="240" w:lineRule="auto"/>
        <w:ind w:firstLine="567"/>
        <w:jc w:val="both"/>
        <w:rPr>
          <w:rFonts w:ascii="Times New Roman" w:hAnsi="Times New Roman" w:cs="Times New Roman"/>
          <w:sz w:val="24"/>
          <w:szCs w:val="24"/>
        </w:rPr>
      </w:pPr>
      <w:r w:rsidRPr="00656F12">
        <w:rPr>
          <w:rFonts w:ascii="Times New Roman" w:hAnsi="Times New Roman" w:cs="Times New Roman"/>
          <w:sz w:val="24"/>
          <w:szCs w:val="24"/>
        </w:rPr>
        <w:t>Penggunaan media visual dalam keterampilan berbicara difokuskan pada gambar fenomena atau gambar nyata tentang kejadian dalam kehidupan sehari-hari yang terdapat pada materi siswa Fisika SMP. Disediakan beberapa lembar LKS, portofolio berupa gambar atau animasi yang apabila diurutkan akan terbentuk suatu cerita. Melalui kegiatan menceritakan gambar tersebut, diharapkan dapat meningkatkan keterampilan komunikasi verbal siswa.</w:t>
      </w:r>
    </w:p>
    <w:p w:rsidR="002E1180" w:rsidRDefault="00EF762A" w:rsidP="00BA1DA9">
      <w:pPr>
        <w:spacing w:after="0" w:line="240" w:lineRule="auto"/>
        <w:ind w:firstLine="567"/>
        <w:jc w:val="both"/>
        <w:rPr>
          <w:rFonts w:ascii="Times New Roman" w:hAnsi="Times New Roman" w:cs="Times New Roman"/>
          <w:color w:val="000000" w:themeColor="text1"/>
          <w:sz w:val="24"/>
          <w:szCs w:val="24"/>
          <w:lang w:val="en-US"/>
        </w:rPr>
      </w:pPr>
      <w:r w:rsidRPr="00656F12">
        <w:rPr>
          <w:rFonts w:ascii="Times New Roman" w:hAnsi="Times New Roman" w:cs="Times New Roman"/>
          <w:sz w:val="24"/>
          <w:szCs w:val="24"/>
        </w:rPr>
        <w:t xml:space="preserve">Masalah </w:t>
      </w:r>
      <w:r w:rsidR="002E1180" w:rsidRPr="00656F12">
        <w:rPr>
          <w:rFonts w:ascii="Times New Roman" w:hAnsi="Times New Roman" w:cs="Times New Roman"/>
          <w:sz w:val="24"/>
          <w:szCs w:val="24"/>
        </w:rPr>
        <w:t xml:space="preserve">dalam penelitian ini adalah apakah strategi pembelajaran menggunakan optimalisasi pengamatan pada gambar dapat meningkatkan keterampilan proses sains siswa kelas VIII2 MTs N Andalan Pekanbaru pada aspek berkomunikasi secara verbal. Adapun tujuan yang diharapkan dari penelitian ini adalah untuk dapat mengahasilkan suatu strategi pembelajaran yang dapat meningkatkan keterampilan berkomunikasi siswa. Manfaat yang di dapat dari penelitian ini adalah untuk dapat meningkatkan </w:t>
      </w:r>
      <w:r w:rsidR="002E1180" w:rsidRPr="00656F12">
        <w:rPr>
          <w:rFonts w:ascii="Times New Roman" w:hAnsi="Times New Roman" w:cs="Times New Roman"/>
          <w:color w:val="000000" w:themeColor="text1"/>
          <w:sz w:val="24"/>
          <w:szCs w:val="24"/>
        </w:rPr>
        <w:t xml:space="preserve">profesionalisme guru dalam upaya menyusun strategi pembelajaran melalui pendekatan </w:t>
      </w:r>
      <w:r w:rsidR="002E1180" w:rsidRPr="00656F12">
        <w:rPr>
          <w:rFonts w:ascii="Times New Roman" w:hAnsi="Times New Roman" w:cs="Times New Roman"/>
          <w:color w:val="000000" w:themeColor="text1"/>
          <w:sz w:val="24"/>
          <w:szCs w:val="24"/>
        </w:rPr>
        <w:lastRenderedPageBreak/>
        <w:t>keterampilan proses sains yang dapat digunakan untuk meningkatkan keterampilan berkomunikasi siswa dalam proses pembelajaran, sehingga proses pembelajaran menjadi lebih interaktif. Disamping itu hasil penelitian ini juga dapat membantu para guru dalam upaya menanamkan dan mengembangkan keterampilan berkomunikasi, sehingga membantu kelancaran dalam upaya penanaman konsep pembelajaran IPA pada siswa.</w:t>
      </w:r>
    </w:p>
    <w:p w:rsidR="00BA1DA9" w:rsidRPr="00687584" w:rsidRDefault="00BA1DA9" w:rsidP="00687584">
      <w:pPr>
        <w:spacing w:after="0" w:line="240" w:lineRule="auto"/>
        <w:jc w:val="both"/>
        <w:rPr>
          <w:rFonts w:ascii="Times New Roman" w:hAnsi="Times New Roman" w:cs="Times New Roman"/>
          <w:color w:val="000000" w:themeColor="text1"/>
          <w:sz w:val="24"/>
          <w:szCs w:val="24"/>
        </w:rPr>
      </w:pPr>
    </w:p>
    <w:p w:rsidR="006762CF" w:rsidRDefault="002E1180" w:rsidP="00687584">
      <w:pPr>
        <w:spacing w:after="0" w:line="360" w:lineRule="auto"/>
        <w:jc w:val="both"/>
        <w:rPr>
          <w:rFonts w:ascii="Times New Roman" w:hAnsi="Times New Roman" w:cs="Times New Roman"/>
          <w:b/>
          <w:color w:val="000000" w:themeColor="text1"/>
          <w:sz w:val="24"/>
          <w:szCs w:val="24"/>
          <w:lang w:val="en-US"/>
        </w:rPr>
      </w:pPr>
      <w:r w:rsidRPr="00D87C55">
        <w:rPr>
          <w:rFonts w:ascii="Times New Roman" w:hAnsi="Times New Roman" w:cs="Times New Roman"/>
          <w:b/>
          <w:color w:val="000000" w:themeColor="text1"/>
          <w:sz w:val="24"/>
          <w:szCs w:val="24"/>
        </w:rPr>
        <w:t>METODE PENELITIAN</w:t>
      </w:r>
    </w:p>
    <w:p w:rsidR="00656F12" w:rsidRDefault="00687584" w:rsidP="00D53A92">
      <w:pPr>
        <w:pStyle w:val="NormalWeb"/>
        <w:tabs>
          <w:tab w:val="left" w:pos="567"/>
        </w:tabs>
        <w:spacing w:before="0" w:beforeAutospacing="0" w:after="0" w:afterAutospacing="0"/>
        <w:jc w:val="both"/>
        <w:rPr>
          <w:color w:val="000000" w:themeColor="text1"/>
        </w:rPr>
      </w:pPr>
      <w:r>
        <w:rPr>
          <w:color w:val="000000" w:themeColor="text1"/>
        </w:rPr>
        <w:t xml:space="preserve">       </w:t>
      </w:r>
      <w:r w:rsidR="00367AD7">
        <w:rPr>
          <w:color w:val="000000" w:themeColor="text1"/>
        </w:rPr>
        <w:t>P</w:t>
      </w:r>
      <w:r w:rsidR="00367AD7" w:rsidRPr="002F77AE">
        <w:rPr>
          <w:color w:val="000000" w:themeColor="text1"/>
        </w:rPr>
        <w:t xml:space="preserve">enelitian </w:t>
      </w:r>
      <w:r w:rsidR="00F777A3">
        <w:rPr>
          <w:color w:val="000000" w:themeColor="text1"/>
        </w:rPr>
        <w:t>ini dilakukan di MT</w:t>
      </w:r>
      <w:r w:rsidR="00F777A3">
        <w:rPr>
          <w:color w:val="000000" w:themeColor="text1"/>
          <w:lang w:val="en-US"/>
        </w:rPr>
        <w:t>s</w:t>
      </w:r>
      <w:r w:rsidR="00FD07B9">
        <w:rPr>
          <w:color w:val="000000" w:themeColor="text1"/>
        </w:rPr>
        <w:t xml:space="preserve"> N </w:t>
      </w:r>
      <w:r w:rsidR="00367AD7">
        <w:rPr>
          <w:color w:val="000000" w:themeColor="text1"/>
        </w:rPr>
        <w:t>Andalan Pekanbaru kelas VIII</w:t>
      </w:r>
      <w:r w:rsidR="00367AD7" w:rsidRPr="00024A4B">
        <w:rPr>
          <w:color w:val="000000" w:themeColor="text1"/>
          <w:vertAlign w:val="subscript"/>
        </w:rPr>
        <w:t>2</w:t>
      </w:r>
      <w:r w:rsidR="00367AD7">
        <w:rPr>
          <w:color w:val="000000" w:themeColor="text1"/>
        </w:rPr>
        <w:t xml:space="preserve">. </w:t>
      </w:r>
      <w:r w:rsidR="00367AD7" w:rsidRPr="00BD2551">
        <w:rPr>
          <w:color w:val="000000" w:themeColor="text1"/>
        </w:rPr>
        <w:t>Waktu penel</w:t>
      </w:r>
      <w:r w:rsidR="00367AD7">
        <w:rPr>
          <w:color w:val="000000" w:themeColor="text1"/>
        </w:rPr>
        <w:t>itian ini dimulai dari bulan April hingga Jul</w:t>
      </w:r>
      <w:r w:rsidR="00367AD7" w:rsidRPr="00BD2551">
        <w:rPr>
          <w:color w:val="000000" w:themeColor="text1"/>
        </w:rPr>
        <w:t>i 2014</w:t>
      </w:r>
      <w:r w:rsidR="00367AD7">
        <w:rPr>
          <w:color w:val="000000" w:themeColor="text1"/>
        </w:rPr>
        <w:t xml:space="preserve">. </w:t>
      </w:r>
      <w:r w:rsidR="00656F12" w:rsidRPr="00656F12">
        <w:rPr>
          <w:color w:val="000000" w:themeColor="text1"/>
        </w:rPr>
        <w:t>Penelitian ini mengacu pada model penelitian tindakan kelas spiral dari Kemmis dan Taggart. Menurut Kemmis dan Taggart (Rochiati Wiriaatmadja dalam Mohammad Asrori, 2007), terdapat empat tahapan dalam setiap siklus penelitian tindakan kelas yaitu perencanaan, pelaksanaan tindakan, observasi, dan refleksi.</w:t>
      </w:r>
      <w:r w:rsidR="00D53A92">
        <w:rPr>
          <w:color w:val="000000" w:themeColor="text1"/>
        </w:rPr>
        <w:t xml:space="preserve"> </w:t>
      </w:r>
      <w:r w:rsidR="00656F12" w:rsidRPr="00656F12">
        <w:rPr>
          <w:color w:val="000000" w:themeColor="text1"/>
        </w:rPr>
        <w:t>Skema 4 tahapan Kemmis digambarkan sebagai berikut :</w:t>
      </w:r>
    </w:p>
    <w:p w:rsidR="00D53A92" w:rsidRDefault="00D53A92" w:rsidP="00D53A92">
      <w:pPr>
        <w:pStyle w:val="NormalWeb"/>
        <w:tabs>
          <w:tab w:val="left" w:pos="567"/>
        </w:tabs>
        <w:spacing w:before="0" w:beforeAutospacing="0" w:after="0" w:afterAutospacing="0"/>
        <w:jc w:val="both"/>
        <w:rPr>
          <w:color w:val="000000" w:themeColor="text1"/>
        </w:rPr>
      </w:pPr>
    </w:p>
    <w:p w:rsidR="00367AD7" w:rsidRPr="00367AD7" w:rsidRDefault="004C560D" w:rsidP="006762CF">
      <w:pPr>
        <w:pStyle w:val="NormalWeb"/>
        <w:tabs>
          <w:tab w:val="left" w:pos="284"/>
          <w:tab w:val="left" w:pos="426"/>
          <w:tab w:val="left" w:pos="851"/>
        </w:tabs>
        <w:spacing w:before="0" w:beforeAutospacing="0" w:after="0" w:afterAutospacing="0"/>
        <w:ind w:left="426" w:hanging="426"/>
        <w:jc w:val="both"/>
        <w:rPr>
          <w:color w:val="000000" w:themeColor="text1"/>
        </w:rPr>
      </w:pPr>
      <w:r>
        <w:rPr>
          <w:noProof/>
          <w:color w:val="000000" w:themeColor="text1"/>
        </w:rPr>
        <w:pict>
          <v:group id="_x0000_s1071" style="position:absolute;left:0;text-align:left;margin-left:64.85pt;margin-top:8.8pt;width:272.15pt;height:229.75pt;z-index:251662336" coordorigin="2998,3287" coordsize="5215,4589">
            <v:rect id="_x0000_s1072" style="position:absolute;left:4233;top:7424;width:3828;height:452" fillcolor="white [3201]" strokecolor="black [3200]" strokeweight="2.5pt">
              <v:shadow color="#868686"/>
              <v:textbox style="mso-next-textbox:#_x0000_s1072">
                <w:txbxContent>
                  <w:p w:rsidR="00D77FA9" w:rsidRPr="00BA1DA9" w:rsidRDefault="00D77FA9" w:rsidP="00FD07B9">
                    <w:pPr>
                      <w:jc w:val="center"/>
                      <w:rPr>
                        <w:sz w:val="18"/>
                        <w:szCs w:val="18"/>
                      </w:rPr>
                    </w:pPr>
                    <w:r w:rsidRPr="00BA1DA9">
                      <w:rPr>
                        <w:sz w:val="18"/>
                        <w:szCs w:val="18"/>
                      </w:rPr>
                      <w:t xml:space="preserve">Sebagai bahan refleksi untuk siklus </w:t>
                    </w:r>
                    <w:r w:rsidRPr="00BA1DA9">
                      <w:rPr>
                        <w:sz w:val="18"/>
                        <w:szCs w:val="18"/>
                        <w:lang w:val="en-US"/>
                      </w:rPr>
                      <w:t xml:space="preserve"> </w:t>
                    </w:r>
                    <w:r w:rsidRPr="00BA1DA9">
                      <w:rPr>
                        <w:sz w:val="18"/>
                        <w:szCs w:val="18"/>
                      </w:rPr>
                      <w:t>berikutnya</w:t>
                    </w:r>
                  </w:p>
                </w:txbxContent>
              </v:textbox>
            </v:rect>
            <v:rect id="_x0000_s1073" style="position:absolute;left:5570;top:3990;width:986;height:434" fillcolor="white [3201]" strokecolor="black [3200]" strokeweight="5pt">
              <v:stroke linestyle="thickThin"/>
              <v:shadow color="#868686"/>
              <v:textbox style="mso-next-textbox:#_x0000_s1073">
                <w:txbxContent>
                  <w:p w:rsidR="00D77FA9" w:rsidRPr="00D92F5F" w:rsidRDefault="00D77FA9" w:rsidP="00FD07B9">
                    <w:pPr>
                      <w:jc w:val="center"/>
                      <w:rPr>
                        <w:b/>
                        <w:sz w:val="20"/>
                        <w:szCs w:val="20"/>
                      </w:rPr>
                    </w:pPr>
                    <w:r w:rsidRPr="00D92F5F">
                      <w:rPr>
                        <w:b/>
                        <w:sz w:val="20"/>
                        <w:szCs w:val="20"/>
                      </w:rPr>
                      <w:t>Siklus I</w:t>
                    </w:r>
                  </w:p>
                </w:txbxContent>
              </v:textbox>
            </v:rect>
            <v:roundrect id="_x0000_s1074" style="position:absolute;left:5353;top:3287;width:1459;height:448" arcsize="10923f" fillcolor="#666 [1936]" strokecolor="white [3212]" strokeweight="1pt">
              <v:fill color2="black [3200]" focus="50%" type="gradient"/>
              <v:shadow on="t" type="perspective" color="#7f7f7f [1601]" offset="1pt" offset2="-3pt"/>
              <v:textbox style="mso-next-textbox:#_x0000_s1074">
                <w:txbxContent>
                  <w:p w:rsidR="00D77FA9" w:rsidRPr="006762CF" w:rsidRDefault="00D77FA9" w:rsidP="00FD07B9">
                    <w:pPr>
                      <w:jc w:val="center"/>
                      <w:rPr>
                        <w:b/>
                        <w:color w:val="FFFFFF" w:themeColor="background1"/>
                        <w:sz w:val="20"/>
                        <w:szCs w:val="20"/>
                      </w:rPr>
                    </w:pPr>
                    <w:r w:rsidRPr="006762CF">
                      <w:rPr>
                        <w:b/>
                        <w:color w:val="FFFFFF" w:themeColor="background1"/>
                        <w:sz w:val="20"/>
                        <w:szCs w:val="20"/>
                      </w:rPr>
                      <w:t>Perencanaan</w:t>
                    </w:r>
                  </w:p>
                </w:txbxContent>
              </v:textbox>
            </v:roundrect>
            <v:roundrect id="_x0000_s1075" style="position:absolute;left:6754;top:3990;width:1459;height:434" arcsize="10923f" fillcolor="#666 [1936]" strokecolor="black [3200]" strokeweight="1pt">
              <v:fill color2="black [3200]" focus="50%" type="gradient"/>
              <v:shadow on="t" type="perspective" color="#7f7f7f [1601]" offset="1pt" offset2="-3pt"/>
              <v:textbox style="mso-next-textbox:#_x0000_s1075">
                <w:txbxContent>
                  <w:p w:rsidR="00D77FA9" w:rsidRPr="005C0DA4" w:rsidRDefault="00D77FA9" w:rsidP="00FD07B9">
                    <w:pPr>
                      <w:jc w:val="center"/>
                      <w:rPr>
                        <w:b/>
                        <w:color w:val="FFFFFF" w:themeColor="background1"/>
                        <w:sz w:val="20"/>
                        <w:szCs w:val="20"/>
                      </w:rPr>
                    </w:pPr>
                    <w:r w:rsidRPr="005C0DA4">
                      <w:rPr>
                        <w:b/>
                        <w:color w:val="FFFFFF" w:themeColor="background1"/>
                        <w:sz w:val="20"/>
                        <w:szCs w:val="20"/>
                      </w:rPr>
                      <w:t>Pelaksanaan</w:t>
                    </w:r>
                  </w:p>
                </w:txbxContent>
              </v:textbox>
            </v:roundrect>
            <v:roundrect id="_x0000_s1076" style="position:absolute;left:5288;top:4796;width:1459;height:435" arcsize="10923f" fillcolor="#666 [1936]" strokecolor="black [3200]" strokeweight="1pt">
              <v:fill color2="black [3200]" focus="50%" type="gradient"/>
              <v:shadow on="t" type="perspective" color="#7f7f7f [1601]" offset="1pt" offset2="-3pt"/>
              <v:textbox style="mso-next-textbox:#_x0000_s1076">
                <w:txbxContent>
                  <w:p w:rsidR="00D77FA9" w:rsidRPr="005C0DA4" w:rsidRDefault="00D77FA9" w:rsidP="00FD07B9">
                    <w:pPr>
                      <w:jc w:val="center"/>
                      <w:rPr>
                        <w:b/>
                        <w:color w:val="FFFFFF" w:themeColor="background1"/>
                        <w:sz w:val="20"/>
                        <w:szCs w:val="20"/>
                      </w:rPr>
                    </w:pPr>
                    <w:r w:rsidRPr="005C0DA4">
                      <w:rPr>
                        <w:b/>
                        <w:color w:val="FFFFFF" w:themeColor="background1"/>
                        <w:sz w:val="20"/>
                        <w:szCs w:val="20"/>
                      </w:rPr>
                      <w:t>Pengamatan</w:t>
                    </w:r>
                  </w:p>
                </w:txbxContent>
              </v:textbox>
            </v:roundrect>
            <v:roundrect id="_x0000_s1077" style="position:absolute;left:3709;top:3990;width:1459;height:447" arcsize="10923f" fillcolor="#666 [1936]" strokecolor="black [3200]" strokeweight="1pt">
              <v:fill color2="black [3200]" focus="50%" type="gradient"/>
              <v:shadow on="t" type="perspective" color="#7f7f7f [1601]" offset="1pt" offset2="-3pt"/>
              <v:textbox style="mso-next-textbox:#_x0000_s1077">
                <w:txbxContent>
                  <w:p w:rsidR="00D77FA9" w:rsidRPr="005C0DA4" w:rsidRDefault="00D77FA9" w:rsidP="00FD07B9">
                    <w:pPr>
                      <w:jc w:val="center"/>
                      <w:rPr>
                        <w:b/>
                        <w:color w:val="FFFFFF" w:themeColor="background1"/>
                      </w:rPr>
                    </w:pPr>
                    <w:r w:rsidRPr="005C0DA4">
                      <w:rPr>
                        <w:b/>
                        <w:color w:val="FFFFFF" w:themeColor="background1"/>
                      </w:rPr>
                      <w:t>Refleksi</w:t>
                    </w:r>
                  </w:p>
                </w:txbxContent>
              </v:textbox>
            </v:roundrect>
            <v:group id="_x0000_s1078" style="position:absolute;left:6897;top:3406;width:680;height:510" coordorigin="6931,3457" coordsize="504,400">
              <v:shapetype id="_x0000_t32" coordsize="21600,21600" o:spt="32" o:oned="t" path="m,l21600,21600e" filled="f">
                <v:path arrowok="t" fillok="f" o:connecttype="none"/>
                <o:lock v:ext="edit" shapetype="t"/>
              </v:shapetype>
              <v:shape id="_x0000_s1079" type="#_x0000_t32" style="position:absolute;left:7432;top:3460;width:1;height:397" o:connectortype="straight" strokecolor="black [3213]" strokeweight="1.5pt">
                <v:stroke endarrow="block"/>
              </v:shape>
              <v:shape id="_x0000_s1080" type="#_x0000_t32" style="position:absolute;left:6931;top:3457;width:504;height:0;flip:x" o:connectortype="straight" strokecolor="black [3213]" strokeweight="1.5pt"/>
            </v:group>
            <v:group id="_x0000_s1081" style="position:absolute;left:6780;top:5499;width:680;height:510" coordorigin="6931,3457" coordsize="504,400">
              <v:shape id="_x0000_s1082" type="#_x0000_t32" style="position:absolute;left:7432;top:3460;width:1;height:397" o:connectortype="straight" strokecolor="black [3213]" strokeweight="1.5pt">
                <v:stroke endarrow="block"/>
              </v:shape>
              <v:shape id="_x0000_s1083" type="#_x0000_t32" style="position:absolute;left:6931;top:3457;width:504;height:0;flip:x" o:connectortype="straight" strokecolor="black [3213]" strokeweight="1.5pt"/>
            </v:group>
            <v:rect id="_x0000_s1084" style="position:absolute;left:5340;top:6069;width:1122;height:434" fillcolor="white [3201]" strokecolor="black [3200]" strokeweight="5pt">
              <v:stroke linestyle="thickThin"/>
              <v:shadow color="#868686"/>
              <v:textbox style="mso-next-textbox:#_x0000_s1084">
                <w:txbxContent>
                  <w:p w:rsidR="00D77FA9" w:rsidRPr="00D92F5F" w:rsidRDefault="00D77FA9" w:rsidP="00FD07B9">
                    <w:pPr>
                      <w:jc w:val="center"/>
                      <w:rPr>
                        <w:b/>
                        <w:sz w:val="18"/>
                        <w:szCs w:val="18"/>
                      </w:rPr>
                    </w:pPr>
                    <w:r w:rsidRPr="00D92F5F">
                      <w:rPr>
                        <w:b/>
                        <w:sz w:val="18"/>
                        <w:szCs w:val="18"/>
                      </w:rPr>
                      <w:t>Siklus II</w:t>
                    </w:r>
                  </w:p>
                </w:txbxContent>
              </v:textbox>
            </v:rect>
            <v:roundrect id="_x0000_s1085" style="position:absolute;left:5259;top:5366;width:1459;height:448" arcsize="10923f" fillcolor="#666 [1936]" strokecolor="black [3200]" strokeweight="1pt">
              <v:fill color2="black [3200]" focus="50%" type="gradient"/>
              <v:shadow on="t" type="perspective" color="#7f7f7f [1601]" offset="1pt" offset2="-3pt"/>
              <v:textbox style="mso-next-textbox:#_x0000_s1085">
                <w:txbxContent>
                  <w:p w:rsidR="00D77FA9" w:rsidRPr="005C0DA4" w:rsidRDefault="00D77FA9" w:rsidP="00FD07B9">
                    <w:pPr>
                      <w:jc w:val="center"/>
                      <w:rPr>
                        <w:b/>
                        <w:color w:val="FFFFFF" w:themeColor="background1"/>
                        <w:sz w:val="20"/>
                        <w:szCs w:val="20"/>
                      </w:rPr>
                    </w:pPr>
                    <w:r w:rsidRPr="005C0DA4">
                      <w:rPr>
                        <w:b/>
                        <w:color w:val="FFFFFF" w:themeColor="background1"/>
                        <w:sz w:val="20"/>
                        <w:szCs w:val="20"/>
                      </w:rPr>
                      <w:t>Perencanaan</w:t>
                    </w:r>
                  </w:p>
                </w:txbxContent>
              </v:textbox>
            </v:roundrect>
            <v:roundrect id="_x0000_s1086" style="position:absolute;left:6660;top:6069;width:1459;height:434" arcsize="10923f" fillcolor="#666 [1936]" strokecolor="black [3200]" strokeweight="1pt">
              <v:fill color2="black [3200]" focus="50%" type="gradient"/>
              <v:shadow on="t" type="perspective" color="#7f7f7f [1601]" offset="1pt" offset2="-3pt"/>
              <v:textbox style="mso-next-textbox:#_x0000_s1086">
                <w:txbxContent>
                  <w:p w:rsidR="00D77FA9" w:rsidRPr="005C0DA4" w:rsidRDefault="00D77FA9" w:rsidP="00FD07B9">
                    <w:pPr>
                      <w:jc w:val="center"/>
                      <w:rPr>
                        <w:b/>
                        <w:color w:val="FFFFFF" w:themeColor="background1"/>
                        <w:sz w:val="20"/>
                        <w:szCs w:val="20"/>
                      </w:rPr>
                    </w:pPr>
                    <w:r w:rsidRPr="005C0DA4">
                      <w:rPr>
                        <w:b/>
                        <w:color w:val="FFFFFF" w:themeColor="background1"/>
                        <w:sz w:val="20"/>
                        <w:szCs w:val="20"/>
                      </w:rPr>
                      <w:t>Pelaksanaan</w:t>
                    </w:r>
                  </w:p>
                </w:txbxContent>
              </v:textbox>
            </v:roundrect>
            <v:roundrect id="_x0000_s1087" style="position:absolute;left:5194;top:6875;width:1459;height:435" arcsize="10923f" fillcolor="#666 [1936]" strokecolor="black [3200]" strokeweight="1pt">
              <v:fill color2="black [3200]" focus="50%" type="gradient"/>
              <v:shadow on="t" type="perspective" color="#7f7f7f [1601]" offset="1pt" offset2="-3pt"/>
              <v:textbox style="mso-next-textbox:#_x0000_s1087">
                <w:txbxContent>
                  <w:p w:rsidR="00D77FA9" w:rsidRPr="005C0DA4" w:rsidRDefault="00D77FA9" w:rsidP="00FD07B9">
                    <w:pPr>
                      <w:jc w:val="center"/>
                      <w:rPr>
                        <w:b/>
                        <w:color w:val="FFFFFF" w:themeColor="background1"/>
                        <w:sz w:val="20"/>
                        <w:szCs w:val="20"/>
                      </w:rPr>
                    </w:pPr>
                    <w:r>
                      <w:rPr>
                        <w:b/>
                        <w:color w:val="FFFFFF" w:themeColor="background1"/>
                        <w:sz w:val="20"/>
                        <w:szCs w:val="20"/>
                      </w:rPr>
                      <w:t>Pengamata</w:t>
                    </w:r>
                    <w:r w:rsidRPr="005C0DA4">
                      <w:rPr>
                        <w:b/>
                        <w:color w:val="FFFFFF" w:themeColor="background1"/>
                        <w:sz w:val="20"/>
                        <w:szCs w:val="20"/>
                      </w:rPr>
                      <w:t>n</w:t>
                    </w:r>
                  </w:p>
                </w:txbxContent>
              </v:textbox>
            </v:roundrect>
            <v:roundrect id="_x0000_s1088" style="position:absolute;left:3615;top:6069;width:1459;height:447" arcsize="10923f" fillcolor="#666 [1936]" strokecolor="black [3200]" strokeweight="1pt">
              <v:fill color2="black [3200]" focus="50%" type="gradient"/>
              <v:shadow on="t" type="perspective" color="#7f7f7f [1601]" offset="1pt" offset2="-3pt"/>
              <v:textbox style="mso-next-textbox:#_x0000_s1088">
                <w:txbxContent>
                  <w:p w:rsidR="00D77FA9" w:rsidRPr="005C0DA4" w:rsidRDefault="00D77FA9" w:rsidP="00FD07B9">
                    <w:pPr>
                      <w:jc w:val="center"/>
                      <w:rPr>
                        <w:b/>
                        <w:color w:val="FFFFFF" w:themeColor="background1"/>
                      </w:rPr>
                    </w:pPr>
                    <w:r w:rsidRPr="005C0DA4">
                      <w:rPr>
                        <w:b/>
                        <w:color w:val="FFFFFF" w:themeColor="background1"/>
                      </w:rPr>
                      <w:t>Refleksi</w:t>
                    </w:r>
                  </w:p>
                </w:txbxContent>
              </v:textbox>
            </v:roundrect>
            <v:group id="_x0000_s1089" style="position:absolute;left:4398;top:6582;width:737;height:567;rotation:180" coordorigin="6931,3457" coordsize="504,400">
              <v:shape id="_x0000_s1090" type="#_x0000_t32" style="position:absolute;left:7432;top:3460;width:1;height:397" o:connectortype="straight" strokecolor="black [3213]" strokeweight="1.5pt">
                <v:stroke endarrow="block"/>
              </v:shape>
              <v:shape id="_x0000_s1091" type="#_x0000_t32" style="position:absolute;left:6931;top:3457;width:504;height:0;flip:x" o:connectortype="straight" strokecolor="black [3213]" strokeweight="1.5pt"/>
            </v:group>
            <v:group id="_x0000_s1092" style="position:absolute;left:4468;top:4510;width:737;height:567;rotation:180" coordorigin="6931,3457" coordsize="504,400">
              <v:shape id="_x0000_s1093" type="#_x0000_t32" style="position:absolute;left:7432;top:3460;width:1;height:397" o:connectortype="straight" strokecolor="black [3213]" strokeweight="1.5pt">
                <v:stroke endarrow="block"/>
              </v:shape>
              <v:shape id="_x0000_s1094" type="#_x0000_t32" style="position:absolute;left:6931;top:3457;width:504;height:0;flip:x" o:connectortype="straight" strokecolor="black [3213]" strokeweight="1.5pt"/>
            </v:group>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95" type="#_x0000_t38" style="position:absolute;left:6863;top:4543;width:852;height:564;rotation:180;flip:y" o:connectortype="curved" adj="-3068,172685,-194299" strokeweight="1.5pt">
              <v:stroke endarrow="block"/>
            </v:shape>
            <v:shape id="_x0000_s1096" type="#_x0000_t38" style="position:absolute;left:6763;top:6619;width:852;height:564;rotation:180;flip:y" o:connectortype="curved" adj="-3068,172685,-194299" strokeweight="1.5pt">
              <v:stroke endarrow="block"/>
            </v:shape>
            <v:group id="_x0000_s1097" style="position:absolute;left:3132;top:4272;width:1101;height:1339" coordorigin="3180,4221" coordsize="911,1393">
              <v:group id="_x0000_s1098" style="position:absolute;left:3180;top:4221;width:911;height:1393" coordorigin="1208,3410" coordsize="911,1133">
                <v:shape id="_x0000_s1099" type="#_x0000_t32" style="position:absolute;left:1208;top:3410;width:0;height:1133" o:connectortype="straight" strokeweight="1.5pt"/>
                <v:shape id="_x0000_s1100" type="#_x0000_t32" style="position:absolute;left:1208;top:4543;width:911;height:0" o:connectortype="straight" strokeweight="1.5pt">
                  <v:stroke endarrow="block"/>
                </v:shape>
              </v:group>
              <v:shape id="_x0000_s1101" type="#_x0000_t32" style="position:absolute;left:3181;top:4221;width:434;height:0" o:connectortype="straight" strokeweight="1.5pt"/>
            </v:group>
            <v:group id="_x0000_s1102" style="position:absolute;left:2998;top:6331;width:1101;height:1339" coordorigin="3180,4221" coordsize="911,1393">
              <v:group id="_x0000_s1103" style="position:absolute;left:3180;top:4221;width:911;height:1393" coordorigin="1208,3410" coordsize="911,1133">
                <v:shape id="_x0000_s1104" type="#_x0000_t32" style="position:absolute;left:1208;top:3410;width:0;height:1133" o:connectortype="straight" strokeweight="1.5pt"/>
                <v:shape id="_x0000_s1105" type="#_x0000_t32" style="position:absolute;left:1208;top:4543;width:911;height:0" o:connectortype="straight" strokeweight="1.5pt">
                  <v:stroke endarrow="block"/>
                </v:shape>
              </v:group>
              <v:shape id="_x0000_s1106" type="#_x0000_t32" style="position:absolute;left:3181;top:4221;width:434;height:0" o:connectortype="straight" strokeweight="1.5pt"/>
            </v:group>
          </v:group>
        </w:pict>
      </w:r>
    </w:p>
    <w:p w:rsidR="00367AD7" w:rsidRDefault="00656F12" w:rsidP="006762CF">
      <w:pPr>
        <w:pStyle w:val="NormalWeb"/>
        <w:tabs>
          <w:tab w:val="left" w:pos="284"/>
          <w:tab w:val="left" w:pos="851"/>
        </w:tabs>
        <w:spacing w:before="0" w:beforeAutospacing="0" w:after="0" w:afterAutospacing="0"/>
        <w:jc w:val="both"/>
      </w:pPr>
      <w:r w:rsidRPr="00656F12">
        <w:tab/>
      </w:r>
    </w:p>
    <w:p w:rsidR="00367AD7" w:rsidRDefault="00367AD7" w:rsidP="006762CF">
      <w:pPr>
        <w:pStyle w:val="NormalWeb"/>
        <w:tabs>
          <w:tab w:val="left" w:pos="284"/>
          <w:tab w:val="left" w:pos="851"/>
        </w:tabs>
        <w:spacing w:before="0" w:beforeAutospacing="0" w:after="0" w:afterAutospacing="0"/>
        <w:jc w:val="both"/>
      </w:pPr>
    </w:p>
    <w:p w:rsidR="00367AD7" w:rsidRDefault="00367AD7" w:rsidP="006762CF">
      <w:pPr>
        <w:pStyle w:val="NormalWeb"/>
        <w:tabs>
          <w:tab w:val="left" w:pos="284"/>
          <w:tab w:val="left" w:pos="851"/>
        </w:tabs>
        <w:spacing w:before="0" w:beforeAutospacing="0" w:after="0" w:afterAutospacing="0"/>
        <w:jc w:val="both"/>
      </w:pPr>
    </w:p>
    <w:p w:rsidR="00367AD7" w:rsidRDefault="00367AD7" w:rsidP="006762CF">
      <w:pPr>
        <w:pStyle w:val="NormalWeb"/>
        <w:tabs>
          <w:tab w:val="left" w:pos="284"/>
          <w:tab w:val="left" w:pos="851"/>
        </w:tabs>
        <w:spacing w:before="0" w:beforeAutospacing="0" w:after="0" w:afterAutospacing="0"/>
        <w:jc w:val="both"/>
      </w:pPr>
    </w:p>
    <w:p w:rsidR="00367AD7" w:rsidRDefault="00367AD7" w:rsidP="006762CF">
      <w:pPr>
        <w:pStyle w:val="NormalWeb"/>
        <w:tabs>
          <w:tab w:val="left" w:pos="284"/>
          <w:tab w:val="left" w:pos="851"/>
        </w:tabs>
        <w:spacing w:before="0" w:beforeAutospacing="0" w:after="0" w:afterAutospacing="0"/>
        <w:jc w:val="both"/>
      </w:pPr>
    </w:p>
    <w:p w:rsidR="00367AD7" w:rsidRDefault="00367AD7" w:rsidP="006762CF">
      <w:pPr>
        <w:pStyle w:val="NormalWeb"/>
        <w:tabs>
          <w:tab w:val="left" w:pos="284"/>
          <w:tab w:val="left" w:pos="851"/>
        </w:tabs>
        <w:spacing w:before="0" w:beforeAutospacing="0" w:after="0" w:afterAutospacing="0"/>
        <w:jc w:val="both"/>
      </w:pPr>
    </w:p>
    <w:p w:rsidR="00367AD7" w:rsidRDefault="00367AD7" w:rsidP="006762CF">
      <w:pPr>
        <w:pStyle w:val="NormalWeb"/>
        <w:tabs>
          <w:tab w:val="left" w:pos="284"/>
          <w:tab w:val="left" w:pos="851"/>
        </w:tabs>
        <w:spacing w:before="0" w:beforeAutospacing="0" w:after="0" w:afterAutospacing="0"/>
        <w:jc w:val="both"/>
      </w:pPr>
    </w:p>
    <w:p w:rsidR="00367AD7" w:rsidRDefault="00367AD7" w:rsidP="006762CF">
      <w:pPr>
        <w:pStyle w:val="NormalWeb"/>
        <w:tabs>
          <w:tab w:val="left" w:pos="284"/>
          <w:tab w:val="left" w:pos="851"/>
        </w:tabs>
        <w:spacing w:before="0" w:beforeAutospacing="0" w:after="0" w:afterAutospacing="0"/>
        <w:jc w:val="both"/>
      </w:pPr>
    </w:p>
    <w:p w:rsidR="00367AD7" w:rsidRDefault="00367AD7" w:rsidP="006762CF">
      <w:pPr>
        <w:pStyle w:val="NormalWeb"/>
        <w:tabs>
          <w:tab w:val="left" w:pos="284"/>
          <w:tab w:val="left" w:pos="851"/>
        </w:tabs>
        <w:spacing w:before="0" w:beforeAutospacing="0" w:after="0" w:afterAutospacing="0"/>
        <w:jc w:val="both"/>
      </w:pPr>
    </w:p>
    <w:p w:rsidR="00367AD7" w:rsidRDefault="00367AD7" w:rsidP="006762CF">
      <w:pPr>
        <w:pStyle w:val="NormalWeb"/>
        <w:tabs>
          <w:tab w:val="left" w:pos="284"/>
          <w:tab w:val="left" w:pos="851"/>
        </w:tabs>
        <w:spacing w:before="0" w:beforeAutospacing="0" w:after="0" w:afterAutospacing="0"/>
        <w:jc w:val="both"/>
      </w:pPr>
    </w:p>
    <w:p w:rsidR="00367AD7" w:rsidRDefault="00367AD7" w:rsidP="006762CF">
      <w:pPr>
        <w:pStyle w:val="NormalWeb"/>
        <w:tabs>
          <w:tab w:val="left" w:pos="284"/>
          <w:tab w:val="left" w:pos="851"/>
        </w:tabs>
        <w:spacing w:before="0" w:beforeAutospacing="0" w:after="0" w:afterAutospacing="0"/>
        <w:jc w:val="both"/>
      </w:pPr>
    </w:p>
    <w:p w:rsidR="00367AD7" w:rsidRDefault="00367AD7" w:rsidP="006762CF">
      <w:pPr>
        <w:pStyle w:val="NormalWeb"/>
        <w:tabs>
          <w:tab w:val="left" w:pos="284"/>
          <w:tab w:val="left" w:pos="851"/>
        </w:tabs>
        <w:spacing w:before="0" w:beforeAutospacing="0" w:after="0" w:afterAutospacing="0"/>
        <w:jc w:val="both"/>
      </w:pPr>
    </w:p>
    <w:p w:rsidR="00367AD7" w:rsidRDefault="00367AD7" w:rsidP="006762CF">
      <w:pPr>
        <w:pStyle w:val="NormalWeb"/>
        <w:tabs>
          <w:tab w:val="left" w:pos="284"/>
          <w:tab w:val="left" w:pos="851"/>
        </w:tabs>
        <w:spacing w:before="0" w:beforeAutospacing="0" w:after="0" w:afterAutospacing="0"/>
        <w:jc w:val="both"/>
      </w:pPr>
    </w:p>
    <w:p w:rsidR="00367AD7" w:rsidRDefault="00367AD7" w:rsidP="006762CF">
      <w:pPr>
        <w:pStyle w:val="NormalWeb"/>
        <w:tabs>
          <w:tab w:val="left" w:pos="284"/>
          <w:tab w:val="left" w:pos="851"/>
        </w:tabs>
        <w:spacing w:before="0" w:beforeAutospacing="0" w:after="0" w:afterAutospacing="0"/>
        <w:jc w:val="both"/>
      </w:pPr>
    </w:p>
    <w:p w:rsidR="00FD07B9" w:rsidRDefault="00FD07B9" w:rsidP="006762CF">
      <w:pPr>
        <w:pStyle w:val="NormalWeb"/>
        <w:tabs>
          <w:tab w:val="left" w:pos="284"/>
          <w:tab w:val="left" w:pos="851"/>
        </w:tabs>
        <w:spacing w:before="0" w:beforeAutospacing="0" w:after="0" w:afterAutospacing="0"/>
        <w:jc w:val="both"/>
      </w:pPr>
    </w:p>
    <w:p w:rsidR="00FD07B9" w:rsidRDefault="00FD07B9" w:rsidP="006762CF">
      <w:pPr>
        <w:pStyle w:val="NormalWeb"/>
        <w:tabs>
          <w:tab w:val="left" w:pos="284"/>
          <w:tab w:val="left" w:pos="851"/>
        </w:tabs>
        <w:spacing w:before="0" w:beforeAutospacing="0" w:after="0" w:afterAutospacing="0"/>
        <w:jc w:val="both"/>
      </w:pPr>
    </w:p>
    <w:p w:rsidR="00D53A92" w:rsidRDefault="00D53A92" w:rsidP="00D53A92">
      <w:pPr>
        <w:pStyle w:val="NormalWeb"/>
        <w:tabs>
          <w:tab w:val="left" w:pos="284"/>
          <w:tab w:val="left" w:pos="851"/>
        </w:tabs>
        <w:spacing w:before="0" w:beforeAutospacing="0" w:after="0" w:afterAutospacing="0"/>
        <w:jc w:val="both"/>
      </w:pPr>
    </w:p>
    <w:p w:rsidR="00656F12" w:rsidRPr="00761BEC" w:rsidRDefault="00656F12" w:rsidP="00BC61CB">
      <w:pPr>
        <w:pStyle w:val="NormalWeb"/>
        <w:tabs>
          <w:tab w:val="left" w:pos="284"/>
          <w:tab w:val="left" w:pos="851"/>
        </w:tabs>
        <w:spacing w:before="0" w:beforeAutospacing="0" w:after="0" w:afterAutospacing="0"/>
        <w:jc w:val="center"/>
        <w:rPr>
          <w:color w:val="000000" w:themeColor="text1"/>
        </w:rPr>
      </w:pPr>
      <w:r w:rsidRPr="00761BEC">
        <w:rPr>
          <w:color w:val="000000" w:themeColor="text1"/>
        </w:rPr>
        <w:t>Gambar 1. Diagram alur penelitian tindakan kelas (Kemmis dan Mc. Taggart , 1998 )</w:t>
      </w:r>
    </w:p>
    <w:p w:rsidR="00656F12" w:rsidRPr="00656F12" w:rsidRDefault="00656F12" w:rsidP="006762CF">
      <w:pPr>
        <w:tabs>
          <w:tab w:val="left" w:pos="3885"/>
        </w:tabs>
        <w:spacing w:after="0" w:line="240" w:lineRule="auto"/>
        <w:jc w:val="both"/>
        <w:rPr>
          <w:rFonts w:ascii="Times New Roman" w:hAnsi="Times New Roman" w:cs="Times New Roman"/>
          <w:sz w:val="24"/>
          <w:szCs w:val="24"/>
        </w:rPr>
      </w:pPr>
    </w:p>
    <w:p w:rsidR="00656F12" w:rsidRPr="00656F12" w:rsidRDefault="00367AD7" w:rsidP="006762CF">
      <w:pPr>
        <w:pStyle w:val="NormalWeb"/>
        <w:tabs>
          <w:tab w:val="left" w:pos="0"/>
        </w:tabs>
        <w:spacing w:before="0" w:beforeAutospacing="0" w:after="0" w:afterAutospacing="0"/>
        <w:ind w:firstLine="426"/>
        <w:jc w:val="both"/>
        <w:rPr>
          <w:color w:val="000000" w:themeColor="text1"/>
        </w:rPr>
      </w:pPr>
      <w:r>
        <w:rPr>
          <w:color w:val="000000" w:themeColor="text1"/>
        </w:rPr>
        <w:t>Subjek</w:t>
      </w:r>
      <w:r w:rsidRPr="002F77AE">
        <w:rPr>
          <w:color w:val="000000" w:themeColor="text1"/>
        </w:rPr>
        <w:t xml:space="preserve"> dalam penelitian ini adalah </w:t>
      </w:r>
      <w:r w:rsidR="00D53A92">
        <w:rPr>
          <w:color w:val="000000" w:themeColor="text1"/>
        </w:rPr>
        <w:t>siswa</w:t>
      </w:r>
      <w:r>
        <w:rPr>
          <w:color w:val="000000" w:themeColor="text1"/>
        </w:rPr>
        <w:t xml:space="preserve"> kelas VIII</w:t>
      </w:r>
      <w:r w:rsidRPr="006E69C1">
        <w:rPr>
          <w:color w:val="000000" w:themeColor="text1"/>
          <w:vertAlign w:val="subscript"/>
        </w:rPr>
        <w:t>2</w:t>
      </w:r>
      <w:r>
        <w:rPr>
          <w:color w:val="000000" w:themeColor="text1"/>
          <w:vertAlign w:val="subscript"/>
        </w:rPr>
        <w:t xml:space="preserve"> </w:t>
      </w:r>
      <w:r>
        <w:rPr>
          <w:color w:val="000000" w:themeColor="text1"/>
        </w:rPr>
        <w:t>di MTs N Andalan Pekanbaru</w:t>
      </w:r>
      <w:r w:rsidR="00D53A92">
        <w:rPr>
          <w:color w:val="000000" w:themeColor="text1"/>
        </w:rPr>
        <w:t xml:space="preserve"> yang berjumlah 36 orang siswa</w:t>
      </w:r>
      <w:r>
        <w:rPr>
          <w:color w:val="000000" w:themeColor="text1"/>
        </w:rPr>
        <w:t xml:space="preserve">. </w:t>
      </w:r>
      <w:r w:rsidR="00656F12" w:rsidRPr="00656F12">
        <w:rPr>
          <w:color w:val="000000" w:themeColor="text1"/>
        </w:rPr>
        <w:t>Data tentang peningkatan komunikasi tulisan dan lisan</w:t>
      </w:r>
      <w:r w:rsidR="00D53A92">
        <w:rPr>
          <w:color w:val="000000" w:themeColor="text1"/>
        </w:rPr>
        <w:t xml:space="preserve"> pada gambar</w:t>
      </w:r>
      <w:r w:rsidR="00656F12" w:rsidRPr="00656F12">
        <w:rPr>
          <w:color w:val="000000" w:themeColor="text1"/>
        </w:rPr>
        <w:t xml:space="preserve"> </w:t>
      </w:r>
      <w:r w:rsidR="00D53A92">
        <w:rPr>
          <w:color w:val="000000" w:themeColor="text1"/>
        </w:rPr>
        <w:t>adalah variabel bebas, yaitu strategi optimalisasi pengamatan pada objek gambar sains dan variabel terikat berupa komunikasi tulisan dan komunikasi lisan siswa.</w:t>
      </w:r>
    </w:p>
    <w:p w:rsidR="00656F12" w:rsidRPr="00656F12" w:rsidRDefault="00656F12" w:rsidP="006762CF">
      <w:pPr>
        <w:pStyle w:val="NormalWeb"/>
        <w:tabs>
          <w:tab w:val="left" w:pos="0"/>
        </w:tabs>
        <w:spacing w:before="0" w:beforeAutospacing="0" w:after="0" w:afterAutospacing="0"/>
        <w:ind w:firstLine="567"/>
        <w:jc w:val="both"/>
        <w:rPr>
          <w:color w:val="000000" w:themeColor="text1"/>
        </w:rPr>
      </w:pPr>
      <w:r w:rsidRPr="00656F12">
        <w:rPr>
          <w:color w:val="000000" w:themeColor="text1"/>
        </w:rPr>
        <w:t>Dalam penelitian ini, instrumen penelitian yang digunakan adalah :</w:t>
      </w:r>
    </w:p>
    <w:p w:rsidR="00656F12" w:rsidRDefault="003F6887" w:rsidP="006762CF">
      <w:pPr>
        <w:pStyle w:val="NormalWeb"/>
        <w:numPr>
          <w:ilvl w:val="0"/>
          <w:numId w:val="1"/>
        </w:numPr>
        <w:tabs>
          <w:tab w:val="left" w:pos="284"/>
          <w:tab w:val="left" w:pos="364"/>
        </w:tabs>
        <w:spacing w:before="0" w:beforeAutospacing="0" w:after="0" w:afterAutospacing="0"/>
        <w:ind w:left="567" w:hanging="567"/>
        <w:jc w:val="both"/>
        <w:rPr>
          <w:color w:val="000000" w:themeColor="text1"/>
        </w:rPr>
      </w:pPr>
      <w:r>
        <w:rPr>
          <w:color w:val="000000" w:themeColor="text1"/>
        </w:rPr>
        <w:t>Intrumen t</w:t>
      </w:r>
      <w:r w:rsidR="00656F12" w:rsidRPr="00656F12">
        <w:rPr>
          <w:color w:val="000000" w:themeColor="text1"/>
        </w:rPr>
        <w:t xml:space="preserve">indakan </w:t>
      </w:r>
    </w:p>
    <w:p w:rsidR="003F6887" w:rsidRPr="00656F12" w:rsidRDefault="003F6887" w:rsidP="006762CF">
      <w:pPr>
        <w:pStyle w:val="NormalWeb"/>
        <w:tabs>
          <w:tab w:val="left" w:pos="284"/>
          <w:tab w:val="left" w:pos="364"/>
        </w:tabs>
        <w:spacing w:before="0" w:beforeAutospacing="0" w:after="0" w:afterAutospacing="0"/>
        <w:ind w:firstLine="567"/>
        <w:jc w:val="both"/>
        <w:rPr>
          <w:color w:val="000000" w:themeColor="text1"/>
        </w:rPr>
      </w:pPr>
      <w:r>
        <w:rPr>
          <w:color w:val="000000" w:themeColor="text1"/>
        </w:rPr>
        <w:t>Instrumen tindakan yang dimaksud dalam penelitian ini adalah perangkat pembelajaran, yaitu :</w:t>
      </w:r>
    </w:p>
    <w:p w:rsidR="00656F12" w:rsidRPr="00656F12" w:rsidRDefault="00656F12" w:rsidP="006762CF">
      <w:pPr>
        <w:pStyle w:val="NormalWeb"/>
        <w:numPr>
          <w:ilvl w:val="0"/>
          <w:numId w:val="2"/>
        </w:numPr>
        <w:tabs>
          <w:tab w:val="left" w:pos="284"/>
          <w:tab w:val="left" w:pos="364"/>
        </w:tabs>
        <w:spacing w:before="0" w:beforeAutospacing="0" w:after="0" w:afterAutospacing="0"/>
        <w:ind w:left="567" w:hanging="567"/>
        <w:jc w:val="both"/>
        <w:rPr>
          <w:color w:val="000000" w:themeColor="text1"/>
        </w:rPr>
      </w:pPr>
      <w:r w:rsidRPr="00656F12">
        <w:rPr>
          <w:color w:val="000000" w:themeColor="text1"/>
        </w:rPr>
        <w:t>RPP</w:t>
      </w:r>
    </w:p>
    <w:p w:rsidR="00BA1DA9" w:rsidRDefault="00656F12" w:rsidP="00BA1DA9">
      <w:pPr>
        <w:pStyle w:val="NormalWeb"/>
        <w:numPr>
          <w:ilvl w:val="0"/>
          <w:numId w:val="2"/>
        </w:numPr>
        <w:tabs>
          <w:tab w:val="left" w:pos="284"/>
          <w:tab w:val="left" w:pos="364"/>
        </w:tabs>
        <w:spacing w:before="0" w:beforeAutospacing="0" w:after="0" w:afterAutospacing="0"/>
        <w:ind w:left="567" w:hanging="567"/>
        <w:jc w:val="both"/>
        <w:rPr>
          <w:color w:val="000000" w:themeColor="text1"/>
        </w:rPr>
      </w:pPr>
      <w:r w:rsidRPr="00656F12">
        <w:rPr>
          <w:color w:val="000000" w:themeColor="text1"/>
        </w:rPr>
        <w:t>LKS</w:t>
      </w:r>
    </w:p>
    <w:p w:rsidR="00BC61CB" w:rsidRPr="00B525F9" w:rsidRDefault="00BC61CB" w:rsidP="00BC61CB">
      <w:pPr>
        <w:pStyle w:val="NormalWeb"/>
        <w:tabs>
          <w:tab w:val="left" w:pos="284"/>
          <w:tab w:val="left" w:pos="364"/>
        </w:tabs>
        <w:spacing w:before="0" w:beforeAutospacing="0" w:after="0" w:afterAutospacing="0"/>
        <w:jc w:val="both"/>
        <w:rPr>
          <w:color w:val="000000" w:themeColor="text1"/>
        </w:rPr>
      </w:pPr>
    </w:p>
    <w:p w:rsidR="00B525F9" w:rsidRPr="00B525F9" w:rsidRDefault="00656F12" w:rsidP="00B525F9">
      <w:pPr>
        <w:pStyle w:val="NormalWeb"/>
        <w:numPr>
          <w:ilvl w:val="0"/>
          <w:numId w:val="1"/>
        </w:numPr>
        <w:tabs>
          <w:tab w:val="left" w:pos="284"/>
          <w:tab w:val="left" w:pos="364"/>
        </w:tabs>
        <w:spacing w:before="0" w:beforeAutospacing="0" w:after="0" w:afterAutospacing="0"/>
        <w:ind w:hanging="1080"/>
        <w:jc w:val="both"/>
        <w:rPr>
          <w:color w:val="000000" w:themeColor="text1"/>
        </w:rPr>
      </w:pPr>
      <w:r w:rsidRPr="00656F12">
        <w:rPr>
          <w:color w:val="000000" w:themeColor="text1"/>
        </w:rPr>
        <w:lastRenderedPageBreak/>
        <w:t>Instrumen pengukuran</w:t>
      </w:r>
    </w:p>
    <w:p w:rsidR="003F6887" w:rsidRPr="00B525F9" w:rsidRDefault="003F6887" w:rsidP="00B525F9">
      <w:pPr>
        <w:pStyle w:val="NormalWeb"/>
        <w:tabs>
          <w:tab w:val="left" w:pos="0"/>
          <w:tab w:val="left" w:pos="284"/>
          <w:tab w:val="left" w:pos="364"/>
        </w:tabs>
        <w:spacing w:before="0" w:beforeAutospacing="0" w:after="0" w:afterAutospacing="0"/>
        <w:ind w:firstLine="630"/>
        <w:jc w:val="both"/>
        <w:rPr>
          <w:color w:val="000000" w:themeColor="text1"/>
        </w:rPr>
      </w:pPr>
      <w:r w:rsidRPr="00B525F9">
        <w:rPr>
          <w:color w:val="000000" w:themeColor="text1"/>
        </w:rPr>
        <w:t xml:space="preserve">1) </w:t>
      </w:r>
      <w:r w:rsidR="00656F12" w:rsidRPr="00B525F9">
        <w:rPr>
          <w:color w:val="000000" w:themeColor="text1"/>
        </w:rPr>
        <w:t xml:space="preserve">Komunikasi tulisan dan lisan yaitu </w:t>
      </w:r>
      <w:r w:rsidRPr="00B525F9">
        <w:rPr>
          <w:color w:val="000000" w:themeColor="text1"/>
        </w:rPr>
        <w:t>peningkatan komunikasi tulisan dan lisan selama proses pembelajaran juga dinilai dengan menggunakan data penilaian atau rubrik penilaian. Rubrik ini juga berisi kriteria penilaian kemampuan komunikasi tulisan dan lisan siswa yang diberi rentang masing-masing dengan skor 1-4 sesuai dengan indikator kemampuan yang telah ditentukan. Komunikasi tulisan ini dinilai dengan menggunakan tes di setiap awal pembelajaran pada prasiklus, siklus I, dan siklus II. Sedangkan untuk komunikasi lisan dinilai dari siswa berdiskusi dan bertanya jawab dengan guru selama proses pembelajaran untuk setiap siklusnya, yaitu pada prasiklus, siklus I dan siklus II.</w:t>
      </w:r>
    </w:p>
    <w:p w:rsidR="00656F12" w:rsidRPr="00656F12" w:rsidRDefault="00656F12" w:rsidP="006762CF">
      <w:pPr>
        <w:pStyle w:val="NormalWeb"/>
        <w:numPr>
          <w:ilvl w:val="0"/>
          <w:numId w:val="8"/>
        </w:numPr>
        <w:tabs>
          <w:tab w:val="left" w:pos="0"/>
          <w:tab w:val="left" w:pos="142"/>
          <w:tab w:val="left" w:pos="851"/>
        </w:tabs>
        <w:spacing w:before="0" w:beforeAutospacing="0" w:after="0" w:afterAutospacing="0"/>
        <w:ind w:left="0" w:firstLine="567"/>
        <w:jc w:val="both"/>
        <w:rPr>
          <w:color w:val="000000" w:themeColor="text1"/>
        </w:rPr>
      </w:pPr>
      <w:r w:rsidRPr="00656F12">
        <w:rPr>
          <w:color w:val="000000" w:themeColor="text1"/>
        </w:rPr>
        <w:t>Tes (prasiklus</w:t>
      </w:r>
      <w:r w:rsidRPr="00656F12">
        <w:rPr>
          <w:i/>
          <w:color w:val="000000" w:themeColor="text1"/>
        </w:rPr>
        <w:t xml:space="preserve"> </w:t>
      </w:r>
      <w:r w:rsidRPr="00656F12">
        <w:rPr>
          <w:color w:val="000000" w:themeColor="text1"/>
        </w:rPr>
        <w:t>dan</w:t>
      </w:r>
      <w:r w:rsidRPr="00656F12">
        <w:rPr>
          <w:i/>
          <w:color w:val="000000" w:themeColor="text1"/>
        </w:rPr>
        <w:t xml:space="preserve"> post test</w:t>
      </w:r>
      <w:r w:rsidRPr="00656F12">
        <w:rPr>
          <w:color w:val="000000" w:themeColor="text1"/>
        </w:rPr>
        <w:t xml:space="preserve">) yaitu test dilakukan untuk mendapatkan data-data peningkatan komunikasi verbal peserta didik. Bentuk yang digunakan adalah berbentuk media visual fenomena yang ditayangkan lewat presentasi </w:t>
      </w:r>
      <w:r w:rsidRPr="00656F12">
        <w:rPr>
          <w:i/>
          <w:color w:val="000000" w:themeColor="text1"/>
        </w:rPr>
        <w:t xml:space="preserve">powerpoint </w:t>
      </w:r>
      <w:r w:rsidRPr="00656F12">
        <w:rPr>
          <w:color w:val="000000" w:themeColor="text1"/>
        </w:rPr>
        <w:t>yang nantinya akan diberikan lembaran laporan yang akan diisi peserta didik.</w:t>
      </w:r>
    </w:p>
    <w:p w:rsidR="00656F12" w:rsidRPr="00656F12" w:rsidRDefault="00656F12" w:rsidP="006762CF">
      <w:pPr>
        <w:pStyle w:val="NormalWeb"/>
        <w:tabs>
          <w:tab w:val="left" w:pos="-142"/>
          <w:tab w:val="left" w:pos="0"/>
        </w:tabs>
        <w:spacing w:before="0" w:beforeAutospacing="0" w:after="0" w:afterAutospacing="0"/>
        <w:ind w:firstLine="567"/>
        <w:jc w:val="both"/>
        <w:rPr>
          <w:color w:val="000000" w:themeColor="text1"/>
        </w:rPr>
      </w:pPr>
      <w:r w:rsidRPr="00656F12">
        <w:rPr>
          <w:color w:val="000000" w:themeColor="text1"/>
        </w:rPr>
        <w:t xml:space="preserve">Data penelitian mengenai peningkatan komunikasi verbal (tulisan dan lisan) peserta didik diperoleh dengan cara mengumpulkan hasil LKS peserta didik, prasiklus dan </w:t>
      </w:r>
      <w:r w:rsidRPr="00656F12">
        <w:rPr>
          <w:i/>
          <w:color w:val="000000" w:themeColor="text1"/>
        </w:rPr>
        <w:t>post test</w:t>
      </w:r>
      <w:r w:rsidRPr="00656F12">
        <w:rPr>
          <w:color w:val="000000" w:themeColor="text1"/>
        </w:rPr>
        <w:t xml:space="preserve"> serta  melihat penilaian dari rubrik penilaian komunikasi tulisan dan lisan siswa yang telah disediakan selama proses pembelajaran. Teknik dokumentasi juga diperlukan untuk melampirkan foto-foto pada saat pembelajaran berlangsung.</w:t>
      </w:r>
    </w:p>
    <w:p w:rsidR="00656F12" w:rsidRPr="00656F12" w:rsidRDefault="00656F12" w:rsidP="006762CF">
      <w:pPr>
        <w:pStyle w:val="NormalWeb"/>
        <w:tabs>
          <w:tab w:val="left" w:pos="284"/>
          <w:tab w:val="left" w:pos="364"/>
        </w:tabs>
        <w:spacing w:before="0" w:beforeAutospacing="0" w:after="0" w:afterAutospacing="0"/>
        <w:ind w:firstLine="567"/>
        <w:jc w:val="both"/>
        <w:rPr>
          <w:color w:val="000000" w:themeColor="text1"/>
        </w:rPr>
      </w:pPr>
      <w:r w:rsidRPr="00656F12">
        <w:rPr>
          <w:color w:val="000000" w:themeColor="text1"/>
        </w:rPr>
        <w:t>Setelah data diperoleh dari hasil tes, selanjutnya diolah atau dianalisis.</w:t>
      </w:r>
    </w:p>
    <w:p w:rsidR="00656F12" w:rsidRPr="00656F12" w:rsidRDefault="00656F12" w:rsidP="006762CF">
      <w:pPr>
        <w:pStyle w:val="NormalWeb"/>
        <w:tabs>
          <w:tab w:val="left" w:pos="-142"/>
        </w:tabs>
        <w:spacing w:before="0" w:beforeAutospacing="0" w:after="0" w:afterAutospacing="0"/>
        <w:jc w:val="both"/>
        <w:rPr>
          <w:color w:val="000000" w:themeColor="text1"/>
          <w:lang w:val="en-US"/>
        </w:rPr>
      </w:pPr>
      <w:r w:rsidRPr="00656F12">
        <w:rPr>
          <w:color w:val="000000" w:themeColor="text1"/>
        </w:rPr>
        <w:t>Langkah-langkah yang ditempuh dalam menganalisis data adalah sebagai berikut :</w:t>
      </w:r>
    </w:p>
    <w:p w:rsidR="00656F12" w:rsidRPr="00656F12" w:rsidRDefault="00656F12" w:rsidP="00BC61CB">
      <w:pPr>
        <w:pStyle w:val="NormalWeb"/>
        <w:numPr>
          <w:ilvl w:val="0"/>
          <w:numId w:val="4"/>
        </w:numPr>
        <w:tabs>
          <w:tab w:val="left" w:pos="0"/>
          <w:tab w:val="left" w:pos="284"/>
        </w:tabs>
        <w:spacing w:before="0" w:beforeAutospacing="0" w:after="0" w:afterAutospacing="0"/>
        <w:ind w:left="0" w:firstLine="0"/>
        <w:jc w:val="both"/>
        <w:rPr>
          <w:color w:val="000000" w:themeColor="text1"/>
          <w:lang w:val="en-US"/>
        </w:rPr>
      </w:pPr>
      <w:proofErr w:type="spellStart"/>
      <w:r w:rsidRPr="00656F12">
        <w:rPr>
          <w:color w:val="000000" w:themeColor="text1"/>
          <w:lang w:val="en-US"/>
        </w:rPr>
        <w:t>Menganalisis</w:t>
      </w:r>
      <w:proofErr w:type="spellEnd"/>
      <w:r w:rsidRPr="00656F12">
        <w:rPr>
          <w:color w:val="000000" w:themeColor="text1"/>
          <w:lang w:val="en-US"/>
        </w:rPr>
        <w:t xml:space="preserve"> </w:t>
      </w:r>
      <w:proofErr w:type="spellStart"/>
      <w:proofErr w:type="gramStart"/>
      <w:r w:rsidRPr="00656F12">
        <w:rPr>
          <w:color w:val="000000" w:themeColor="text1"/>
          <w:lang w:val="en-US"/>
        </w:rPr>
        <w:t>nilai</w:t>
      </w:r>
      <w:proofErr w:type="spellEnd"/>
      <w:r w:rsidRPr="00656F12">
        <w:rPr>
          <w:color w:val="000000" w:themeColor="text1"/>
          <w:lang w:val="en-US"/>
        </w:rPr>
        <w:t xml:space="preserve">  </w:t>
      </w:r>
      <w:proofErr w:type="spellStart"/>
      <w:r w:rsidRPr="00656F12">
        <w:rPr>
          <w:color w:val="000000" w:themeColor="text1"/>
          <w:lang w:val="en-US"/>
        </w:rPr>
        <w:t>atau</w:t>
      </w:r>
      <w:proofErr w:type="spellEnd"/>
      <w:proofErr w:type="gramEnd"/>
      <w:r w:rsidRPr="00656F12">
        <w:rPr>
          <w:color w:val="000000" w:themeColor="text1"/>
          <w:lang w:val="en-US"/>
        </w:rPr>
        <w:t xml:space="preserve"> </w:t>
      </w:r>
      <w:proofErr w:type="spellStart"/>
      <w:r w:rsidRPr="00656F12">
        <w:rPr>
          <w:color w:val="000000" w:themeColor="text1"/>
          <w:lang w:val="en-US"/>
        </w:rPr>
        <w:t>daya</w:t>
      </w:r>
      <w:proofErr w:type="spellEnd"/>
      <w:r w:rsidRPr="00656F12">
        <w:rPr>
          <w:color w:val="000000" w:themeColor="text1"/>
          <w:lang w:val="en-US"/>
        </w:rPr>
        <w:t xml:space="preserve"> </w:t>
      </w:r>
      <w:proofErr w:type="spellStart"/>
      <w:r w:rsidRPr="00656F12">
        <w:rPr>
          <w:color w:val="000000" w:themeColor="text1"/>
          <w:lang w:val="en-US"/>
        </w:rPr>
        <w:t>serap</w:t>
      </w:r>
      <w:proofErr w:type="spellEnd"/>
      <w:r w:rsidRPr="00656F12">
        <w:rPr>
          <w:color w:val="000000" w:themeColor="text1"/>
          <w:lang w:val="en-US"/>
        </w:rPr>
        <w:t xml:space="preserve"> </w:t>
      </w:r>
      <w:proofErr w:type="spellStart"/>
      <w:r w:rsidRPr="00656F12">
        <w:rPr>
          <w:color w:val="000000" w:themeColor="text1"/>
          <w:lang w:val="en-US"/>
        </w:rPr>
        <w:t>kemampuan</w:t>
      </w:r>
      <w:proofErr w:type="spellEnd"/>
      <w:r w:rsidRPr="00656F12">
        <w:rPr>
          <w:color w:val="000000" w:themeColor="text1"/>
          <w:lang w:val="en-US"/>
        </w:rPr>
        <w:t xml:space="preserve"> </w:t>
      </w:r>
      <w:r w:rsidRPr="00656F12">
        <w:rPr>
          <w:color w:val="000000" w:themeColor="text1"/>
        </w:rPr>
        <w:t>komunikasi verbal</w:t>
      </w:r>
      <w:r w:rsidRPr="00656F12">
        <w:rPr>
          <w:color w:val="000000" w:themeColor="text1"/>
          <w:lang w:val="en-US"/>
        </w:rPr>
        <w:t xml:space="preserve"> </w:t>
      </w:r>
      <w:proofErr w:type="spellStart"/>
      <w:r w:rsidRPr="00656F12">
        <w:rPr>
          <w:color w:val="000000" w:themeColor="text1"/>
          <w:lang w:val="en-US"/>
        </w:rPr>
        <w:t>siswa</w:t>
      </w:r>
      <w:proofErr w:type="spellEnd"/>
      <w:r w:rsidRPr="00656F12">
        <w:rPr>
          <w:color w:val="000000" w:themeColor="text1"/>
          <w:lang w:val="en-US"/>
        </w:rPr>
        <w:t xml:space="preserve"> </w:t>
      </w:r>
      <w:proofErr w:type="spellStart"/>
      <w:r w:rsidRPr="00656F12">
        <w:rPr>
          <w:color w:val="000000" w:themeColor="text1"/>
          <w:lang w:val="en-US"/>
        </w:rPr>
        <w:t>pada</w:t>
      </w:r>
      <w:proofErr w:type="spellEnd"/>
      <w:r w:rsidRPr="00656F12">
        <w:rPr>
          <w:color w:val="000000" w:themeColor="text1"/>
          <w:lang w:val="en-US"/>
        </w:rPr>
        <w:t xml:space="preserve"> pretest </w:t>
      </w:r>
      <w:proofErr w:type="spellStart"/>
      <w:r w:rsidRPr="00656F12">
        <w:rPr>
          <w:color w:val="000000" w:themeColor="text1"/>
          <w:lang w:val="en-US"/>
        </w:rPr>
        <w:t>maupun</w:t>
      </w:r>
      <w:proofErr w:type="spellEnd"/>
      <w:r w:rsidRPr="00656F12">
        <w:rPr>
          <w:color w:val="000000" w:themeColor="text1"/>
          <w:lang w:val="en-US"/>
        </w:rPr>
        <w:t xml:space="preserve"> post test </w:t>
      </w:r>
      <w:proofErr w:type="spellStart"/>
      <w:r w:rsidRPr="00656F12">
        <w:rPr>
          <w:color w:val="000000" w:themeColor="text1"/>
          <w:lang w:val="en-US"/>
        </w:rPr>
        <w:t>dengan</w:t>
      </w:r>
      <w:proofErr w:type="spellEnd"/>
      <w:r w:rsidRPr="00656F12">
        <w:rPr>
          <w:color w:val="000000" w:themeColor="text1"/>
          <w:lang w:val="en-US"/>
        </w:rPr>
        <w:t xml:space="preserve"> </w:t>
      </w:r>
      <w:proofErr w:type="spellStart"/>
      <w:r w:rsidRPr="00656F12">
        <w:rPr>
          <w:color w:val="000000" w:themeColor="text1"/>
          <w:lang w:val="en-US"/>
        </w:rPr>
        <w:t>rubrik</w:t>
      </w:r>
      <w:proofErr w:type="spellEnd"/>
      <w:r w:rsidRPr="00656F12">
        <w:rPr>
          <w:color w:val="000000" w:themeColor="text1"/>
          <w:lang w:val="en-US"/>
        </w:rPr>
        <w:t xml:space="preserve"> </w:t>
      </w:r>
      <w:proofErr w:type="spellStart"/>
      <w:r w:rsidRPr="00656F12">
        <w:rPr>
          <w:color w:val="000000" w:themeColor="text1"/>
          <w:lang w:val="en-US"/>
        </w:rPr>
        <w:t>penilaian</w:t>
      </w:r>
      <w:proofErr w:type="spellEnd"/>
      <w:r w:rsidRPr="00656F12">
        <w:rPr>
          <w:color w:val="000000" w:themeColor="text1"/>
          <w:lang w:val="en-US"/>
        </w:rPr>
        <w:t xml:space="preserve"> yang </w:t>
      </w:r>
      <w:proofErr w:type="spellStart"/>
      <w:r w:rsidRPr="00656F12">
        <w:rPr>
          <w:color w:val="000000" w:themeColor="text1"/>
          <w:lang w:val="en-US"/>
        </w:rPr>
        <w:t>telah</w:t>
      </w:r>
      <w:proofErr w:type="spellEnd"/>
      <w:r w:rsidRPr="00656F12">
        <w:rPr>
          <w:color w:val="000000" w:themeColor="text1"/>
          <w:lang w:val="en-US"/>
        </w:rPr>
        <w:t xml:space="preserve"> </w:t>
      </w:r>
      <w:proofErr w:type="spellStart"/>
      <w:r w:rsidRPr="00656F12">
        <w:rPr>
          <w:color w:val="000000" w:themeColor="text1"/>
          <w:lang w:val="en-US"/>
        </w:rPr>
        <w:t>disediakan</w:t>
      </w:r>
      <w:proofErr w:type="spellEnd"/>
      <w:r w:rsidRPr="00656F12">
        <w:rPr>
          <w:color w:val="000000" w:themeColor="text1"/>
          <w:lang w:val="en-US"/>
        </w:rPr>
        <w:t xml:space="preserve">. </w:t>
      </w:r>
      <w:proofErr w:type="spellStart"/>
      <w:r w:rsidRPr="00656F12">
        <w:rPr>
          <w:color w:val="000000" w:themeColor="text1"/>
          <w:lang w:val="en-US"/>
        </w:rPr>
        <w:t>Analisis</w:t>
      </w:r>
      <w:proofErr w:type="spellEnd"/>
      <w:r w:rsidRPr="00656F12">
        <w:rPr>
          <w:color w:val="000000" w:themeColor="text1"/>
          <w:lang w:val="en-US"/>
        </w:rPr>
        <w:t xml:space="preserve"> yang </w:t>
      </w:r>
      <w:proofErr w:type="spellStart"/>
      <w:r w:rsidRPr="00656F12">
        <w:rPr>
          <w:color w:val="000000" w:themeColor="text1"/>
          <w:lang w:val="en-US"/>
        </w:rPr>
        <w:t>digunakan</w:t>
      </w:r>
      <w:proofErr w:type="spellEnd"/>
      <w:r w:rsidRPr="00656F12">
        <w:rPr>
          <w:color w:val="000000" w:themeColor="text1"/>
          <w:lang w:val="en-US"/>
        </w:rPr>
        <w:t xml:space="preserve"> </w:t>
      </w:r>
      <w:proofErr w:type="spellStart"/>
      <w:r w:rsidRPr="00656F12">
        <w:rPr>
          <w:color w:val="000000" w:themeColor="text1"/>
          <w:lang w:val="en-US"/>
        </w:rPr>
        <w:t>adalah</w:t>
      </w:r>
      <w:proofErr w:type="spellEnd"/>
      <w:r w:rsidRPr="00656F12">
        <w:rPr>
          <w:color w:val="000000" w:themeColor="text1"/>
          <w:lang w:val="en-US"/>
        </w:rPr>
        <w:t xml:space="preserve"> </w:t>
      </w:r>
      <w:proofErr w:type="spellStart"/>
      <w:r w:rsidRPr="00656F12">
        <w:rPr>
          <w:color w:val="000000" w:themeColor="text1"/>
          <w:lang w:val="en-US"/>
        </w:rPr>
        <w:t>analisis</w:t>
      </w:r>
      <w:proofErr w:type="spellEnd"/>
      <w:r w:rsidRPr="00656F12">
        <w:rPr>
          <w:color w:val="000000" w:themeColor="text1"/>
          <w:lang w:val="en-US"/>
        </w:rPr>
        <w:t xml:space="preserve"> </w:t>
      </w:r>
      <w:proofErr w:type="spellStart"/>
      <w:r w:rsidRPr="00656F12">
        <w:rPr>
          <w:color w:val="000000" w:themeColor="text1"/>
          <w:lang w:val="en-US"/>
        </w:rPr>
        <w:t>deskriptif</w:t>
      </w:r>
      <w:proofErr w:type="spellEnd"/>
      <w:r w:rsidRPr="00656F12">
        <w:rPr>
          <w:color w:val="000000" w:themeColor="text1"/>
          <w:lang w:val="en-US"/>
        </w:rPr>
        <w:t xml:space="preserve">. </w:t>
      </w:r>
      <w:proofErr w:type="spellStart"/>
      <w:r w:rsidRPr="00656F12">
        <w:rPr>
          <w:color w:val="000000" w:themeColor="text1"/>
          <w:lang w:val="en-US"/>
        </w:rPr>
        <w:t>Adapun</w:t>
      </w:r>
      <w:proofErr w:type="spellEnd"/>
      <w:r w:rsidRPr="00656F12">
        <w:rPr>
          <w:color w:val="000000" w:themeColor="text1"/>
          <w:lang w:val="en-US"/>
        </w:rPr>
        <w:t xml:space="preserve"> </w:t>
      </w:r>
      <w:proofErr w:type="spellStart"/>
      <w:r w:rsidRPr="00656F12">
        <w:rPr>
          <w:color w:val="000000" w:themeColor="text1"/>
          <w:lang w:val="en-US"/>
        </w:rPr>
        <w:t>rumusannya</w:t>
      </w:r>
      <w:proofErr w:type="spellEnd"/>
      <w:r w:rsidRPr="00656F12">
        <w:rPr>
          <w:color w:val="000000" w:themeColor="text1"/>
          <w:lang w:val="en-US"/>
        </w:rPr>
        <w:t xml:space="preserve"> </w:t>
      </w:r>
      <w:proofErr w:type="spellStart"/>
      <w:r w:rsidRPr="00656F12">
        <w:rPr>
          <w:color w:val="000000" w:themeColor="text1"/>
          <w:lang w:val="en-US"/>
        </w:rPr>
        <w:t>adalah</w:t>
      </w:r>
      <w:proofErr w:type="spellEnd"/>
      <w:r w:rsidRPr="00656F12">
        <w:rPr>
          <w:color w:val="000000" w:themeColor="text1"/>
          <w:lang w:val="en-US"/>
        </w:rPr>
        <w:t xml:space="preserve"> </w:t>
      </w:r>
      <w:proofErr w:type="spellStart"/>
      <w:r w:rsidRPr="00656F12">
        <w:rPr>
          <w:color w:val="000000" w:themeColor="text1"/>
          <w:lang w:val="en-US"/>
        </w:rPr>
        <w:t>sebagai</w:t>
      </w:r>
      <w:proofErr w:type="spellEnd"/>
      <w:r w:rsidRPr="00656F12">
        <w:rPr>
          <w:color w:val="000000" w:themeColor="text1"/>
          <w:lang w:val="en-US"/>
        </w:rPr>
        <w:t xml:space="preserve"> </w:t>
      </w:r>
      <w:proofErr w:type="spellStart"/>
      <w:r w:rsidRPr="00656F12">
        <w:rPr>
          <w:color w:val="000000" w:themeColor="text1"/>
          <w:lang w:val="en-US"/>
        </w:rPr>
        <w:t>berikut</w:t>
      </w:r>
      <w:proofErr w:type="spellEnd"/>
      <w:r w:rsidRPr="00656F12">
        <w:rPr>
          <w:color w:val="000000" w:themeColor="text1"/>
          <w:lang w:val="en-US"/>
        </w:rPr>
        <w:t>:</w:t>
      </w:r>
    </w:p>
    <w:p w:rsidR="00656F12" w:rsidRPr="00656F12" w:rsidRDefault="00656F12" w:rsidP="006762CF">
      <w:pPr>
        <w:pStyle w:val="NormalWeb"/>
        <w:tabs>
          <w:tab w:val="left" w:pos="450"/>
        </w:tabs>
        <w:spacing w:before="0" w:beforeAutospacing="0" w:after="0" w:afterAutospacing="0"/>
        <w:ind w:left="450"/>
        <w:jc w:val="both"/>
        <w:rPr>
          <w:color w:val="000000" w:themeColor="text1"/>
          <w:lang w:val="en-US"/>
        </w:rPr>
      </w:pPr>
    </w:p>
    <w:p w:rsidR="00656F12" w:rsidRDefault="00656F12" w:rsidP="006762CF">
      <w:pPr>
        <w:pStyle w:val="ListParagraph"/>
        <w:spacing w:after="0" w:line="240" w:lineRule="auto"/>
        <w:ind w:left="1080"/>
        <w:jc w:val="both"/>
        <w:rPr>
          <w:rFonts w:ascii="Times New Roman" w:eastAsiaTheme="minorEastAsia" w:hAnsi="Times New Roman" w:cs="Times New Roman"/>
          <w:i/>
          <w:sz w:val="24"/>
          <w:szCs w:val="24"/>
        </w:rPr>
      </w:pPr>
      <m:oMathPara>
        <m:oMath>
          <m:r>
            <m:rPr>
              <m:sty m:val="p"/>
            </m:rPr>
            <w:rPr>
              <w:rFonts w:ascii="Cambria Math" w:hAnsi="Times New Roman" w:cs="Times New Roman"/>
              <w:sz w:val="24"/>
              <w:szCs w:val="24"/>
              <w:lang w:val="sv-SE"/>
            </w:rPr>
            <m:t xml:space="preserve">Daya serap = </m:t>
          </m:r>
          <m:f>
            <m:fPr>
              <m:ctrlPr>
                <w:rPr>
                  <w:rFonts w:ascii="Cambria Math" w:hAnsi="Times New Roman" w:cs="Times New Roman"/>
                  <w:sz w:val="24"/>
                  <w:szCs w:val="24"/>
                  <w:lang w:val="sv-SE"/>
                </w:rPr>
              </m:ctrlPr>
            </m:fPr>
            <m:num>
              <m:r>
                <m:rPr>
                  <m:sty m:val="p"/>
                </m:rPr>
                <w:rPr>
                  <w:rFonts w:ascii="Cambria Math" w:hAnsi="Times New Roman" w:cs="Times New Roman"/>
                  <w:sz w:val="24"/>
                  <w:szCs w:val="24"/>
                  <w:lang w:val="sv-SE"/>
                </w:rPr>
                <m:t>Skor yang diperoleh siswa</m:t>
              </m:r>
            </m:num>
            <m:den>
              <m:r>
                <m:rPr>
                  <m:sty m:val="p"/>
                </m:rPr>
                <w:rPr>
                  <w:rFonts w:ascii="Cambria Math" w:hAnsi="Times New Roman" w:cs="Times New Roman"/>
                  <w:sz w:val="24"/>
                  <w:szCs w:val="24"/>
                  <w:lang w:val="sv-SE"/>
                </w:rPr>
                <m:t>Skor maksimum</m:t>
              </m:r>
            </m:den>
          </m:f>
          <m:r>
            <m:rPr>
              <m:sty m:val="p"/>
            </m:rPr>
            <w:rPr>
              <w:rFonts w:ascii="Cambria Math" w:hAnsi="Times New Roman" w:cs="Times New Roman"/>
              <w:sz w:val="24"/>
              <w:szCs w:val="24"/>
              <w:lang w:val="sv-SE"/>
            </w:rPr>
            <m:t xml:space="preserve"> </m:t>
          </m:r>
          <m:r>
            <m:rPr>
              <m:sty m:val="p"/>
            </m:rPr>
            <w:rPr>
              <w:rFonts w:ascii="Cambria Math" w:hAnsi="Times New Roman" w:cs="Times New Roman"/>
              <w:sz w:val="24"/>
              <w:szCs w:val="24"/>
              <w:lang w:val="sv-SE"/>
            </w:rPr>
            <m:t>×</m:t>
          </m:r>
          <m:r>
            <m:rPr>
              <m:sty m:val="p"/>
            </m:rPr>
            <w:rPr>
              <w:rFonts w:ascii="Cambria Math" w:hAnsi="Times New Roman" w:cs="Times New Roman"/>
              <w:sz w:val="24"/>
              <w:szCs w:val="24"/>
              <w:lang w:val="sv-SE"/>
            </w:rPr>
            <m:t>100%</m:t>
          </m:r>
        </m:oMath>
      </m:oMathPara>
      <w:bookmarkStart w:id="1" w:name="_Toc297459053"/>
    </w:p>
    <w:p w:rsidR="00D92F5F" w:rsidRPr="00D92F5F" w:rsidRDefault="00D92F5F" w:rsidP="00D92F5F">
      <w:pPr>
        <w:pStyle w:val="ListParagraph"/>
        <w:spacing w:after="0" w:line="240" w:lineRule="auto"/>
        <w:ind w:left="1080"/>
        <w:jc w:val="both"/>
        <w:rPr>
          <w:rFonts w:ascii="Times New Roman" w:hAnsi="Times New Roman" w:cs="Times New Roman"/>
          <w:i/>
          <w:sz w:val="24"/>
          <w:szCs w:val="24"/>
        </w:rPr>
      </w:pPr>
    </w:p>
    <w:p w:rsidR="00BA1DA9" w:rsidRDefault="003F6887" w:rsidP="00BC61CB">
      <w:pPr>
        <w:pStyle w:val="Caption"/>
        <w:numPr>
          <w:ilvl w:val="0"/>
          <w:numId w:val="4"/>
        </w:numPr>
        <w:tabs>
          <w:tab w:val="left" w:pos="284"/>
        </w:tabs>
        <w:spacing w:after="0"/>
        <w:ind w:left="0" w:firstLine="0"/>
        <w:jc w:val="both"/>
        <w:rPr>
          <w:rFonts w:ascii="Times New Roman" w:hAnsi="Times New Roman" w:cs="Times New Roman"/>
          <w:i w:val="0"/>
          <w:color w:val="000000" w:themeColor="text1"/>
          <w:sz w:val="24"/>
          <w:szCs w:val="24"/>
          <w:lang w:val="en-US"/>
        </w:rPr>
      </w:pPr>
      <w:r>
        <w:rPr>
          <w:rFonts w:ascii="Times New Roman" w:hAnsi="Times New Roman" w:cs="Times New Roman"/>
          <w:i w:val="0"/>
          <w:color w:val="000000" w:themeColor="text1"/>
          <w:sz w:val="24"/>
          <w:szCs w:val="24"/>
        </w:rPr>
        <w:t xml:space="preserve">Nilai yang didapat dari hasil tes di setiap siklusnya disajikan dalam bentuk persentase sesuai dengan rumus diatas yang nilainya dapat direntangkan sesuai dengan tabel dibawah untuk mengetahaui kategori kemampuan siswa. Kemudian analisis data dijelaskan untuk setiap indikatornya, dibantu dengan penyajian grafik yang juga masing-masing setiap indikator. Strategi optimalisasi pada objek gambar  dapat dikatakan berhasil apabila terjadi kenaikan kemampuan komunikasi siswa di setiap siklus (pra siklus hingga siklus II). </w:t>
      </w:r>
    </w:p>
    <w:p w:rsidR="00BA1DA9" w:rsidRPr="00BA1DA9" w:rsidRDefault="00BA1DA9" w:rsidP="00BA1DA9">
      <w:pPr>
        <w:spacing w:after="0" w:line="240" w:lineRule="auto"/>
        <w:rPr>
          <w:lang w:val="en-US"/>
        </w:rPr>
      </w:pPr>
    </w:p>
    <w:p w:rsidR="00761BEC" w:rsidRPr="00BA1DA9" w:rsidRDefault="00BC61CB" w:rsidP="00BA1DA9">
      <w:pPr>
        <w:pStyle w:val="Caption"/>
        <w:spacing w:after="0"/>
        <w:jc w:val="both"/>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 xml:space="preserve"> </w:t>
      </w:r>
      <w:r w:rsidR="00656F12" w:rsidRPr="00656F12">
        <w:rPr>
          <w:rFonts w:ascii="Times New Roman" w:hAnsi="Times New Roman" w:cs="Times New Roman"/>
          <w:i w:val="0"/>
          <w:color w:val="000000" w:themeColor="text1"/>
          <w:sz w:val="24"/>
          <w:szCs w:val="24"/>
        </w:rPr>
        <w:t>Tabel</w:t>
      </w:r>
      <w:r w:rsidR="00656F12" w:rsidRPr="00656F12">
        <w:rPr>
          <w:rFonts w:ascii="Times New Roman" w:hAnsi="Times New Roman" w:cs="Times New Roman"/>
          <w:i w:val="0"/>
          <w:color w:val="000000" w:themeColor="text1"/>
          <w:sz w:val="24"/>
          <w:szCs w:val="24"/>
          <w:lang w:val="en-US"/>
        </w:rPr>
        <w:t xml:space="preserve"> 1</w:t>
      </w:r>
      <w:r w:rsidR="00656F12" w:rsidRPr="00656F12">
        <w:rPr>
          <w:rFonts w:ascii="Times New Roman" w:hAnsi="Times New Roman" w:cs="Times New Roman"/>
          <w:i w:val="0"/>
          <w:color w:val="000000" w:themeColor="text1"/>
          <w:sz w:val="24"/>
          <w:szCs w:val="24"/>
        </w:rPr>
        <w:t>.</w:t>
      </w:r>
      <w:r w:rsidR="00656F12" w:rsidRPr="00656F12">
        <w:rPr>
          <w:rFonts w:ascii="Times New Roman" w:hAnsi="Times New Roman" w:cs="Times New Roman"/>
          <w:i w:val="0"/>
          <w:color w:val="000000" w:themeColor="text1"/>
          <w:sz w:val="24"/>
          <w:szCs w:val="24"/>
          <w:lang w:val="en-US"/>
        </w:rPr>
        <w:t xml:space="preserve"> </w:t>
      </w:r>
      <w:bookmarkEnd w:id="1"/>
      <w:proofErr w:type="spellStart"/>
      <w:r w:rsidR="00656F12" w:rsidRPr="00656F12">
        <w:rPr>
          <w:rFonts w:ascii="Times New Roman" w:hAnsi="Times New Roman" w:cs="Times New Roman"/>
          <w:i w:val="0"/>
          <w:color w:val="000000" w:themeColor="text1"/>
          <w:sz w:val="24"/>
          <w:szCs w:val="24"/>
          <w:lang w:val="en-US"/>
        </w:rPr>
        <w:t>Nilai</w:t>
      </w:r>
      <w:proofErr w:type="spellEnd"/>
      <w:r w:rsidR="00656F12" w:rsidRPr="00656F12">
        <w:rPr>
          <w:rFonts w:ascii="Times New Roman" w:hAnsi="Times New Roman" w:cs="Times New Roman"/>
          <w:i w:val="0"/>
          <w:color w:val="000000" w:themeColor="text1"/>
          <w:sz w:val="24"/>
          <w:szCs w:val="24"/>
          <w:lang w:val="en-US"/>
        </w:rPr>
        <w:t xml:space="preserve"> </w:t>
      </w:r>
      <w:proofErr w:type="spellStart"/>
      <w:r w:rsidR="00656F12" w:rsidRPr="00656F12">
        <w:rPr>
          <w:rFonts w:ascii="Times New Roman" w:hAnsi="Times New Roman" w:cs="Times New Roman"/>
          <w:i w:val="0"/>
          <w:color w:val="000000" w:themeColor="text1"/>
          <w:sz w:val="24"/>
          <w:szCs w:val="24"/>
          <w:lang w:val="en-US"/>
        </w:rPr>
        <w:t>atau</w:t>
      </w:r>
      <w:proofErr w:type="spellEnd"/>
      <w:r w:rsidR="00656F12" w:rsidRPr="00656F12">
        <w:rPr>
          <w:rFonts w:ascii="Times New Roman" w:hAnsi="Times New Roman" w:cs="Times New Roman"/>
          <w:i w:val="0"/>
          <w:color w:val="000000" w:themeColor="text1"/>
          <w:sz w:val="24"/>
          <w:szCs w:val="24"/>
          <w:lang w:val="en-US"/>
        </w:rPr>
        <w:t xml:space="preserve"> </w:t>
      </w:r>
      <w:proofErr w:type="spellStart"/>
      <w:r w:rsidR="00656F12" w:rsidRPr="00656F12">
        <w:rPr>
          <w:rFonts w:ascii="Times New Roman" w:hAnsi="Times New Roman" w:cs="Times New Roman"/>
          <w:i w:val="0"/>
          <w:color w:val="000000" w:themeColor="text1"/>
          <w:sz w:val="24"/>
          <w:szCs w:val="24"/>
          <w:lang w:val="en-US"/>
        </w:rPr>
        <w:t>Daya</w:t>
      </w:r>
      <w:proofErr w:type="spellEnd"/>
      <w:r w:rsidR="00656F12" w:rsidRPr="00656F12">
        <w:rPr>
          <w:rFonts w:ascii="Times New Roman" w:hAnsi="Times New Roman" w:cs="Times New Roman"/>
          <w:i w:val="0"/>
          <w:color w:val="000000" w:themeColor="text1"/>
          <w:sz w:val="24"/>
          <w:szCs w:val="24"/>
          <w:lang w:val="en-US"/>
        </w:rPr>
        <w:t xml:space="preserve"> </w:t>
      </w:r>
      <w:proofErr w:type="spellStart"/>
      <w:r w:rsidR="00656F12" w:rsidRPr="00656F12">
        <w:rPr>
          <w:rFonts w:ascii="Times New Roman" w:hAnsi="Times New Roman" w:cs="Times New Roman"/>
          <w:i w:val="0"/>
          <w:color w:val="000000" w:themeColor="text1"/>
          <w:sz w:val="24"/>
          <w:szCs w:val="24"/>
          <w:lang w:val="en-US"/>
        </w:rPr>
        <w:t>Serap</w:t>
      </w:r>
      <w:proofErr w:type="spellEnd"/>
      <w:r w:rsidR="00656F12" w:rsidRPr="00656F12">
        <w:rPr>
          <w:rFonts w:ascii="Times New Roman" w:hAnsi="Times New Roman" w:cs="Times New Roman"/>
          <w:i w:val="0"/>
          <w:color w:val="000000" w:themeColor="text1"/>
          <w:sz w:val="24"/>
          <w:szCs w:val="24"/>
          <w:lang w:val="en-US"/>
        </w:rPr>
        <w:t xml:space="preserve"> </w:t>
      </w:r>
      <w:proofErr w:type="spellStart"/>
      <w:r w:rsidR="00656F12" w:rsidRPr="00656F12">
        <w:rPr>
          <w:rFonts w:ascii="Times New Roman" w:hAnsi="Times New Roman" w:cs="Times New Roman"/>
          <w:i w:val="0"/>
          <w:color w:val="000000" w:themeColor="text1"/>
          <w:sz w:val="24"/>
          <w:szCs w:val="24"/>
          <w:lang w:val="en-US"/>
        </w:rPr>
        <w:t>Pembelajaran</w:t>
      </w:r>
      <w:proofErr w:type="spellEnd"/>
    </w:p>
    <w:tbl>
      <w:tblPr>
        <w:tblStyle w:val="Style1"/>
        <w:tblW w:w="8153" w:type="dxa"/>
        <w:jc w:val="center"/>
        <w:tblLook w:val="01E0"/>
      </w:tblPr>
      <w:tblGrid>
        <w:gridCol w:w="1748"/>
        <w:gridCol w:w="2043"/>
        <w:gridCol w:w="4362"/>
      </w:tblGrid>
      <w:tr w:rsidR="00656F12" w:rsidRPr="00656F12" w:rsidTr="00693D70">
        <w:trPr>
          <w:trHeight w:val="432"/>
          <w:jc w:val="center"/>
        </w:trPr>
        <w:tc>
          <w:tcPr>
            <w:tcW w:w="1748" w:type="dxa"/>
            <w:tcBorders>
              <w:top w:val="single" w:sz="4" w:space="0" w:color="auto"/>
              <w:bottom w:val="single" w:sz="4" w:space="0" w:color="auto"/>
            </w:tcBorders>
          </w:tcPr>
          <w:p w:rsidR="00656F12" w:rsidRPr="00656F12" w:rsidRDefault="00656F12" w:rsidP="006762CF">
            <w:pPr>
              <w:ind w:left="426"/>
              <w:jc w:val="both"/>
              <w:rPr>
                <w:rFonts w:ascii="Times New Roman" w:hAnsi="Times New Roman" w:cs="Times New Roman"/>
                <w:b/>
                <w:sz w:val="24"/>
                <w:szCs w:val="24"/>
              </w:rPr>
            </w:pPr>
            <w:r w:rsidRPr="00656F12">
              <w:rPr>
                <w:rFonts w:ascii="Times New Roman" w:hAnsi="Times New Roman" w:cs="Times New Roman"/>
                <w:b/>
                <w:sz w:val="24"/>
                <w:szCs w:val="24"/>
              </w:rPr>
              <w:t>No</w:t>
            </w:r>
          </w:p>
        </w:tc>
        <w:tc>
          <w:tcPr>
            <w:tcW w:w="2043" w:type="dxa"/>
            <w:tcBorders>
              <w:top w:val="single" w:sz="4" w:space="0" w:color="auto"/>
              <w:bottom w:val="single" w:sz="4" w:space="0" w:color="auto"/>
            </w:tcBorders>
          </w:tcPr>
          <w:p w:rsidR="00656F12" w:rsidRPr="00656F12" w:rsidRDefault="00656F12" w:rsidP="006762CF">
            <w:pPr>
              <w:ind w:left="426"/>
              <w:jc w:val="both"/>
              <w:rPr>
                <w:rFonts w:ascii="Times New Roman" w:hAnsi="Times New Roman" w:cs="Times New Roman"/>
                <w:b/>
                <w:sz w:val="24"/>
                <w:szCs w:val="24"/>
                <w:lang w:val="fi-FI"/>
              </w:rPr>
            </w:pPr>
            <w:r w:rsidRPr="00656F12">
              <w:rPr>
                <w:rFonts w:ascii="Times New Roman" w:hAnsi="Times New Roman" w:cs="Times New Roman"/>
                <w:b/>
                <w:sz w:val="24"/>
                <w:szCs w:val="24"/>
                <w:lang w:val="fi-FI"/>
              </w:rPr>
              <w:t>Interval</w:t>
            </w:r>
          </w:p>
        </w:tc>
        <w:tc>
          <w:tcPr>
            <w:tcW w:w="4362" w:type="dxa"/>
            <w:tcBorders>
              <w:top w:val="single" w:sz="4" w:space="0" w:color="auto"/>
              <w:bottom w:val="single" w:sz="4" w:space="0" w:color="auto"/>
            </w:tcBorders>
          </w:tcPr>
          <w:p w:rsidR="00656F12" w:rsidRPr="00656F12" w:rsidRDefault="00656F12" w:rsidP="006762CF">
            <w:pPr>
              <w:jc w:val="both"/>
              <w:rPr>
                <w:rFonts w:ascii="Times New Roman" w:hAnsi="Times New Roman" w:cs="Times New Roman"/>
                <w:b/>
                <w:sz w:val="24"/>
                <w:szCs w:val="24"/>
                <w:lang w:val="fi-FI"/>
              </w:rPr>
            </w:pPr>
            <w:r w:rsidRPr="00656F12">
              <w:rPr>
                <w:rFonts w:ascii="Times New Roman" w:hAnsi="Times New Roman" w:cs="Times New Roman"/>
                <w:b/>
                <w:sz w:val="24"/>
                <w:szCs w:val="24"/>
                <w:lang w:val="fi-FI"/>
              </w:rPr>
              <w:t>Daya Serap</w:t>
            </w:r>
          </w:p>
        </w:tc>
      </w:tr>
      <w:tr w:rsidR="00656F12" w:rsidRPr="00656F12" w:rsidTr="00693D70">
        <w:trPr>
          <w:jc w:val="center"/>
        </w:trPr>
        <w:tc>
          <w:tcPr>
            <w:tcW w:w="1748" w:type="dxa"/>
            <w:tcBorders>
              <w:top w:val="single" w:sz="4" w:space="0" w:color="auto"/>
            </w:tcBorders>
          </w:tcPr>
          <w:p w:rsidR="00656F12" w:rsidRPr="00656F12" w:rsidRDefault="00656F12" w:rsidP="006762CF">
            <w:pPr>
              <w:jc w:val="both"/>
              <w:rPr>
                <w:rFonts w:ascii="Times New Roman" w:hAnsi="Times New Roman" w:cs="Times New Roman"/>
                <w:b/>
                <w:sz w:val="24"/>
                <w:szCs w:val="24"/>
              </w:rPr>
            </w:pPr>
            <w:r w:rsidRPr="00656F12">
              <w:rPr>
                <w:rFonts w:ascii="Times New Roman" w:hAnsi="Times New Roman" w:cs="Times New Roman"/>
                <w:b/>
                <w:sz w:val="24"/>
                <w:szCs w:val="24"/>
              </w:rPr>
              <w:t>1</w:t>
            </w:r>
          </w:p>
        </w:tc>
        <w:tc>
          <w:tcPr>
            <w:tcW w:w="2043" w:type="dxa"/>
            <w:tcBorders>
              <w:top w:val="single" w:sz="4" w:space="0" w:color="auto"/>
            </w:tcBorders>
          </w:tcPr>
          <w:p w:rsidR="00656F12" w:rsidRPr="00656F12" w:rsidRDefault="00656F12" w:rsidP="006762CF">
            <w:pPr>
              <w:jc w:val="both"/>
              <w:rPr>
                <w:rFonts w:ascii="Times New Roman" w:hAnsi="Times New Roman" w:cs="Times New Roman"/>
                <w:sz w:val="24"/>
                <w:szCs w:val="24"/>
                <w:lang w:val="fi-FI"/>
              </w:rPr>
            </w:pPr>
            <w:r w:rsidRPr="00656F12">
              <w:rPr>
                <w:rFonts w:ascii="Times New Roman" w:hAnsi="Times New Roman" w:cs="Times New Roman"/>
                <w:sz w:val="24"/>
                <w:szCs w:val="24"/>
                <w:lang w:val="fi-FI"/>
              </w:rPr>
              <w:t>91 – 100</w:t>
            </w:r>
          </w:p>
        </w:tc>
        <w:tc>
          <w:tcPr>
            <w:tcW w:w="4362" w:type="dxa"/>
            <w:tcBorders>
              <w:top w:val="single" w:sz="4" w:space="0" w:color="auto"/>
            </w:tcBorders>
          </w:tcPr>
          <w:p w:rsidR="00656F12" w:rsidRPr="00656F12" w:rsidRDefault="00656F12" w:rsidP="006762CF">
            <w:pPr>
              <w:jc w:val="both"/>
              <w:rPr>
                <w:rFonts w:ascii="Times New Roman" w:hAnsi="Times New Roman" w:cs="Times New Roman"/>
                <w:sz w:val="24"/>
                <w:szCs w:val="24"/>
                <w:lang w:val="fi-FI"/>
              </w:rPr>
            </w:pPr>
            <w:r w:rsidRPr="00656F12">
              <w:rPr>
                <w:rFonts w:ascii="Times New Roman" w:hAnsi="Times New Roman" w:cs="Times New Roman"/>
                <w:sz w:val="24"/>
                <w:szCs w:val="24"/>
                <w:lang w:val="fi-FI"/>
              </w:rPr>
              <w:t>Amat Baik</w:t>
            </w:r>
          </w:p>
        </w:tc>
      </w:tr>
      <w:tr w:rsidR="00656F12" w:rsidRPr="00656F12" w:rsidTr="006762CF">
        <w:trPr>
          <w:jc w:val="center"/>
        </w:trPr>
        <w:tc>
          <w:tcPr>
            <w:tcW w:w="1748" w:type="dxa"/>
          </w:tcPr>
          <w:p w:rsidR="00656F12" w:rsidRPr="00656F12" w:rsidRDefault="00656F12" w:rsidP="006762CF">
            <w:pPr>
              <w:jc w:val="both"/>
              <w:rPr>
                <w:rFonts w:ascii="Times New Roman" w:hAnsi="Times New Roman" w:cs="Times New Roman"/>
                <w:b/>
                <w:sz w:val="24"/>
                <w:szCs w:val="24"/>
              </w:rPr>
            </w:pPr>
            <w:r w:rsidRPr="00656F12">
              <w:rPr>
                <w:rFonts w:ascii="Times New Roman" w:hAnsi="Times New Roman" w:cs="Times New Roman"/>
                <w:b/>
                <w:sz w:val="24"/>
                <w:szCs w:val="24"/>
              </w:rPr>
              <w:t>2</w:t>
            </w:r>
          </w:p>
        </w:tc>
        <w:tc>
          <w:tcPr>
            <w:tcW w:w="2043" w:type="dxa"/>
          </w:tcPr>
          <w:p w:rsidR="00656F12" w:rsidRPr="00656F12" w:rsidRDefault="00656F12" w:rsidP="006762CF">
            <w:pPr>
              <w:jc w:val="both"/>
              <w:rPr>
                <w:rFonts w:ascii="Times New Roman" w:hAnsi="Times New Roman" w:cs="Times New Roman"/>
                <w:sz w:val="24"/>
                <w:szCs w:val="24"/>
                <w:lang w:val="fi-FI"/>
              </w:rPr>
            </w:pPr>
            <w:r w:rsidRPr="00656F12">
              <w:rPr>
                <w:rFonts w:ascii="Times New Roman" w:hAnsi="Times New Roman" w:cs="Times New Roman"/>
                <w:sz w:val="24"/>
                <w:szCs w:val="24"/>
                <w:lang w:val="fi-FI"/>
              </w:rPr>
              <w:t>81 – 90</w:t>
            </w:r>
          </w:p>
        </w:tc>
        <w:tc>
          <w:tcPr>
            <w:tcW w:w="4362" w:type="dxa"/>
          </w:tcPr>
          <w:p w:rsidR="00656F12" w:rsidRPr="00656F12" w:rsidRDefault="00656F12" w:rsidP="006762CF">
            <w:pPr>
              <w:jc w:val="both"/>
              <w:rPr>
                <w:rFonts w:ascii="Times New Roman" w:hAnsi="Times New Roman" w:cs="Times New Roman"/>
                <w:sz w:val="24"/>
                <w:szCs w:val="24"/>
                <w:lang w:val="fi-FI"/>
              </w:rPr>
            </w:pPr>
            <w:r w:rsidRPr="00656F12">
              <w:rPr>
                <w:rFonts w:ascii="Times New Roman" w:hAnsi="Times New Roman" w:cs="Times New Roman"/>
                <w:sz w:val="24"/>
                <w:szCs w:val="24"/>
                <w:lang w:val="fi-FI"/>
              </w:rPr>
              <w:t>Baik</w:t>
            </w:r>
          </w:p>
        </w:tc>
      </w:tr>
      <w:tr w:rsidR="00656F12" w:rsidRPr="00656F12" w:rsidTr="006762CF">
        <w:trPr>
          <w:jc w:val="center"/>
        </w:trPr>
        <w:tc>
          <w:tcPr>
            <w:tcW w:w="1748" w:type="dxa"/>
          </w:tcPr>
          <w:p w:rsidR="00656F12" w:rsidRPr="00656F12" w:rsidRDefault="00656F12" w:rsidP="006762CF">
            <w:pPr>
              <w:jc w:val="both"/>
              <w:rPr>
                <w:rFonts w:ascii="Times New Roman" w:hAnsi="Times New Roman" w:cs="Times New Roman"/>
                <w:b/>
                <w:sz w:val="24"/>
                <w:szCs w:val="24"/>
              </w:rPr>
            </w:pPr>
            <w:r w:rsidRPr="00656F12">
              <w:rPr>
                <w:rFonts w:ascii="Times New Roman" w:hAnsi="Times New Roman" w:cs="Times New Roman"/>
                <w:b/>
                <w:sz w:val="24"/>
                <w:szCs w:val="24"/>
              </w:rPr>
              <w:t>3</w:t>
            </w:r>
          </w:p>
        </w:tc>
        <w:tc>
          <w:tcPr>
            <w:tcW w:w="2043" w:type="dxa"/>
          </w:tcPr>
          <w:p w:rsidR="00656F12" w:rsidRPr="00656F12" w:rsidRDefault="00656F12" w:rsidP="006762CF">
            <w:pPr>
              <w:jc w:val="both"/>
              <w:rPr>
                <w:rFonts w:ascii="Times New Roman" w:hAnsi="Times New Roman" w:cs="Times New Roman"/>
                <w:sz w:val="24"/>
                <w:szCs w:val="24"/>
                <w:lang w:val="fi-FI"/>
              </w:rPr>
            </w:pPr>
            <w:r w:rsidRPr="00656F12">
              <w:rPr>
                <w:rFonts w:ascii="Times New Roman" w:hAnsi="Times New Roman" w:cs="Times New Roman"/>
                <w:sz w:val="24"/>
                <w:szCs w:val="24"/>
                <w:lang w:val="fi-FI"/>
              </w:rPr>
              <w:t>71 – 80</w:t>
            </w:r>
          </w:p>
        </w:tc>
        <w:tc>
          <w:tcPr>
            <w:tcW w:w="4362" w:type="dxa"/>
          </w:tcPr>
          <w:p w:rsidR="00656F12" w:rsidRPr="00656F12" w:rsidRDefault="00656F12" w:rsidP="006762CF">
            <w:pPr>
              <w:jc w:val="both"/>
              <w:rPr>
                <w:rFonts w:ascii="Times New Roman" w:hAnsi="Times New Roman" w:cs="Times New Roman"/>
                <w:sz w:val="24"/>
                <w:szCs w:val="24"/>
                <w:lang w:val="fi-FI"/>
              </w:rPr>
            </w:pPr>
            <w:r w:rsidRPr="00656F12">
              <w:rPr>
                <w:rFonts w:ascii="Times New Roman" w:hAnsi="Times New Roman" w:cs="Times New Roman"/>
                <w:sz w:val="24"/>
                <w:szCs w:val="24"/>
                <w:lang w:val="fi-FI"/>
              </w:rPr>
              <w:t>Cukup Baik</w:t>
            </w:r>
          </w:p>
        </w:tc>
      </w:tr>
      <w:tr w:rsidR="00656F12" w:rsidRPr="00656F12" w:rsidTr="006762CF">
        <w:trPr>
          <w:jc w:val="center"/>
        </w:trPr>
        <w:tc>
          <w:tcPr>
            <w:tcW w:w="1748" w:type="dxa"/>
          </w:tcPr>
          <w:p w:rsidR="00656F12" w:rsidRPr="00656F12" w:rsidRDefault="00656F12" w:rsidP="006762CF">
            <w:pPr>
              <w:jc w:val="both"/>
              <w:rPr>
                <w:rFonts w:ascii="Times New Roman" w:hAnsi="Times New Roman" w:cs="Times New Roman"/>
                <w:b/>
                <w:sz w:val="24"/>
                <w:szCs w:val="24"/>
              </w:rPr>
            </w:pPr>
            <w:r w:rsidRPr="00656F12">
              <w:rPr>
                <w:rFonts w:ascii="Times New Roman" w:hAnsi="Times New Roman" w:cs="Times New Roman"/>
                <w:b/>
                <w:sz w:val="24"/>
                <w:szCs w:val="24"/>
              </w:rPr>
              <w:t>4</w:t>
            </w:r>
          </w:p>
        </w:tc>
        <w:tc>
          <w:tcPr>
            <w:tcW w:w="2043" w:type="dxa"/>
          </w:tcPr>
          <w:p w:rsidR="00656F12" w:rsidRPr="00656F12" w:rsidRDefault="00656F12" w:rsidP="006762CF">
            <w:pPr>
              <w:jc w:val="both"/>
              <w:rPr>
                <w:rFonts w:ascii="Times New Roman" w:hAnsi="Times New Roman" w:cs="Times New Roman"/>
                <w:sz w:val="24"/>
                <w:szCs w:val="24"/>
                <w:lang w:val="fi-FI"/>
              </w:rPr>
            </w:pPr>
            <w:r w:rsidRPr="00656F12">
              <w:rPr>
                <w:rFonts w:ascii="Times New Roman" w:hAnsi="Times New Roman" w:cs="Times New Roman"/>
                <w:sz w:val="24"/>
                <w:szCs w:val="24"/>
                <w:lang w:val="fi-FI"/>
              </w:rPr>
              <w:t>61 – 70</w:t>
            </w:r>
          </w:p>
        </w:tc>
        <w:tc>
          <w:tcPr>
            <w:tcW w:w="4362" w:type="dxa"/>
          </w:tcPr>
          <w:p w:rsidR="00656F12" w:rsidRPr="00656F12" w:rsidRDefault="00656F12" w:rsidP="006762CF">
            <w:pPr>
              <w:jc w:val="both"/>
              <w:rPr>
                <w:rFonts w:ascii="Times New Roman" w:hAnsi="Times New Roman" w:cs="Times New Roman"/>
                <w:sz w:val="24"/>
                <w:szCs w:val="24"/>
                <w:lang w:val="fi-FI"/>
              </w:rPr>
            </w:pPr>
            <w:r w:rsidRPr="00656F12">
              <w:rPr>
                <w:rFonts w:ascii="Times New Roman" w:hAnsi="Times New Roman" w:cs="Times New Roman"/>
                <w:sz w:val="24"/>
                <w:szCs w:val="24"/>
                <w:lang w:val="fi-FI"/>
              </w:rPr>
              <w:t>Kurang Baik</w:t>
            </w:r>
          </w:p>
        </w:tc>
      </w:tr>
      <w:tr w:rsidR="00656F12" w:rsidRPr="00656F12" w:rsidTr="006762CF">
        <w:trPr>
          <w:jc w:val="center"/>
        </w:trPr>
        <w:tc>
          <w:tcPr>
            <w:tcW w:w="1748" w:type="dxa"/>
          </w:tcPr>
          <w:p w:rsidR="00656F12" w:rsidRPr="00656F12" w:rsidRDefault="00656F12" w:rsidP="006762CF">
            <w:pPr>
              <w:jc w:val="both"/>
              <w:rPr>
                <w:rFonts w:ascii="Times New Roman" w:hAnsi="Times New Roman" w:cs="Times New Roman"/>
                <w:sz w:val="24"/>
                <w:szCs w:val="24"/>
                <w:lang w:val="fi-FI"/>
              </w:rPr>
            </w:pPr>
          </w:p>
        </w:tc>
        <w:tc>
          <w:tcPr>
            <w:tcW w:w="2043" w:type="dxa"/>
          </w:tcPr>
          <w:p w:rsidR="00656F12" w:rsidRPr="00656F12" w:rsidRDefault="00656F12" w:rsidP="006762CF">
            <w:pPr>
              <w:jc w:val="both"/>
              <w:rPr>
                <w:rFonts w:ascii="Times New Roman" w:hAnsi="Times New Roman" w:cs="Times New Roman"/>
                <w:sz w:val="24"/>
                <w:szCs w:val="24"/>
                <w:lang w:val="fi-FI"/>
              </w:rPr>
            </w:pPr>
            <w:r w:rsidRPr="00656F12">
              <w:rPr>
                <w:rFonts w:ascii="Times New Roman" w:hAnsi="Times New Roman" w:cs="Times New Roman"/>
                <w:sz w:val="24"/>
                <w:szCs w:val="24"/>
                <w:lang w:val="fi-FI"/>
              </w:rPr>
              <w:t>&lt; 61</w:t>
            </w:r>
          </w:p>
        </w:tc>
        <w:tc>
          <w:tcPr>
            <w:tcW w:w="4362" w:type="dxa"/>
          </w:tcPr>
          <w:p w:rsidR="00656F12" w:rsidRPr="00656F12" w:rsidRDefault="00656F12" w:rsidP="006762CF">
            <w:pPr>
              <w:jc w:val="both"/>
              <w:rPr>
                <w:rFonts w:ascii="Times New Roman" w:hAnsi="Times New Roman" w:cs="Times New Roman"/>
                <w:sz w:val="24"/>
                <w:szCs w:val="24"/>
                <w:lang w:val="fi-FI"/>
              </w:rPr>
            </w:pPr>
            <w:r w:rsidRPr="00656F12">
              <w:rPr>
                <w:rFonts w:ascii="Times New Roman" w:hAnsi="Times New Roman" w:cs="Times New Roman"/>
                <w:sz w:val="24"/>
                <w:szCs w:val="24"/>
                <w:lang w:val="fi-FI"/>
              </w:rPr>
              <w:t>Tidak Baik</w:t>
            </w:r>
          </w:p>
        </w:tc>
      </w:tr>
    </w:tbl>
    <w:p w:rsidR="00656F12" w:rsidRDefault="00656F12" w:rsidP="006762CF">
      <w:pPr>
        <w:pStyle w:val="NormalWeb"/>
        <w:tabs>
          <w:tab w:val="left" w:pos="-142"/>
          <w:tab w:val="left" w:pos="0"/>
        </w:tabs>
        <w:spacing w:before="0" w:beforeAutospacing="0" w:after="0" w:afterAutospacing="0"/>
        <w:ind w:firstLine="567"/>
        <w:jc w:val="both"/>
      </w:pPr>
      <w:r w:rsidRPr="00656F12">
        <w:t>(Adaptasi dari Depdikbud, 1994)</w:t>
      </w:r>
    </w:p>
    <w:p w:rsidR="00D77FA9" w:rsidRDefault="00D77FA9" w:rsidP="006762CF">
      <w:pPr>
        <w:pStyle w:val="NormalWeb"/>
        <w:tabs>
          <w:tab w:val="left" w:pos="-142"/>
          <w:tab w:val="left" w:pos="0"/>
        </w:tabs>
        <w:spacing w:before="0" w:beforeAutospacing="0" w:after="0" w:afterAutospacing="0"/>
        <w:ind w:firstLine="567"/>
        <w:jc w:val="both"/>
      </w:pPr>
    </w:p>
    <w:p w:rsidR="00D77FA9" w:rsidRPr="00BA1DA9" w:rsidRDefault="00D77FA9" w:rsidP="00F73906">
      <w:pPr>
        <w:pStyle w:val="ListParagraph"/>
        <w:numPr>
          <w:ilvl w:val="0"/>
          <w:numId w:val="4"/>
        </w:numPr>
        <w:tabs>
          <w:tab w:val="left" w:pos="426"/>
        </w:tabs>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rPr>
        <w:t xml:space="preserve">Untuk komunikasi lisan pada setiap awal pembelajaran peneliti memberikan penayangan beberapa gambar lalu guru meminta siswa untuk mengamati gambar tersebut sekitar 3 menit, kemudian guru memilih secara acak beberapa siswa untuk menyampaikan pendapat mereka mengenai pengamatan terhadap gambar yang telah </w:t>
      </w:r>
      <w:r>
        <w:rPr>
          <w:rFonts w:ascii="Times New Roman" w:hAnsi="Times New Roman" w:cs="Times New Roman"/>
          <w:sz w:val="24"/>
          <w:szCs w:val="24"/>
        </w:rPr>
        <w:lastRenderedPageBreak/>
        <w:t xml:space="preserve">disajikan tersebut. Sedangkan untuk penilaian kemampuan komunikasi lisan siswa peneliti mengamati satu dari 6 kelompok heterogen, hal ini dilakukan karena jika yang diamati keseluruhan siswa maka membutuhkan pengamat yang lebih banyak, hal ini akan menimbulkan gangguan pada proses pembelajaran dan siswa juga dapat terganggu konsentrasinya, maka kami memutuskan untuk mengambil 1 kelompok dengan pengamat 2 orang saja. Untuk siklus I peneliti mengamati 1 kelompok  yang terdiri dari 6 orang siswa, yang mana indikator yang dinilai peneliti dalam berkomunikasi lisan adalah kelengkapan, kejelasan pelafalan, keruntutan, dan kelancaran. Kemudian setelah didapatkan nilai rata-rata kelompok tersebut untuk siklus I, maka kekurangan-kekurangan dalam setiap indikator yang telah dianalisa diperbaiki untuk siklus II menggunakan penayangan gambar yang dapat memperbaiki kelemahan siswa dalam berkomunikasi lisan, seperti penayangan gambar yang lebih kompleks dan mengandung banyak objek sains. </w:t>
      </w:r>
    </w:p>
    <w:p w:rsidR="00761BEC" w:rsidRPr="00656F12" w:rsidRDefault="00761BEC" w:rsidP="00D77FA9">
      <w:pPr>
        <w:pStyle w:val="NormalWeb"/>
        <w:tabs>
          <w:tab w:val="left" w:pos="-142"/>
          <w:tab w:val="left" w:pos="0"/>
        </w:tabs>
        <w:spacing w:before="0" w:beforeAutospacing="0" w:after="0" w:afterAutospacing="0"/>
        <w:jc w:val="both"/>
        <w:rPr>
          <w:color w:val="000000" w:themeColor="text1"/>
        </w:rPr>
      </w:pPr>
    </w:p>
    <w:p w:rsidR="00656F12" w:rsidRDefault="00656F12" w:rsidP="00687584">
      <w:pPr>
        <w:tabs>
          <w:tab w:val="left" w:pos="3885"/>
        </w:tabs>
        <w:spacing w:after="0" w:line="360" w:lineRule="auto"/>
        <w:jc w:val="both"/>
        <w:rPr>
          <w:rFonts w:ascii="Times New Roman" w:hAnsi="Times New Roman" w:cs="Times New Roman"/>
          <w:b/>
          <w:sz w:val="24"/>
          <w:szCs w:val="24"/>
        </w:rPr>
      </w:pPr>
      <w:r w:rsidRPr="00761BEC">
        <w:rPr>
          <w:rFonts w:ascii="Times New Roman" w:hAnsi="Times New Roman" w:cs="Times New Roman"/>
          <w:b/>
          <w:sz w:val="24"/>
          <w:szCs w:val="24"/>
        </w:rPr>
        <w:t>HASIL DAN PEMBAHASAN</w:t>
      </w:r>
    </w:p>
    <w:p w:rsidR="00D77FA9" w:rsidRPr="00D77FA9" w:rsidRDefault="00D77FA9" w:rsidP="00D77FA9">
      <w:pPr>
        <w:pStyle w:val="ListParagraph"/>
        <w:numPr>
          <w:ilvl w:val="0"/>
          <w:numId w:val="13"/>
        </w:numPr>
        <w:tabs>
          <w:tab w:val="left" w:pos="3885"/>
        </w:tabs>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Komunikasi Tulisan</w:t>
      </w:r>
    </w:p>
    <w:p w:rsidR="00687584" w:rsidRDefault="00687584" w:rsidP="00D77FA9">
      <w:pPr>
        <w:pStyle w:val="ListParagraph"/>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656F12" w:rsidRPr="00656F12">
        <w:rPr>
          <w:rFonts w:ascii="Times New Roman" w:hAnsi="Times New Roman" w:cs="Times New Roman"/>
          <w:sz w:val="24"/>
          <w:szCs w:val="24"/>
        </w:rPr>
        <w:t xml:space="preserve">Hasil pengamatan </w:t>
      </w:r>
      <w:r w:rsidR="00D92F5F">
        <w:rPr>
          <w:rFonts w:ascii="Times New Roman" w:hAnsi="Times New Roman" w:cs="Times New Roman"/>
          <w:sz w:val="24"/>
          <w:szCs w:val="24"/>
        </w:rPr>
        <w:t>kemampuan komunikasi tulisan</w:t>
      </w:r>
      <w:r w:rsidR="00656F12" w:rsidRPr="00656F12">
        <w:rPr>
          <w:rFonts w:ascii="Times New Roman" w:hAnsi="Times New Roman" w:cs="Times New Roman"/>
          <w:sz w:val="24"/>
          <w:szCs w:val="24"/>
        </w:rPr>
        <w:t xml:space="preserve"> siswa tiap indikator pada setiap siklus dapat dilihat pada Tabel 2.</w:t>
      </w:r>
    </w:p>
    <w:p w:rsidR="00D77FA9" w:rsidRPr="00687584" w:rsidRDefault="00D77FA9" w:rsidP="00D77FA9">
      <w:pPr>
        <w:pStyle w:val="ListParagraph"/>
        <w:tabs>
          <w:tab w:val="left" w:pos="567"/>
        </w:tabs>
        <w:spacing w:after="0" w:line="240" w:lineRule="auto"/>
        <w:ind w:left="0"/>
        <w:jc w:val="both"/>
        <w:rPr>
          <w:rFonts w:ascii="Times New Roman" w:hAnsi="Times New Roman" w:cs="Times New Roman"/>
          <w:sz w:val="24"/>
          <w:szCs w:val="24"/>
        </w:rPr>
      </w:pPr>
    </w:p>
    <w:p w:rsidR="00BA3587" w:rsidRPr="00BA1DA9" w:rsidRDefault="00656F12" w:rsidP="006762CF">
      <w:pPr>
        <w:pStyle w:val="ListParagraph"/>
        <w:tabs>
          <w:tab w:val="left" w:pos="2127"/>
          <w:tab w:val="left" w:pos="2410"/>
        </w:tabs>
        <w:spacing w:after="0" w:line="240" w:lineRule="auto"/>
        <w:ind w:left="0"/>
        <w:jc w:val="both"/>
        <w:rPr>
          <w:rFonts w:ascii="Times New Roman" w:hAnsi="Times New Roman" w:cs="Times New Roman"/>
          <w:sz w:val="24"/>
          <w:szCs w:val="24"/>
          <w:lang w:val="en-US"/>
        </w:rPr>
      </w:pPr>
      <w:r w:rsidRPr="00656F12">
        <w:rPr>
          <w:rFonts w:ascii="Times New Roman" w:hAnsi="Times New Roman" w:cs="Times New Roman"/>
          <w:sz w:val="24"/>
          <w:szCs w:val="24"/>
        </w:rPr>
        <w:t>Tabel 2. Hasil Pengamatan Komunikasi Tulisan Siswa</w:t>
      </w:r>
    </w:p>
    <w:tbl>
      <w:tblPr>
        <w:tblStyle w:val="Style1"/>
        <w:tblW w:w="8613" w:type="dxa"/>
        <w:jc w:val="center"/>
        <w:tblLook w:val="04A0"/>
      </w:tblPr>
      <w:tblGrid>
        <w:gridCol w:w="584"/>
        <w:gridCol w:w="2359"/>
        <w:gridCol w:w="1950"/>
        <w:gridCol w:w="2234"/>
        <w:gridCol w:w="1486"/>
      </w:tblGrid>
      <w:tr w:rsidR="00656F12" w:rsidRPr="00656F12" w:rsidTr="006762CF">
        <w:trPr>
          <w:jc w:val="center"/>
        </w:trPr>
        <w:tc>
          <w:tcPr>
            <w:tcW w:w="584" w:type="dxa"/>
            <w:tcBorders>
              <w:top w:val="single" w:sz="4" w:space="0" w:color="auto"/>
              <w:bottom w:val="single" w:sz="4" w:space="0" w:color="auto"/>
            </w:tcBorders>
          </w:tcPr>
          <w:p w:rsidR="00656F12" w:rsidRPr="00761BEC" w:rsidRDefault="00656F12" w:rsidP="006762CF">
            <w:pPr>
              <w:pStyle w:val="ListParagraph"/>
              <w:tabs>
                <w:tab w:val="left" w:pos="2127"/>
              </w:tabs>
              <w:spacing w:after="0" w:line="240" w:lineRule="auto"/>
              <w:ind w:left="-4" w:firstLine="4"/>
              <w:jc w:val="both"/>
              <w:rPr>
                <w:rFonts w:ascii="Times New Roman" w:hAnsi="Times New Roman" w:cs="Times New Roman"/>
                <w:b/>
                <w:sz w:val="24"/>
                <w:szCs w:val="24"/>
              </w:rPr>
            </w:pPr>
            <w:r w:rsidRPr="00761BEC">
              <w:rPr>
                <w:rFonts w:ascii="Times New Roman" w:hAnsi="Times New Roman" w:cs="Times New Roman"/>
                <w:b/>
                <w:sz w:val="24"/>
                <w:szCs w:val="24"/>
              </w:rPr>
              <w:t>No</w:t>
            </w:r>
          </w:p>
        </w:tc>
        <w:tc>
          <w:tcPr>
            <w:tcW w:w="2359" w:type="dxa"/>
            <w:tcBorders>
              <w:top w:val="single" w:sz="4" w:space="0" w:color="auto"/>
              <w:bottom w:val="single" w:sz="4" w:space="0" w:color="auto"/>
            </w:tcBorders>
          </w:tcPr>
          <w:p w:rsidR="00656F12" w:rsidRPr="00761BEC" w:rsidRDefault="00761BEC" w:rsidP="006762CF">
            <w:pPr>
              <w:pStyle w:val="ListParagraph"/>
              <w:tabs>
                <w:tab w:val="left" w:pos="1543"/>
              </w:tabs>
              <w:spacing w:after="0" w:line="240" w:lineRule="auto"/>
              <w:ind w:left="-4" w:right="742" w:firstLine="4"/>
              <w:jc w:val="both"/>
              <w:rPr>
                <w:rFonts w:ascii="Times New Roman" w:hAnsi="Times New Roman" w:cs="Times New Roman"/>
                <w:b/>
                <w:sz w:val="24"/>
                <w:szCs w:val="24"/>
              </w:rPr>
            </w:pPr>
            <w:r>
              <w:rPr>
                <w:rFonts w:ascii="Times New Roman" w:hAnsi="Times New Roman" w:cs="Times New Roman"/>
                <w:b/>
                <w:sz w:val="24"/>
                <w:szCs w:val="24"/>
              </w:rPr>
              <w:t xml:space="preserve">Indikator </w:t>
            </w:r>
            <w:r w:rsidR="00656F12" w:rsidRPr="00761BEC">
              <w:rPr>
                <w:rFonts w:ascii="Times New Roman" w:hAnsi="Times New Roman" w:cs="Times New Roman"/>
                <w:b/>
                <w:sz w:val="24"/>
                <w:szCs w:val="24"/>
              </w:rPr>
              <w:t>yang diamati</w:t>
            </w:r>
          </w:p>
        </w:tc>
        <w:tc>
          <w:tcPr>
            <w:tcW w:w="1950" w:type="dxa"/>
            <w:tcBorders>
              <w:top w:val="single" w:sz="4" w:space="0" w:color="auto"/>
              <w:bottom w:val="single" w:sz="4" w:space="0" w:color="auto"/>
            </w:tcBorders>
          </w:tcPr>
          <w:p w:rsidR="00656F12" w:rsidRPr="00761BEC" w:rsidRDefault="00656F12" w:rsidP="00BC61CB">
            <w:pPr>
              <w:pStyle w:val="ListParagraph"/>
              <w:tabs>
                <w:tab w:val="left" w:pos="2127"/>
              </w:tabs>
              <w:spacing w:after="0" w:line="240" w:lineRule="auto"/>
              <w:ind w:left="-4" w:firstLine="4"/>
              <w:rPr>
                <w:rFonts w:ascii="Times New Roman" w:hAnsi="Times New Roman" w:cs="Times New Roman"/>
                <w:b/>
                <w:sz w:val="24"/>
                <w:szCs w:val="24"/>
              </w:rPr>
            </w:pPr>
            <w:r w:rsidRPr="00761BEC">
              <w:rPr>
                <w:rFonts w:ascii="Times New Roman" w:hAnsi="Times New Roman" w:cs="Times New Roman"/>
                <w:b/>
                <w:sz w:val="24"/>
                <w:szCs w:val="24"/>
              </w:rPr>
              <w:t>Pra siklus</w:t>
            </w:r>
          </w:p>
          <w:p w:rsidR="00656F12" w:rsidRPr="00761BEC" w:rsidRDefault="00656F12" w:rsidP="00BC61CB">
            <w:pPr>
              <w:pStyle w:val="ListParagraph"/>
              <w:tabs>
                <w:tab w:val="left" w:pos="2127"/>
              </w:tabs>
              <w:spacing w:after="0" w:line="240" w:lineRule="auto"/>
              <w:ind w:left="-4" w:firstLine="4"/>
              <w:rPr>
                <w:rFonts w:ascii="Times New Roman" w:hAnsi="Times New Roman" w:cs="Times New Roman"/>
                <w:b/>
                <w:sz w:val="24"/>
                <w:szCs w:val="24"/>
              </w:rPr>
            </w:pPr>
            <w:r w:rsidRPr="00761BEC">
              <w:rPr>
                <w:rFonts w:ascii="Times New Roman" w:hAnsi="Times New Roman" w:cs="Times New Roman"/>
                <w:b/>
                <w:sz w:val="24"/>
                <w:szCs w:val="24"/>
              </w:rPr>
              <w:t>(%)</w:t>
            </w:r>
          </w:p>
        </w:tc>
        <w:tc>
          <w:tcPr>
            <w:tcW w:w="2234" w:type="dxa"/>
            <w:tcBorders>
              <w:top w:val="single" w:sz="4" w:space="0" w:color="auto"/>
              <w:bottom w:val="single" w:sz="4" w:space="0" w:color="auto"/>
            </w:tcBorders>
          </w:tcPr>
          <w:p w:rsidR="00656F12" w:rsidRPr="00761BEC" w:rsidRDefault="00656F12" w:rsidP="00BC61CB">
            <w:pPr>
              <w:pStyle w:val="ListParagraph"/>
              <w:tabs>
                <w:tab w:val="left" w:pos="2127"/>
              </w:tabs>
              <w:spacing w:after="0" w:line="240" w:lineRule="auto"/>
              <w:ind w:left="-4" w:firstLine="4"/>
              <w:rPr>
                <w:rFonts w:ascii="Times New Roman" w:hAnsi="Times New Roman" w:cs="Times New Roman"/>
                <w:b/>
                <w:sz w:val="24"/>
                <w:szCs w:val="24"/>
              </w:rPr>
            </w:pPr>
            <w:r w:rsidRPr="00761BEC">
              <w:rPr>
                <w:rFonts w:ascii="Times New Roman" w:hAnsi="Times New Roman" w:cs="Times New Roman"/>
                <w:b/>
                <w:sz w:val="24"/>
                <w:szCs w:val="24"/>
              </w:rPr>
              <w:t>Post test Siklus I</w:t>
            </w:r>
          </w:p>
          <w:p w:rsidR="00656F12" w:rsidRPr="00761BEC" w:rsidRDefault="00656F12" w:rsidP="00BC61CB">
            <w:pPr>
              <w:pStyle w:val="ListParagraph"/>
              <w:tabs>
                <w:tab w:val="left" w:pos="2127"/>
              </w:tabs>
              <w:spacing w:after="0" w:line="240" w:lineRule="auto"/>
              <w:ind w:left="-4" w:firstLine="4"/>
              <w:rPr>
                <w:rFonts w:ascii="Times New Roman" w:hAnsi="Times New Roman" w:cs="Times New Roman"/>
                <w:b/>
                <w:sz w:val="24"/>
                <w:szCs w:val="24"/>
              </w:rPr>
            </w:pPr>
            <w:r w:rsidRPr="00761BEC">
              <w:rPr>
                <w:rFonts w:ascii="Times New Roman" w:hAnsi="Times New Roman" w:cs="Times New Roman"/>
                <w:b/>
                <w:sz w:val="24"/>
                <w:szCs w:val="24"/>
              </w:rPr>
              <w:t>(%)</w:t>
            </w:r>
          </w:p>
        </w:tc>
        <w:tc>
          <w:tcPr>
            <w:tcW w:w="1486" w:type="dxa"/>
            <w:tcBorders>
              <w:top w:val="single" w:sz="4" w:space="0" w:color="auto"/>
              <w:bottom w:val="single" w:sz="4" w:space="0" w:color="auto"/>
            </w:tcBorders>
          </w:tcPr>
          <w:p w:rsidR="00656F12" w:rsidRPr="00761BEC" w:rsidRDefault="00656F12" w:rsidP="00BC61CB">
            <w:pPr>
              <w:pStyle w:val="ListParagraph"/>
              <w:tabs>
                <w:tab w:val="left" w:pos="2127"/>
              </w:tabs>
              <w:spacing w:after="0" w:line="240" w:lineRule="auto"/>
              <w:ind w:left="-4" w:firstLine="4"/>
              <w:rPr>
                <w:rFonts w:ascii="Times New Roman" w:hAnsi="Times New Roman" w:cs="Times New Roman"/>
                <w:b/>
                <w:sz w:val="24"/>
                <w:szCs w:val="24"/>
              </w:rPr>
            </w:pPr>
            <w:r w:rsidRPr="00761BEC">
              <w:rPr>
                <w:rFonts w:ascii="Times New Roman" w:hAnsi="Times New Roman" w:cs="Times New Roman"/>
                <w:b/>
                <w:sz w:val="24"/>
                <w:szCs w:val="24"/>
              </w:rPr>
              <w:t>Post test Siklus  II</w:t>
            </w:r>
          </w:p>
          <w:p w:rsidR="00656F12" w:rsidRPr="00761BEC" w:rsidRDefault="00656F12" w:rsidP="00BC61CB">
            <w:pPr>
              <w:pStyle w:val="ListParagraph"/>
              <w:tabs>
                <w:tab w:val="left" w:pos="2127"/>
              </w:tabs>
              <w:spacing w:after="0" w:line="240" w:lineRule="auto"/>
              <w:ind w:left="-4" w:firstLine="4"/>
              <w:rPr>
                <w:rFonts w:ascii="Times New Roman" w:hAnsi="Times New Roman" w:cs="Times New Roman"/>
                <w:b/>
                <w:sz w:val="24"/>
                <w:szCs w:val="24"/>
              </w:rPr>
            </w:pPr>
            <w:r w:rsidRPr="00761BEC">
              <w:rPr>
                <w:rFonts w:ascii="Times New Roman" w:hAnsi="Times New Roman" w:cs="Times New Roman"/>
                <w:b/>
                <w:sz w:val="24"/>
                <w:szCs w:val="24"/>
              </w:rPr>
              <w:t>(%)</w:t>
            </w:r>
          </w:p>
        </w:tc>
      </w:tr>
      <w:tr w:rsidR="00656F12" w:rsidRPr="00656F12" w:rsidTr="006762CF">
        <w:trPr>
          <w:jc w:val="center"/>
        </w:trPr>
        <w:tc>
          <w:tcPr>
            <w:tcW w:w="584" w:type="dxa"/>
            <w:tcBorders>
              <w:top w:val="single" w:sz="4" w:space="0" w:color="auto"/>
            </w:tcBorders>
          </w:tcPr>
          <w:p w:rsidR="00656F12" w:rsidRPr="00656F12" w:rsidRDefault="00656F12" w:rsidP="00BA3587">
            <w:pPr>
              <w:pStyle w:val="ListParagraph"/>
              <w:tabs>
                <w:tab w:val="left" w:pos="2127"/>
              </w:tabs>
              <w:spacing w:after="0" w:line="276" w:lineRule="auto"/>
              <w:ind w:left="-4" w:firstLine="4"/>
              <w:jc w:val="both"/>
              <w:rPr>
                <w:rFonts w:ascii="Times New Roman" w:hAnsi="Times New Roman" w:cs="Times New Roman"/>
                <w:sz w:val="24"/>
                <w:szCs w:val="24"/>
              </w:rPr>
            </w:pPr>
            <w:r w:rsidRPr="00656F12">
              <w:rPr>
                <w:rFonts w:ascii="Times New Roman" w:hAnsi="Times New Roman" w:cs="Times New Roman"/>
                <w:sz w:val="24"/>
                <w:szCs w:val="24"/>
              </w:rPr>
              <w:t>1</w:t>
            </w:r>
          </w:p>
        </w:tc>
        <w:tc>
          <w:tcPr>
            <w:tcW w:w="2359" w:type="dxa"/>
            <w:tcBorders>
              <w:top w:val="single" w:sz="4" w:space="0" w:color="auto"/>
            </w:tcBorders>
          </w:tcPr>
          <w:p w:rsidR="00656F12" w:rsidRPr="00656F12" w:rsidRDefault="00656F12" w:rsidP="00BA3587">
            <w:pPr>
              <w:pStyle w:val="ListParagraph"/>
              <w:tabs>
                <w:tab w:val="left" w:pos="2127"/>
              </w:tabs>
              <w:spacing w:after="0" w:line="276" w:lineRule="auto"/>
              <w:ind w:left="-4" w:firstLine="4"/>
              <w:jc w:val="both"/>
              <w:rPr>
                <w:rFonts w:ascii="Times New Roman" w:hAnsi="Times New Roman" w:cs="Times New Roman"/>
                <w:sz w:val="24"/>
                <w:szCs w:val="24"/>
              </w:rPr>
            </w:pPr>
            <w:r w:rsidRPr="00656F12">
              <w:rPr>
                <w:rFonts w:ascii="Times New Roman" w:hAnsi="Times New Roman" w:cs="Times New Roman"/>
                <w:sz w:val="24"/>
                <w:szCs w:val="24"/>
              </w:rPr>
              <w:t>Kelengkapan Isi</w:t>
            </w:r>
          </w:p>
        </w:tc>
        <w:tc>
          <w:tcPr>
            <w:tcW w:w="1950" w:type="dxa"/>
            <w:tcBorders>
              <w:top w:val="single" w:sz="4" w:space="0" w:color="auto"/>
            </w:tcBorders>
          </w:tcPr>
          <w:p w:rsidR="00656F12" w:rsidRPr="00656F12" w:rsidRDefault="00656F12" w:rsidP="00BA3587">
            <w:pPr>
              <w:pStyle w:val="ListParagraph"/>
              <w:tabs>
                <w:tab w:val="left" w:pos="2127"/>
              </w:tabs>
              <w:spacing w:after="0" w:line="276" w:lineRule="auto"/>
              <w:ind w:left="-4" w:firstLine="4"/>
              <w:jc w:val="both"/>
              <w:rPr>
                <w:rFonts w:ascii="Times New Roman" w:hAnsi="Times New Roman" w:cs="Times New Roman"/>
                <w:sz w:val="24"/>
                <w:szCs w:val="24"/>
              </w:rPr>
            </w:pPr>
            <w:r w:rsidRPr="00656F12">
              <w:rPr>
                <w:rFonts w:ascii="Times New Roman" w:hAnsi="Times New Roman" w:cs="Times New Roman"/>
                <w:sz w:val="24"/>
                <w:szCs w:val="24"/>
              </w:rPr>
              <w:t>35,30</w:t>
            </w:r>
          </w:p>
        </w:tc>
        <w:tc>
          <w:tcPr>
            <w:tcW w:w="2234" w:type="dxa"/>
            <w:tcBorders>
              <w:top w:val="single" w:sz="4" w:space="0" w:color="auto"/>
            </w:tcBorders>
          </w:tcPr>
          <w:p w:rsidR="00656F12" w:rsidRPr="00656F12" w:rsidRDefault="00656F12" w:rsidP="00BA3587">
            <w:pPr>
              <w:pStyle w:val="ListParagraph"/>
              <w:tabs>
                <w:tab w:val="left" w:pos="2127"/>
              </w:tabs>
              <w:spacing w:after="0" w:line="276" w:lineRule="auto"/>
              <w:ind w:left="-4" w:firstLine="4"/>
              <w:jc w:val="both"/>
              <w:rPr>
                <w:rFonts w:ascii="Times New Roman" w:hAnsi="Times New Roman" w:cs="Times New Roman"/>
                <w:sz w:val="24"/>
                <w:szCs w:val="24"/>
              </w:rPr>
            </w:pPr>
            <w:r w:rsidRPr="00656F12">
              <w:rPr>
                <w:rFonts w:ascii="Times New Roman" w:hAnsi="Times New Roman" w:cs="Times New Roman"/>
                <w:sz w:val="24"/>
                <w:szCs w:val="24"/>
              </w:rPr>
              <w:t>75,23</w:t>
            </w:r>
          </w:p>
        </w:tc>
        <w:tc>
          <w:tcPr>
            <w:tcW w:w="1486" w:type="dxa"/>
            <w:tcBorders>
              <w:top w:val="single" w:sz="4" w:space="0" w:color="auto"/>
            </w:tcBorders>
          </w:tcPr>
          <w:p w:rsidR="00656F12" w:rsidRPr="00656F12" w:rsidRDefault="00656F12" w:rsidP="00BA3587">
            <w:pPr>
              <w:pStyle w:val="ListParagraph"/>
              <w:tabs>
                <w:tab w:val="left" w:pos="2127"/>
              </w:tabs>
              <w:spacing w:after="0" w:line="276" w:lineRule="auto"/>
              <w:ind w:left="-4" w:firstLine="4"/>
              <w:jc w:val="both"/>
              <w:rPr>
                <w:rFonts w:ascii="Times New Roman" w:hAnsi="Times New Roman" w:cs="Times New Roman"/>
                <w:sz w:val="24"/>
                <w:szCs w:val="24"/>
              </w:rPr>
            </w:pPr>
            <w:r w:rsidRPr="00656F12">
              <w:rPr>
                <w:rFonts w:ascii="Times New Roman" w:hAnsi="Times New Roman" w:cs="Times New Roman"/>
                <w:sz w:val="24"/>
                <w:szCs w:val="24"/>
              </w:rPr>
              <w:t>77,78</w:t>
            </w:r>
          </w:p>
        </w:tc>
      </w:tr>
      <w:tr w:rsidR="00656F12" w:rsidRPr="00656F12" w:rsidTr="006762CF">
        <w:trPr>
          <w:jc w:val="center"/>
        </w:trPr>
        <w:tc>
          <w:tcPr>
            <w:tcW w:w="584" w:type="dxa"/>
          </w:tcPr>
          <w:p w:rsidR="00656F12" w:rsidRPr="00656F12" w:rsidRDefault="00656F12" w:rsidP="00BA3587">
            <w:pPr>
              <w:pStyle w:val="ListParagraph"/>
              <w:tabs>
                <w:tab w:val="left" w:pos="2127"/>
              </w:tabs>
              <w:spacing w:after="0" w:line="276" w:lineRule="auto"/>
              <w:ind w:left="-4" w:firstLine="4"/>
              <w:jc w:val="both"/>
              <w:rPr>
                <w:rFonts w:ascii="Times New Roman" w:hAnsi="Times New Roman" w:cs="Times New Roman"/>
                <w:sz w:val="24"/>
                <w:szCs w:val="24"/>
              </w:rPr>
            </w:pPr>
            <w:r w:rsidRPr="00656F12">
              <w:rPr>
                <w:rFonts w:ascii="Times New Roman" w:hAnsi="Times New Roman" w:cs="Times New Roman"/>
                <w:sz w:val="24"/>
                <w:szCs w:val="24"/>
              </w:rPr>
              <w:t>2</w:t>
            </w:r>
          </w:p>
        </w:tc>
        <w:tc>
          <w:tcPr>
            <w:tcW w:w="2359" w:type="dxa"/>
          </w:tcPr>
          <w:p w:rsidR="00656F12" w:rsidRPr="00656F12" w:rsidRDefault="00656F12" w:rsidP="00BA3587">
            <w:pPr>
              <w:pStyle w:val="ListParagraph"/>
              <w:tabs>
                <w:tab w:val="left" w:pos="2127"/>
              </w:tabs>
              <w:spacing w:after="0" w:line="276" w:lineRule="auto"/>
              <w:ind w:left="-4" w:firstLine="4"/>
              <w:jc w:val="both"/>
              <w:rPr>
                <w:rFonts w:ascii="Times New Roman" w:hAnsi="Times New Roman" w:cs="Times New Roman"/>
                <w:sz w:val="24"/>
                <w:szCs w:val="24"/>
              </w:rPr>
            </w:pPr>
            <w:r w:rsidRPr="00656F12">
              <w:rPr>
                <w:rFonts w:ascii="Times New Roman" w:hAnsi="Times New Roman" w:cs="Times New Roman"/>
                <w:sz w:val="24"/>
                <w:szCs w:val="24"/>
              </w:rPr>
              <w:t>Kesesuaian</w:t>
            </w:r>
          </w:p>
        </w:tc>
        <w:tc>
          <w:tcPr>
            <w:tcW w:w="1950" w:type="dxa"/>
          </w:tcPr>
          <w:p w:rsidR="00656F12" w:rsidRPr="00656F12" w:rsidRDefault="00656F12" w:rsidP="00BA3587">
            <w:pPr>
              <w:pStyle w:val="ListParagraph"/>
              <w:tabs>
                <w:tab w:val="left" w:pos="2127"/>
              </w:tabs>
              <w:spacing w:after="0" w:line="276" w:lineRule="auto"/>
              <w:ind w:left="-4" w:firstLine="4"/>
              <w:jc w:val="both"/>
              <w:rPr>
                <w:rFonts w:ascii="Times New Roman" w:hAnsi="Times New Roman" w:cs="Times New Roman"/>
                <w:sz w:val="24"/>
                <w:szCs w:val="24"/>
              </w:rPr>
            </w:pPr>
            <w:r w:rsidRPr="00656F12">
              <w:rPr>
                <w:rFonts w:ascii="Times New Roman" w:hAnsi="Times New Roman" w:cs="Times New Roman"/>
                <w:sz w:val="24"/>
                <w:szCs w:val="24"/>
              </w:rPr>
              <w:t>35,05</w:t>
            </w:r>
          </w:p>
        </w:tc>
        <w:tc>
          <w:tcPr>
            <w:tcW w:w="2234" w:type="dxa"/>
          </w:tcPr>
          <w:p w:rsidR="00656F12" w:rsidRPr="00656F12" w:rsidRDefault="00656F12" w:rsidP="00BA3587">
            <w:pPr>
              <w:pStyle w:val="ListParagraph"/>
              <w:tabs>
                <w:tab w:val="left" w:pos="2127"/>
              </w:tabs>
              <w:spacing w:after="0" w:line="276" w:lineRule="auto"/>
              <w:ind w:left="-4" w:firstLine="4"/>
              <w:jc w:val="both"/>
              <w:rPr>
                <w:rFonts w:ascii="Times New Roman" w:hAnsi="Times New Roman" w:cs="Times New Roman"/>
                <w:sz w:val="24"/>
                <w:szCs w:val="24"/>
              </w:rPr>
            </w:pPr>
            <w:r w:rsidRPr="00656F12">
              <w:rPr>
                <w:rFonts w:ascii="Times New Roman" w:hAnsi="Times New Roman" w:cs="Times New Roman"/>
                <w:sz w:val="24"/>
                <w:szCs w:val="24"/>
              </w:rPr>
              <w:t>73,38</w:t>
            </w:r>
          </w:p>
        </w:tc>
        <w:tc>
          <w:tcPr>
            <w:tcW w:w="1486" w:type="dxa"/>
          </w:tcPr>
          <w:p w:rsidR="00656F12" w:rsidRPr="00656F12" w:rsidRDefault="00656F12" w:rsidP="00BA3587">
            <w:pPr>
              <w:pStyle w:val="ListParagraph"/>
              <w:tabs>
                <w:tab w:val="left" w:pos="2127"/>
              </w:tabs>
              <w:spacing w:after="0" w:line="276" w:lineRule="auto"/>
              <w:ind w:left="-4" w:firstLine="4"/>
              <w:jc w:val="both"/>
              <w:rPr>
                <w:rFonts w:ascii="Times New Roman" w:hAnsi="Times New Roman" w:cs="Times New Roman"/>
                <w:sz w:val="24"/>
                <w:szCs w:val="24"/>
              </w:rPr>
            </w:pPr>
            <w:r w:rsidRPr="00656F12">
              <w:rPr>
                <w:rFonts w:ascii="Times New Roman" w:hAnsi="Times New Roman" w:cs="Times New Roman"/>
                <w:sz w:val="24"/>
                <w:szCs w:val="24"/>
              </w:rPr>
              <w:t>76,23</w:t>
            </w:r>
          </w:p>
        </w:tc>
      </w:tr>
      <w:tr w:rsidR="00656F12" w:rsidRPr="00656F12" w:rsidTr="006762CF">
        <w:trPr>
          <w:jc w:val="center"/>
        </w:trPr>
        <w:tc>
          <w:tcPr>
            <w:tcW w:w="584" w:type="dxa"/>
          </w:tcPr>
          <w:p w:rsidR="00656F12" w:rsidRPr="00656F12" w:rsidRDefault="00656F12" w:rsidP="00BA3587">
            <w:pPr>
              <w:pStyle w:val="ListParagraph"/>
              <w:tabs>
                <w:tab w:val="left" w:pos="2127"/>
              </w:tabs>
              <w:spacing w:after="0" w:line="276" w:lineRule="auto"/>
              <w:ind w:left="-4" w:firstLine="4"/>
              <w:jc w:val="both"/>
              <w:rPr>
                <w:rFonts w:ascii="Times New Roman" w:hAnsi="Times New Roman" w:cs="Times New Roman"/>
                <w:sz w:val="24"/>
                <w:szCs w:val="24"/>
              </w:rPr>
            </w:pPr>
            <w:r w:rsidRPr="00656F12">
              <w:rPr>
                <w:rFonts w:ascii="Times New Roman" w:hAnsi="Times New Roman" w:cs="Times New Roman"/>
                <w:sz w:val="24"/>
                <w:szCs w:val="24"/>
              </w:rPr>
              <w:t>3</w:t>
            </w:r>
          </w:p>
        </w:tc>
        <w:tc>
          <w:tcPr>
            <w:tcW w:w="2359" w:type="dxa"/>
          </w:tcPr>
          <w:p w:rsidR="00656F12" w:rsidRPr="00656F12" w:rsidRDefault="00656F12" w:rsidP="00BA3587">
            <w:pPr>
              <w:pStyle w:val="ListParagraph"/>
              <w:tabs>
                <w:tab w:val="left" w:pos="2127"/>
              </w:tabs>
              <w:spacing w:after="0" w:line="276" w:lineRule="auto"/>
              <w:ind w:left="-4" w:firstLine="4"/>
              <w:jc w:val="both"/>
              <w:rPr>
                <w:rFonts w:ascii="Times New Roman" w:hAnsi="Times New Roman" w:cs="Times New Roman"/>
                <w:sz w:val="24"/>
                <w:szCs w:val="24"/>
              </w:rPr>
            </w:pPr>
            <w:r w:rsidRPr="00656F12">
              <w:rPr>
                <w:rFonts w:ascii="Times New Roman" w:hAnsi="Times New Roman" w:cs="Times New Roman"/>
                <w:sz w:val="24"/>
                <w:szCs w:val="24"/>
              </w:rPr>
              <w:t>Keruntutan</w:t>
            </w:r>
          </w:p>
        </w:tc>
        <w:tc>
          <w:tcPr>
            <w:tcW w:w="1950" w:type="dxa"/>
          </w:tcPr>
          <w:p w:rsidR="00656F12" w:rsidRPr="00656F12" w:rsidRDefault="00656F12" w:rsidP="00BA3587">
            <w:pPr>
              <w:pStyle w:val="ListParagraph"/>
              <w:tabs>
                <w:tab w:val="left" w:pos="2127"/>
              </w:tabs>
              <w:spacing w:after="0" w:line="276" w:lineRule="auto"/>
              <w:ind w:left="-4" w:firstLine="4"/>
              <w:jc w:val="both"/>
              <w:rPr>
                <w:rFonts w:ascii="Times New Roman" w:hAnsi="Times New Roman" w:cs="Times New Roman"/>
                <w:sz w:val="24"/>
                <w:szCs w:val="24"/>
              </w:rPr>
            </w:pPr>
            <w:r w:rsidRPr="00656F12">
              <w:rPr>
                <w:rFonts w:ascii="Times New Roman" w:hAnsi="Times New Roman" w:cs="Times New Roman"/>
                <w:sz w:val="24"/>
                <w:szCs w:val="24"/>
              </w:rPr>
              <w:t>35,66</w:t>
            </w:r>
          </w:p>
        </w:tc>
        <w:tc>
          <w:tcPr>
            <w:tcW w:w="2234" w:type="dxa"/>
          </w:tcPr>
          <w:p w:rsidR="00656F12" w:rsidRPr="00656F12" w:rsidRDefault="00656F12" w:rsidP="00BA3587">
            <w:pPr>
              <w:pStyle w:val="ListParagraph"/>
              <w:tabs>
                <w:tab w:val="left" w:pos="2127"/>
              </w:tabs>
              <w:spacing w:after="0" w:line="276" w:lineRule="auto"/>
              <w:ind w:left="-4" w:firstLine="4"/>
              <w:jc w:val="both"/>
              <w:rPr>
                <w:rFonts w:ascii="Times New Roman" w:hAnsi="Times New Roman" w:cs="Times New Roman"/>
                <w:sz w:val="24"/>
                <w:szCs w:val="24"/>
              </w:rPr>
            </w:pPr>
            <w:r w:rsidRPr="00656F12">
              <w:rPr>
                <w:rFonts w:ascii="Times New Roman" w:hAnsi="Times New Roman" w:cs="Times New Roman"/>
                <w:sz w:val="24"/>
                <w:szCs w:val="24"/>
              </w:rPr>
              <w:t>75,70</w:t>
            </w:r>
          </w:p>
        </w:tc>
        <w:tc>
          <w:tcPr>
            <w:tcW w:w="1486" w:type="dxa"/>
          </w:tcPr>
          <w:p w:rsidR="00656F12" w:rsidRPr="00656F12" w:rsidRDefault="00656F12" w:rsidP="00BA3587">
            <w:pPr>
              <w:pStyle w:val="ListParagraph"/>
              <w:tabs>
                <w:tab w:val="left" w:pos="2127"/>
              </w:tabs>
              <w:spacing w:after="0" w:line="276" w:lineRule="auto"/>
              <w:ind w:left="-4" w:firstLine="4"/>
              <w:jc w:val="both"/>
              <w:rPr>
                <w:rFonts w:ascii="Times New Roman" w:hAnsi="Times New Roman" w:cs="Times New Roman"/>
                <w:sz w:val="24"/>
                <w:szCs w:val="24"/>
              </w:rPr>
            </w:pPr>
            <w:r w:rsidRPr="00656F12">
              <w:rPr>
                <w:rFonts w:ascii="Times New Roman" w:hAnsi="Times New Roman" w:cs="Times New Roman"/>
                <w:sz w:val="24"/>
                <w:szCs w:val="24"/>
              </w:rPr>
              <w:t>80,86</w:t>
            </w:r>
          </w:p>
        </w:tc>
      </w:tr>
      <w:tr w:rsidR="00656F12" w:rsidRPr="00656F12" w:rsidTr="006762CF">
        <w:trPr>
          <w:jc w:val="center"/>
        </w:trPr>
        <w:tc>
          <w:tcPr>
            <w:tcW w:w="584" w:type="dxa"/>
            <w:tcBorders>
              <w:bottom w:val="nil"/>
            </w:tcBorders>
          </w:tcPr>
          <w:p w:rsidR="00656F12" w:rsidRPr="00656F12" w:rsidRDefault="00656F12" w:rsidP="00BA3587">
            <w:pPr>
              <w:pStyle w:val="ListParagraph"/>
              <w:tabs>
                <w:tab w:val="left" w:pos="2127"/>
              </w:tabs>
              <w:spacing w:after="0" w:line="276" w:lineRule="auto"/>
              <w:ind w:left="-4" w:firstLine="4"/>
              <w:jc w:val="both"/>
              <w:rPr>
                <w:rFonts w:ascii="Times New Roman" w:hAnsi="Times New Roman" w:cs="Times New Roman"/>
                <w:sz w:val="24"/>
                <w:szCs w:val="24"/>
              </w:rPr>
            </w:pPr>
            <w:r w:rsidRPr="00656F12">
              <w:rPr>
                <w:rFonts w:ascii="Times New Roman" w:hAnsi="Times New Roman" w:cs="Times New Roman"/>
                <w:sz w:val="24"/>
                <w:szCs w:val="24"/>
              </w:rPr>
              <w:t>4</w:t>
            </w:r>
          </w:p>
        </w:tc>
        <w:tc>
          <w:tcPr>
            <w:tcW w:w="2359" w:type="dxa"/>
            <w:tcBorders>
              <w:bottom w:val="nil"/>
            </w:tcBorders>
          </w:tcPr>
          <w:p w:rsidR="00656F12" w:rsidRPr="00656F12" w:rsidRDefault="00656F12" w:rsidP="00BA3587">
            <w:pPr>
              <w:pStyle w:val="ListParagraph"/>
              <w:tabs>
                <w:tab w:val="left" w:pos="2127"/>
              </w:tabs>
              <w:spacing w:after="0" w:line="276" w:lineRule="auto"/>
              <w:ind w:left="-4" w:firstLine="4"/>
              <w:jc w:val="both"/>
              <w:rPr>
                <w:rFonts w:ascii="Times New Roman" w:hAnsi="Times New Roman" w:cs="Times New Roman"/>
                <w:sz w:val="24"/>
                <w:szCs w:val="24"/>
              </w:rPr>
            </w:pPr>
            <w:r w:rsidRPr="00656F12">
              <w:rPr>
                <w:rFonts w:ascii="Times New Roman" w:hAnsi="Times New Roman" w:cs="Times New Roman"/>
                <w:sz w:val="24"/>
                <w:szCs w:val="24"/>
              </w:rPr>
              <w:t>Kepaduan</w:t>
            </w:r>
          </w:p>
        </w:tc>
        <w:tc>
          <w:tcPr>
            <w:tcW w:w="1950" w:type="dxa"/>
            <w:tcBorders>
              <w:bottom w:val="nil"/>
            </w:tcBorders>
          </w:tcPr>
          <w:p w:rsidR="00656F12" w:rsidRPr="00656F12" w:rsidRDefault="00656F12" w:rsidP="00BA3587">
            <w:pPr>
              <w:pStyle w:val="ListParagraph"/>
              <w:tabs>
                <w:tab w:val="left" w:pos="2127"/>
              </w:tabs>
              <w:spacing w:after="0" w:line="276" w:lineRule="auto"/>
              <w:ind w:left="-4" w:firstLine="4"/>
              <w:jc w:val="both"/>
              <w:rPr>
                <w:rFonts w:ascii="Times New Roman" w:hAnsi="Times New Roman" w:cs="Times New Roman"/>
                <w:sz w:val="24"/>
                <w:szCs w:val="24"/>
              </w:rPr>
            </w:pPr>
            <w:r w:rsidRPr="00656F12">
              <w:rPr>
                <w:rFonts w:ascii="Times New Roman" w:hAnsi="Times New Roman" w:cs="Times New Roman"/>
                <w:sz w:val="24"/>
                <w:szCs w:val="24"/>
              </w:rPr>
              <w:t>37,87</w:t>
            </w:r>
          </w:p>
        </w:tc>
        <w:tc>
          <w:tcPr>
            <w:tcW w:w="2234" w:type="dxa"/>
            <w:tcBorders>
              <w:bottom w:val="nil"/>
            </w:tcBorders>
          </w:tcPr>
          <w:p w:rsidR="00656F12" w:rsidRPr="00656F12" w:rsidRDefault="00656F12" w:rsidP="00BA3587">
            <w:pPr>
              <w:pStyle w:val="ListParagraph"/>
              <w:tabs>
                <w:tab w:val="left" w:pos="2127"/>
              </w:tabs>
              <w:spacing w:after="0" w:line="276" w:lineRule="auto"/>
              <w:ind w:left="-4" w:firstLine="4"/>
              <w:jc w:val="both"/>
              <w:rPr>
                <w:rFonts w:ascii="Times New Roman" w:hAnsi="Times New Roman" w:cs="Times New Roman"/>
                <w:sz w:val="24"/>
                <w:szCs w:val="24"/>
              </w:rPr>
            </w:pPr>
            <w:r w:rsidRPr="00656F12">
              <w:rPr>
                <w:rFonts w:ascii="Times New Roman" w:hAnsi="Times New Roman" w:cs="Times New Roman"/>
                <w:sz w:val="24"/>
                <w:szCs w:val="24"/>
              </w:rPr>
              <w:t>74,31</w:t>
            </w:r>
          </w:p>
        </w:tc>
        <w:tc>
          <w:tcPr>
            <w:tcW w:w="1486" w:type="dxa"/>
            <w:tcBorders>
              <w:bottom w:val="nil"/>
            </w:tcBorders>
          </w:tcPr>
          <w:p w:rsidR="00656F12" w:rsidRPr="00656F12" w:rsidRDefault="00656F12" w:rsidP="00BA3587">
            <w:pPr>
              <w:pStyle w:val="ListParagraph"/>
              <w:tabs>
                <w:tab w:val="left" w:pos="2127"/>
              </w:tabs>
              <w:spacing w:after="0" w:line="276" w:lineRule="auto"/>
              <w:ind w:left="-4" w:firstLine="4"/>
              <w:jc w:val="both"/>
              <w:rPr>
                <w:rFonts w:ascii="Times New Roman" w:hAnsi="Times New Roman" w:cs="Times New Roman"/>
                <w:sz w:val="24"/>
                <w:szCs w:val="24"/>
              </w:rPr>
            </w:pPr>
            <w:r w:rsidRPr="00656F12">
              <w:rPr>
                <w:rFonts w:ascii="Times New Roman" w:hAnsi="Times New Roman" w:cs="Times New Roman"/>
                <w:sz w:val="24"/>
                <w:szCs w:val="24"/>
              </w:rPr>
              <w:t>81,17</w:t>
            </w:r>
          </w:p>
        </w:tc>
      </w:tr>
      <w:tr w:rsidR="00656F12" w:rsidRPr="00656F12" w:rsidTr="006762CF">
        <w:trPr>
          <w:jc w:val="center"/>
        </w:trPr>
        <w:tc>
          <w:tcPr>
            <w:tcW w:w="2943" w:type="dxa"/>
            <w:gridSpan w:val="2"/>
            <w:tcBorders>
              <w:top w:val="nil"/>
              <w:bottom w:val="single" w:sz="4" w:space="0" w:color="auto"/>
            </w:tcBorders>
          </w:tcPr>
          <w:p w:rsidR="00656F12" w:rsidRPr="00656F12" w:rsidRDefault="00656F12" w:rsidP="00BA3587">
            <w:pPr>
              <w:pStyle w:val="ListParagraph"/>
              <w:tabs>
                <w:tab w:val="left" w:pos="2127"/>
              </w:tabs>
              <w:spacing w:after="0" w:line="276" w:lineRule="auto"/>
              <w:ind w:left="-4" w:firstLine="4"/>
              <w:jc w:val="both"/>
              <w:rPr>
                <w:rFonts w:ascii="Times New Roman" w:hAnsi="Times New Roman" w:cs="Times New Roman"/>
                <w:sz w:val="24"/>
                <w:szCs w:val="24"/>
              </w:rPr>
            </w:pPr>
            <w:r w:rsidRPr="00656F12">
              <w:rPr>
                <w:rFonts w:ascii="Times New Roman" w:hAnsi="Times New Roman" w:cs="Times New Roman"/>
                <w:sz w:val="24"/>
                <w:szCs w:val="24"/>
              </w:rPr>
              <w:t>Rata-rata (%)</w:t>
            </w:r>
          </w:p>
        </w:tc>
        <w:tc>
          <w:tcPr>
            <w:tcW w:w="1950" w:type="dxa"/>
            <w:tcBorders>
              <w:top w:val="nil"/>
              <w:bottom w:val="single" w:sz="4" w:space="0" w:color="auto"/>
            </w:tcBorders>
          </w:tcPr>
          <w:p w:rsidR="00656F12" w:rsidRPr="00656F12" w:rsidRDefault="00656F12" w:rsidP="00BA3587">
            <w:pPr>
              <w:pStyle w:val="ListParagraph"/>
              <w:tabs>
                <w:tab w:val="left" w:pos="2127"/>
              </w:tabs>
              <w:spacing w:after="0" w:line="276" w:lineRule="auto"/>
              <w:ind w:left="-4" w:firstLine="4"/>
              <w:jc w:val="both"/>
              <w:rPr>
                <w:rFonts w:ascii="Times New Roman" w:hAnsi="Times New Roman" w:cs="Times New Roman"/>
                <w:sz w:val="24"/>
                <w:szCs w:val="24"/>
              </w:rPr>
            </w:pPr>
            <w:r w:rsidRPr="00656F12">
              <w:rPr>
                <w:rFonts w:ascii="Times New Roman" w:hAnsi="Times New Roman" w:cs="Times New Roman"/>
                <w:sz w:val="24"/>
                <w:szCs w:val="24"/>
              </w:rPr>
              <w:t>35,97</w:t>
            </w:r>
          </w:p>
        </w:tc>
        <w:tc>
          <w:tcPr>
            <w:tcW w:w="2234" w:type="dxa"/>
            <w:tcBorders>
              <w:top w:val="nil"/>
              <w:bottom w:val="single" w:sz="4" w:space="0" w:color="auto"/>
            </w:tcBorders>
          </w:tcPr>
          <w:p w:rsidR="00656F12" w:rsidRPr="00656F12" w:rsidRDefault="00BA3587" w:rsidP="00BA3587">
            <w:pPr>
              <w:pStyle w:val="ListParagraph"/>
              <w:tabs>
                <w:tab w:val="left" w:pos="2127"/>
              </w:tabs>
              <w:spacing w:after="0" w:line="276" w:lineRule="auto"/>
              <w:ind w:left="-4" w:firstLine="4"/>
              <w:jc w:val="both"/>
              <w:rPr>
                <w:rFonts w:ascii="Times New Roman" w:hAnsi="Times New Roman" w:cs="Times New Roman"/>
                <w:sz w:val="24"/>
                <w:szCs w:val="24"/>
              </w:rPr>
            </w:pPr>
            <w:r>
              <w:rPr>
                <w:rFonts w:ascii="Times New Roman" w:hAnsi="Times New Roman" w:cs="Times New Roman"/>
                <w:sz w:val="24"/>
                <w:szCs w:val="24"/>
              </w:rPr>
              <w:t>74,67</w:t>
            </w:r>
          </w:p>
        </w:tc>
        <w:tc>
          <w:tcPr>
            <w:tcW w:w="1486" w:type="dxa"/>
            <w:tcBorders>
              <w:top w:val="nil"/>
              <w:bottom w:val="single" w:sz="4" w:space="0" w:color="auto"/>
            </w:tcBorders>
          </w:tcPr>
          <w:p w:rsidR="00656F12" w:rsidRPr="00656F12" w:rsidRDefault="00656F12" w:rsidP="00BA3587">
            <w:pPr>
              <w:pStyle w:val="ListParagraph"/>
              <w:tabs>
                <w:tab w:val="left" w:pos="2127"/>
              </w:tabs>
              <w:spacing w:after="0" w:line="276" w:lineRule="auto"/>
              <w:ind w:left="-4" w:firstLine="4"/>
              <w:jc w:val="both"/>
              <w:rPr>
                <w:rFonts w:ascii="Times New Roman" w:hAnsi="Times New Roman" w:cs="Times New Roman"/>
                <w:sz w:val="24"/>
                <w:szCs w:val="24"/>
              </w:rPr>
            </w:pPr>
            <w:r w:rsidRPr="00656F12">
              <w:rPr>
                <w:rFonts w:ascii="Times New Roman" w:hAnsi="Times New Roman" w:cs="Times New Roman"/>
                <w:sz w:val="24"/>
                <w:szCs w:val="24"/>
              </w:rPr>
              <w:t>79,01</w:t>
            </w:r>
          </w:p>
        </w:tc>
      </w:tr>
      <w:tr w:rsidR="00656F12" w:rsidRPr="00656F12" w:rsidTr="006762CF">
        <w:trPr>
          <w:jc w:val="center"/>
        </w:trPr>
        <w:tc>
          <w:tcPr>
            <w:tcW w:w="2943" w:type="dxa"/>
            <w:gridSpan w:val="2"/>
            <w:tcBorders>
              <w:top w:val="single" w:sz="4" w:space="0" w:color="auto"/>
            </w:tcBorders>
          </w:tcPr>
          <w:p w:rsidR="00656F12" w:rsidRPr="00656F12" w:rsidRDefault="00656F12" w:rsidP="006762CF">
            <w:pPr>
              <w:pStyle w:val="ListParagraph"/>
              <w:tabs>
                <w:tab w:val="left" w:pos="2127"/>
              </w:tabs>
              <w:spacing w:after="0" w:line="240" w:lineRule="auto"/>
              <w:ind w:left="-4" w:firstLine="4"/>
              <w:jc w:val="both"/>
              <w:rPr>
                <w:rFonts w:ascii="Times New Roman" w:hAnsi="Times New Roman" w:cs="Times New Roman"/>
                <w:sz w:val="24"/>
                <w:szCs w:val="24"/>
              </w:rPr>
            </w:pPr>
            <w:r w:rsidRPr="00656F12">
              <w:rPr>
                <w:rFonts w:ascii="Times New Roman" w:hAnsi="Times New Roman" w:cs="Times New Roman"/>
                <w:sz w:val="24"/>
                <w:szCs w:val="24"/>
              </w:rPr>
              <w:t>Kategori</w:t>
            </w:r>
          </w:p>
        </w:tc>
        <w:tc>
          <w:tcPr>
            <w:tcW w:w="1950" w:type="dxa"/>
          </w:tcPr>
          <w:p w:rsidR="00656F12" w:rsidRPr="00656F12" w:rsidRDefault="00656F12" w:rsidP="006762CF">
            <w:pPr>
              <w:pStyle w:val="ListParagraph"/>
              <w:tabs>
                <w:tab w:val="left" w:pos="2127"/>
              </w:tabs>
              <w:spacing w:after="0" w:line="240" w:lineRule="auto"/>
              <w:ind w:left="-4" w:firstLine="4"/>
              <w:jc w:val="both"/>
              <w:rPr>
                <w:rFonts w:ascii="Times New Roman" w:hAnsi="Times New Roman" w:cs="Times New Roman"/>
                <w:sz w:val="24"/>
                <w:szCs w:val="24"/>
              </w:rPr>
            </w:pPr>
            <w:r w:rsidRPr="00656F12">
              <w:rPr>
                <w:rFonts w:ascii="Times New Roman" w:hAnsi="Times New Roman" w:cs="Times New Roman"/>
                <w:sz w:val="24"/>
                <w:szCs w:val="24"/>
              </w:rPr>
              <w:t>TB</w:t>
            </w:r>
          </w:p>
        </w:tc>
        <w:tc>
          <w:tcPr>
            <w:tcW w:w="2234" w:type="dxa"/>
          </w:tcPr>
          <w:p w:rsidR="00656F12" w:rsidRPr="00656F12" w:rsidRDefault="00656F12" w:rsidP="006762CF">
            <w:pPr>
              <w:pStyle w:val="ListParagraph"/>
              <w:tabs>
                <w:tab w:val="left" w:pos="2127"/>
              </w:tabs>
              <w:spacing w:after="0" w:line="240" w:lineRule="auto"/>
              <w:ind w:left="-4" w:firstLine="4"/>
              <w:jc w:val="both"/>
              <w:rPr>
                <w:rFonts w:ascii="Times New Roman" w:hAnsi="Times New Roman" w:cs="Times New Roman"/>
                <w:sz w:val="24"/>
                <w:szCs w:val="24"/>
              </w:rPr>
            </w:pPr>
            <w:r w:rsidRPr="00656F12">
              <w:rPr>
                <w:rFonts w:ascii="Times New Roman" w:hAnsi="Times New Roman" w:cs="Times New Roman"/>
                <w:sz w:val="24"/>
                <w:szCs w:val="24"/>
              </w:rPr>
              <w:t>CB</w:t>
            </w:r>
          </w:p>
        </w:tc>
        <w:tc>
          <w:tcPr>
            <w:tcW w:w="1486" w:type="dxa"/>
          </w:tcPr>
          <w:p w:rsidR="00656F12" w:rsidRPr="00656F12" w:rsidRDefault="00656F12" w:rsidP="006762CF">
            <w:pPr>
              <w:pStyle w:val="ListParagraph"/>
              <w:tabs>
                <w:tab w:val="left" w:pos="2127"/>
              </w:tabs>
              <w:spacing w:after="0" w:line="240" w:lineRule="auto"/>
              <w:ind w:left="-4" w:firstLine="4"/>
              <w:jc w:val="both"/>
              <w:rPr>
                <w:rFonts w:ascii="Times New Roman" w:hAnsi="Times New Roman" w:cs="Times New Roman"/>
                <w:sz w:val="24"/>
                <w:szCs w:val="24"/>
              </w:rPr>
            </w:pPr>
            <w:r w:rsidRPr="00656F12">
              <w:rPr>
                <w:rFonts w:ascii="Times New Roman" w:hAnsi="Times New Roman" w:cs="Times New Roman"/>
                <w:sz w:val="24"/>
                <w:szCs w:val="24"/>
              </w:rPr>
              <w:t>CB</w:t>
            </w:r>
          </w:p>
        </w:tc>
      </w:tr>
    </w:tbl>
    <w:p w:rsidR="00656F12" w:rsidRPr="00656F12" w:rsidRDefault="00656F12" w:rsidP="006762CF">
      <w:pPr>
        <w:tabs>
          <w:tab w:val="left" w:pos="567"/>
          <w:tab w:val="left" w:pos="3402"/>
        </w:tabs>
        <w:spacing w:after="0" w:line="240" w:lineRule="auto"/>
        <w:ind w:firstLine="567"/>
        <w:jc w:val="both"/>
        <w:rPr>
          <w:rFonts w:ascii="Times New Roman" w:hAnsi="Times New Roman" w:cs="Times New Roman"/>
          <w:sz w:val="24"/>
          <w:szCs w:val="24"/>
        </w:rPr>
      </w:pPr>
    </w:p>
    <w:p w:rsidR="00BA3587" w:rsidRDefault="00BA3587" w:rsidP="00BA3587">
      <w:pPr>
        <w:pStyle w:val="ListParagraph"/>
        <w:tabs>
          <w:tab w:val="left" w:pos="540"/>
          <w:tab w:val="left" w:pos="720"/>
        </w:tabs>
        <w:spacing w:line="240" w:lineRule="auto"/>
        <w:ind w:left="0" w:right="116"/>
        <w:jc w:val="both"/>
        <w:rPr>
          <w:rFonts w:ascii="Times New Roman" w:hAnsi="Times New Roman" w:cs="Times New Roman"/>
          <w:sz w:val="24"/>
          <w:szCs w:val="24"/>
          <w:lang w:val="en-US"/>
        </w:rPr>
      </w:pPr>
      <w:r>
        <w:rPr>
          <w:rFonts w:ascii="Times New Roman" w:hAnsi="Times New Roman" w:cs="Times New Roman"/>
          <w:sz w:val="24"/>
          <w:szCs w:val="24"/>
        </w:rPr>
        <w:tab/>
      </w:r>
      <w:proofErr w:type="gramStart"/>
      <w:r>
        <w:rPr>
          <w:rFonts w:ascii="Times New Roman" w:hAnsi="Times New Roman" w:cs="Times New Roman"/>
          <w:sz w:val="24"/>
          <w:szCs w:val="24"/>
          <w:lang w:val="en-US"/>
        </w:rPr>
        <w:t xml:space="preserve">Dari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sidR="00D77FA9">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sidRPr="002F7A97">
        <w:rPr>
          <w:rFonts w:ascii="Times New Roman" w:hAnsi="Times New Roman" w:cs="Times New Roman"/>
          <w:sz w:val="24"/>
          <w:szCs w:val="24"/>
          <w:lang w:val="en-US"/>
        </w:rPr>
        <w:t>terlihat</w:t>
      </w:r>
      <w:proofErr w:type="spellEnd"/>
      <w:r w:rsidRPr="002F7A97">
        <w:rPr>
          <w:rFonts w:ascii="Times New Roman" w:hAnsi="Times New Roman" w:cs="Times New Roman"/>
          <w:sz w:val="24"/>
          <w:szCs w:val="24"/>
          <w:lang w:val="en-US"/>
        </w:rPr>
        <w:t xml:space="preserve"> </w:t>
      </w:r>
      <w:proofErr w:type="spellStart"/>
      <w:r w:rsidRPr="002F7A97">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indikator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komunikasi tulisan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Persentase</w:t>
      </w:r>
      <w:proofErr w:type="spellEnd"/>
      <w:r>
        <w:rPr>
          <w:rFonts w:ascii="Times New Roman" w:hAnsi="Times New Roman" w:cs="Times New Roman"/>
          <w:sz w:val="24"/>
          <w:szCs w:val="24"/>
          <w:lang w:val="en-US"/>
        </w:rPr>
        <w:t xml:space="preserve"> rata-rata </w:t>
      </w:r>
      <w:proofErr w:type="spellStart"/>
      <w:r>
        <w:rPr>
          <w:rFonts w:ascii="Times New Roman" w:hAnsi="Times New Roman" w:cs="Times New Roman"/>
          <w:sz w:val="24"/>
          <w:szCs w:val="24"/>
          <w:lang w:val="en-US"/>
        </w:rPr>
        <w:t>indikator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prasiklus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posttest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siklus</w:t>
      </w:r>
      <w:proofErr w:type="spellEnd"/>
      <w:r>
        <w:rPr>
          <w:rFonts w:ascii="Times New Roman" w:hAnsi="Times New Roman" w:cs="Times New Roman"/>
          <w:sz w:val="24"/>
          <w:szCs w:val="24"/>
          <w:lang w:val="en-US"/>
        </w:rPr>
        <w:t xml:space="preserve"> II </w:t>
      </w:r>
      <w:proofErr w:type="spellStart"/>
      <w:r>
        <w:rPr>
          <w:rFonts w:ascii="Times New Roman" w:hAnsi="Times New Roman" w:cs="Times New Roman"/>
          <w:sz w:val="24"/>
          <w:szCs w:val="24"/>
          <w:lang w:val="en-US"/>
        </w:rPr>
        <w:t>terlihat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begitu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prasiklus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35,97</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kategori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74.67</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postest</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sz w:val="24"/>
          <w:szCs w:val="24"/>
          <w:lang w:val="en-US"/>
        </w:rPr>
        <w:t>siklus</w:t>
      </w:r>
      <w:proofErr w:type="spellEnd"/>
      <w:r>
        <w:rPr>
          <w:rFonts w:ascii="Times New Roman" w:hAnsi="Times New Roman" w:cs="Times New Roman"/>
          <w:sz w:val="24"/>
          <w:szCs w:val="24"/>
          <w:lang w:val="en-US"/>
        </w:rPr>
        <w:t xml:space="preserve"> I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kategori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cukup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kembali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79,01</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postest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siklus</w:t>
      </w:r>
      <w:proofErr w:type="spellEnd"/>
      <w:r>
        <w:rPr>
          <w:rFonts w:ascii="Times New Roman" w:hAnsi="Times New Roman" w:cs="Times New Roman"/>
          <w:sz w:val="24"/>
          <w:szCs w:val="24"/>
          <w:lang w:val="en-US"/>
        </w:rPr>
        <w:t xml:space="preserve"> II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kategori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cukup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komunikasi tulisan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dikarenakan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strategi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optimalisasi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gambar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yang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w:t>
      </w:r>
      <w:proofErr w:type="spellEnd"/>
      <w:r>
        <w:rPr>
          <w:rFonts w:ascii="Times New Roman" w:hAnsi="Times New Roman" w:cs="Times New Roman"/>
          <w:sz w:val="24"/>
          <w:szCs w:val="24"/>
        </w:rPr>
        <w:t>e</w:t>
      </w:r>
      <w:proofErr w:type="spellStart"/>
      <w:r>
        <w:rPr>
          <w:rFonts w:ascii="Times New Roman" w:hAnsi="Times New Roman" w:cs="Times New Roman"/>
          <w:sz w:val="24"/>
          <w:szCs w:val="24"/>
          <w:lang w:val="en-US"/>
        </w:rPr>
        <w:t>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proses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w:t>
      </w:r>
    </w:p>
    <w:p w:rsidR="007A3DCE" w:rsidRDefault="00BA3587" w:rsidP="00BA3587">
      <w:pPr>
        <w:pStyle w:val="ListParagraph"/>
        <w:tabs>
          <w:tab w:val="left" w:pos="540"/>
          <w:tab w:val="left" w:pos="720"/>
        </w:tabs>
        <w:spacing w:line="240" w:lineRule="auto"/>
        <w:ind w:left="0" w:right="116"/>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Adapun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deskriptif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pembahasan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masing-masing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indikator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dibawah</w:t>
      </w:r>
      <w:proofErr w:type="spellEnd"/>
      <w:r w:rsidR="00BA1DA9">
        <w:rPr>
          <w:rFonts w:ascii="Times New Roman" w:hAnsi="Times New Roman" w:cs="Times New Roman"/>
          <w:sz w:val="24"/>
          <w:szCs w:val="24"/>
          <w:lang w:val="en-US"/>
        </w:rPr>
        <w:t xml:space="preserve"> </w:t>
      </w:r>
      <w:proofErr w:type="spellStart"/>
      <w:proofErr w:type="gramStart"/>
      <w:r w:rsidR="00BA1DA9">
        <w:rPr>
          <w:rFonts w:ascii="Times New Roman" w:hAnsi="Times New Roman" w:cs="Times New Roman"/>
          <w:sz w:val="24"/>
          <w:szCs w:val="24"/>
          <w:lang w:val="en-US"/>
        </w:rPr>
        <w:t>ini</w:t>
      </w:r>
      <w:proofErr w:type="spellEnd"/>
      <w:r w:rsidR="00BA1DA9">
        <w:rPr>
          <w:rFonts w:ascii="Times New Roman" w:hAnsi="Times New Roman" w:cs="Times New Roman"/>
          <w:sz w:val="24"/>
          <w:szCs w:val="24"/>
          <w:lang w:val="en-US"/>
        </w:rPr>
        <w:t xml:space="preserve"> :</w:t>
      </w:r>
      <w:proofErr w:type="gramEnd"/>
    </w:p>
    <w:p w:rsidR="00BC61CB" w:rsidRDefault="00BC61CB" w:rsidP="00BA3587">
      <w:pPr>
        <w:pStyle w:val="ListParagraph"/>
        <w:tabs>
          <w:tab w:val="left" w:pos="540"/>
          <w:tab w:val="left" w:pos="720"/>
        </w:tabs>
        <w:spacing w:line="240" w:lineRule="auto"/>
        <w:ind w:left="0" w:right="116"/>
        <w:jc w:val="both"/>
        <w:rPr>
          <w:rFonts w:ascii="Times New Roman" w:hAnsi="Times New Roman" w:cs="Times New Roman"/>
          <w:sz w:val="24"/>
          <w:szCs w:val="24"/>
        </w:rPr>
      </w:pPr>
    </w:p>
    <w:p w:rsidR="00BC61CB" w:rsidRDefault="00BC61CB" w:rsidP="00BA3587">
      <w:pPr>
        <w:pStyle w:val="ListParagraph"/>
        <w:tabs>
          <w:tab w:val="left" w:pos="540"/>
          <w:tab w:val="left" w:pos="720"/>
        </w:tabs>
        <w:spacing w:line="240" w:lineRule="auto"/>
        <w:ind w:left="0" w:right="116"/>
        <w:jc w:val="both"/>
        <w:rPr>
          <w:rFonts w:ascii="Times New Roman" w:hAnsi="Times New Roman" w:cs="Times New Roman"/>
          <w:sz w:val="24"/>
          <w:szCs w:val="24"/>
        </w:rPr>
      </w:pPr>
    </w:p>
    <w:p w:rsidR="00BC61CB" w:rsidRDefault="00BC61CB" w:rsidP="00BA3587">
      <w:pPr>
        <w:pStyle w:val="ListParagraph"/>
        <w:tabs>
          <w:tab w:val="left" w:pos="540"/>
          <w:tab w:val="left" w:pos="720"/>
        </w:tabs>
        <w:spacing w:line="240" w:lineRule="auto"/>
        <w:ind w:left="0" w:right="116"/>
        <w:jc w:val="both"/>
        <w:rPr>
          <w:rFonts w:ascii="Times New Roman" w:hAnsi="Times New Roman" w:cs="Times New Roman"/>
          <w:sz w:val="24"/>
          <w:szCs w:val="24"/>
        </w:rPr>
      </w:pPr>
    </w:p>
    <w:p w:rsidR="00BC61CB" w:rsidRDefault="00BC61CB" w:rsidP="00BA3587">
      <w:pPr>
        <w:pStyle w:val="ListParagraph"/>
        <w:tabs>
          <w:tab w:val="left" w:pos="540"/>
          <w:tab w:val="left" w:pos="720"/>
        </w:tabs>
        <w:spacing w:line="240" w:lineRule="auto"/>
        <w:ind w:left="0" w:right="116"/>
        <w:jc w:val="both"/>
        <w:rPr>
          <w:rFonts w:ascii="Times New Roman" w:hAnsi="Times New Roman" w:cs="Times New Roman"/>
          <w:sz w:val="24"/>
          <w:szCs w:val="24"/>
        </w:rPr>
      </w:pPr>
    </w:p>
    <w:p w:rsidR="00BC61CB" w:rsidRDefault="00BC61CB" w:rsidP="00BA3587">
      <w:pPr>
        <w:pStyle w:val="ListParagraph"/>
        <w:tabs>
          <w:tab w:val="left" w:pos="540"/>
          <w:tab w:val="left" w:pos="720"/>
        </w:tabs>
        <w:spacing w:line="240" w:lineRule="auto"/>
        <w:ind w:left="0" w:right="116"/>
        <w:jc w:val="both"/>
        <w:rPr>
          <w:rFonts w:ascii="Times New Roman" w:hAnsi="Times New Roman" w:cs="Times New Roman"/>
          <w:sz w:val="24"/>
          <w:szCs w:val="24"/>
        </w:rPr>
      </w:pPr>
    </w:p>
    <w:p w:rsidR="00BC61CB" w:rsidRDefault="00BC61CB" w:rsidP="00BA3587">
      <w:pPr>
        <w:pStyle w:val="ListParagraph"/>
        <w:tabs>
          <w:tab w:val="left" w:pos="540"/>
          <w:tab w:val="left" w:pos="720"/>
        </w:tabs>
        <w:spacing w:line="240" w:lineRule="auto"/>
        <w:ind w:left="0" w:right="116"/>
        <w:jc w:val="both"/>
        <w:rPr>
          <w:rFonts w:ascii="Times New Roman" w:hAnsi="Times New Roman" w:cs="Times New Roman"/>
          <w:sz w:val="24"/>
          <w:szCs w:val="24"/>
        </w:rPr>
      </w:pPr>
    </w:p>
    <w:p w:rsidR="00BA3587" w:rsidRPr="00BA1DA9" w:rsidRDefault="00BA3587" w:rsidP="00BA3587">
      <w:pPr>
        <w:pStyle w:val="ListParagraph"/>
        <w:tabs>
          <w:tab w:val="left" w:pos="540"/>
          <w:tab w:val="left" w:pos="720"/>
        </w:tabs>
        <w:spacing w:line="240" w:lineRule="auto"/>
        <w:ind w:left="0" w:right="116"/>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lastRenderedPageBreak/>
        <w:t>Tabel</w:t>
      </w:r>
      <w:proofErr w:type="spellEnd"/>
      <w:r>
        <w:rPr>
          <w:rFonts w:ascii="Times New Roman" w:hAnsi="Times New Roman" w:cs="Times New Roman"/>
          <w:sz w:val="24"/>
          <w:szCs w:val="24"/>
          <w:lang w:val="en-US"/>
        </w:rPr>
        <w:t xml:space="preserve"> 3.</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Deskriptif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Pembahasan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Indikator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Prasiklus</w:t>
      </w:r>
      <w:proofErr w:type="spellEnd"/>
    </w:p>
    <w:tbl>
      <w:tblPr>
        <w:tblStyle w:val="TableGrid"/>
        <w:tblW w:w="8364" w:type="dxa"/>
        <w:tblInd w:w="108" w:type="dxa"/>
        <w:tblLayout w:type="fixed"/>
        <w:tblLook w:val="04A0"/>
      </w:tblPr>
      <w:tblGrid>
        <w:gridCol w:w="709"/>
        <w:gridCol w:w="1701"/>
        <w:gridCol w:w="1418"/>
        <w:gridCol w:w="1639"/>
        <w:gridCol w:w="2897"/>
      </w:tblGrid>
      <w:tr w:rsidR="00BA3587" w:rsidTr="00245A94">
        <w:tc>
          <w:tcPr>
            <w:tcW w:w="709" w:type="dxa"/>
            <w:tcBorders>
              <w:left w:val="nil"/>
              <w:bottom w:val="single" w:sz="4" w:space="0" w:color="auto"/>
              <w:right w:val="nil"/>
            </w:tcBorders>
          </w:tcPr>
          <w:p w:rsidR="00BA3587" w:rsidRPr="00245A94" w:rsidRDefault="00BA3587" w:rsidP="007A3DCE">
            <w:pPr>
              <w:pStyle w:val="ListParagraph"/>
              <w:tabs>
                <w:tab w:val="left" w:pos="540"/>
                <w:tab w:val="left" w:pos="720"/>
              </w:tabs>
              <w:ind w:left="0" w:right="116"/>
              <w:jc w:val="both"/>
              <w:rPr>
                <w:rFonts w:ascii="Times New Roman" w:hAnsi="Times New Roman" w:cs="Times New Roman"/>
                <w:b/>
                <w:sz w:val="24"/>
                <w:szCs w:val="24"/>
                <w:lang w:val="en-US"/>
              </w:rPr>
            </w:pPr>
            <w:r w:rsidRPr="00245A94">
              <w:rPr>
                <w:rFonts w:ascii="Times New Roman" w:hAnsi="Times New Roman" w:cs="Times New Roman"/>
                <w:b/>
                <w:sz w:val="24"/>
                <w:szCs w:val="24"/>
                <w:lang w:val="en-US"/>
              </w:rPr>
              <w:t>No</w:t>
            </w:r>
          </w:p>
        </w:tc>
        <w:tc>
          <w:tcPr>
            <w:tcW w:w="1701" w:type="dxa"/>
            <w:tcBorders>
              <w:left w:val="nil"/>
              <w:bottom w:val="single" w:sz="4" w:space="0" w:color="auto"/>
              <w:right w:val="nil"/>
            </w:tcBorders>
          </w:tcPr>
          <w:p w:rsidR="00BA3587" w:rsidRPr="00245A94" w:rsidRDefault="00BA3587" w:rsidP="007A3DCE">
            <w:pPr>
              <w:pStyle w:val="ListParagraph"/>
              <w:tabs>
                <w:tab w:val="left" w:pos="540"/>
                <w:tab w:val="left" w:pos="720"/>
              </w:tabs>
              <w:ind w:left="0" w:right="116"/>
              <w:jc w:val="both"/>
              <w:rPr>
                <w:rFonts w:ascii="Times New Roman" w:hAnsi="Times New Roman" w:cs="Times New Roman"/>
                <w:b/>
                <w:sz w:val="24"/>
                <w:szCs w:val="24"/>
                <w:lang w:val="en-US"/>
              </w:rPr>
            </w:pPr>
            <w:proofErr w:type="spellStart"/>
            <w:r w:rsidRPr="00245A94">
              <w:rPr>
                <w:rFonts w:ascii="Times New Roman" w:hAnsi="Times New Roman" w:cs="Times New Roman"/>
                <w:b/>
                <w:sz w:val="24"/>
                <w:szCs w:val="24"/>
                <w:lang w:val="en-US"/>
              </w:rPr>
              <w:t>Indikator</w:t>
            </w:r>
            <w:proofErr w:type="spellEnd"/>
            <w:r w:rsidRPr="00245A94">
              <w:rPr>
                <w:rFonts w:ascii="Times New Roman" w:hAnsi="Times New Roman" w:cs="Times New Roman"/>
                <w:b/>
                <w:sz w:val="24"/>
                <w:szCs w:val="24"/>
                <w:lang w:val="en-US"/>
              </w:rPr>
              <w:t xml:space="preserve"> </w:t>
            </w:r>
          </w:p>
        </w:tc>
        <w:tc>
          <w:tcPr>
            <w:tcW w:w="1418" w:type="dxa"/>
            <w:tcBorders>
              <w:left w:val="nil"/>
              <w:bottom w:val="single" w:sz="4" w:space="0" w:color="auto"/>
              <w:right w:val="nil"/>
            </w:tcBorders>
          </w:tcPr>
          <w:p w:rsidR="00BA3587" w:rsidRPr="00245A94" w:rsidRDefault="00BA3587" w:rsidP="007A3DCE">
            <w:pPr>
              <w:pStyle w:val="ListParagraph"/>
              <w:tabs>
                <w:tab w:val="left" w:pos="540"/>
                <w:tab w:val="left" w:pos="720"/>
              </w:tabs>
              <w:ind w:left="0" w:right="116"/>
              <w:jc w:val="both"/>
              <w:rPr>
                <w:rFonts w:ascii="Times New Roman" w:hAnsi="Times New Roman" w:cs="Times New Roman"/>
                <w:b/>
                <w:sz w:val="24"/>
                <w:szCs w:val="24"/>
                <w:lang w:val="en-US"/>
              </w:rPr>
            </w:pPr>
            <w:proofErr w:type="spellStart"/>
            <w:r w:rsidRPr="00245A94">
              <w:rPr>
                <w:rFonts w:ascii="Times New Roman" w:hAnsi="Times New Roman" w:cs="Times New Roman"/>
                <w:b/>
                <w:sz w:val="24"/>
                <w:szCs w:val="24"/>
                <w:lang w:val="en-US"/>
              </w:rPr>
              <w:t>Skor</w:t>
            </w:r>
            <w:proofErr w:type="spellEnd"/>
            <w:r w:rsidRPr="00245A94">
              <w:rPr>
                <w:rFonts w:ascii="Times New Roman" w:hAnsi="Times New Roman" w:cs="Times New Roman"/>
                <w:b/>
                <w:sz w:val="24"/>
                <w:szCs w:val="24"/>
                <w:lang w:val="en-US"/>
              </w:rPr>
              <w:t xml:space="preserve"> </w:t>
            </w:r>
            <w:proofErr w:type="spellStart"/>
            <w:r w:rsidRPr="00245A94">
              <w:rPr>
                <w:rFonts w:ascii="Times New Roman" w:hAnsi="Times New Roman" w:cs="Times New Roman"/>
                <w:b/>
                <w:sz w:val="24"/>
                <w:szCs w:val="24"/>
                <w:lang w:val="en-US"/>
              </w:rPr>
              <w:t>Prasiklus</w:t>
            </w:r>
            <w:proofErr w:type="spellEnd"/>
            <w:r w:rsidRPr="00245A94">
              <w:rPr>
                <w:rFonts w:ascii="Times New Roman" w:hAnsi="Times New Roman" w:cs="Times New Roman"/>
                <w:b/>
                <w:sz w:val="24"/>
                <w:szCs w:val="24"/>
                <w:lang w:val="en-US"/>
              </w:rPr>
              <w:t xml:space="preserve"> (%)</w:t>
            </w:r>
          </w:p>
        </w:tc>
        <w:tc>
          <w:tcPr>
            <w:tcW w:w="1639" w:type="dxa"/>
            <w:tcBorders>
              <w:left w:val="nil"/>
              <w:bottom w:val="single" w:sz="4" w:space="0" w:color="auto"/>
              <w:right w:val="nil"/>
            </w:tcBorders>
          </w:tcPr>
          <w:p w:rsidR="00BA3587" w:rsidRPr="00245A94" w:rsidRDefault="00BA3587" w:rsidP="007A3DCE">
            <w:pPr>
              <w:pStyle w:val="ListParagraph"/>
              <w:tabs>
                <w:tab w:val="left" w:pos="540"/>
                <w:tab w:val="left" w:pos="720"/>
              </w:tabs>
              <w:ind w:left="0" w:right="116"/>
              <w:jc w:val="both"/>
              <w:rPr>
                <w:rFonts w:ascii="Times New Roman" w:hAnsi="Times New Roman" w:cs="Times New Roman"/>
                <w:b/>
                <w:sz w:val="24"/>
                <w:szCs w:val="24"/>
                <w:lang w:val="en-US"/>
              </w:rPr>
            </w:pPr>
            <w:proofErr w:type="spellStart"/>
            <w:r w:rsidRPr="00245A94">
              <w:rPr>
                <w:rFonts w:ascii="Times New Roman" w:hAnsi="Times New Roman" w:cs="Times New Roman"/>
                <w:b/>
                <w:sz w:val="24"/>
                <w:szCs w:val="24"/>
                <w:lang w:val="en-US"/>
              </w:rPr>
              <w:t>Kelemahan</w:t>
            </w:r>
            <w:proofErr w:type="spellEnd"/>
            <w:r w:rsidRPr="00245A94">
              <w:rPr>
                <w:rFonts w:ascii="Times New Roman" w:hAnsi="Times New Roman" w:cs="Times New Roman"/>
                <w:b/>
                <w:sz w:val="24"/>
                <w:szCs w:val="24"/>
                <w:lang w:val="en-US"/>
              </w:rPr>
              <w:t xml:space="preserve"> </w:t>
            </w:r>
            <w:proofErr w:type="spellStart"/>
            <w:r w:rsidRPr="00245A94">
              <w:rPr>
                <w:rFonts w:ascii="Times New Roman" w:hAnsi="Times New Roman" w:cs="Times New Roman"/>
                <w:b/>
                <w:sz w:val="24"/>
                <w:szCs w:val="24"/>
                <w:lang w:val="en-US"/>
              </w:rPr>
              <w:t>Jawaban</w:t>
            </w:r>
            <w:proofErr w:type="spellEnd"/>
            <w:r w:rsidRPr="00245A94">
              <w:rPr>
                <w:rFonts w:ascii="Times New Roman" w:hAnsi="Times New Roman" w:cs="Times New Roman"/>
                <w:b/>
                <w:sz w:val="24"/>
                <w:szCs w:val="24"/>
                <w:lang w:val="en-US"/>
              </w:rPr>
              <w:t xml:space="preserve"> </w:t>
            </w:r>
            <w:proofErr w:type="spellStart"/>
            <w:r w:rsidRPr="00245A94">
              <w:rPr>
                <w:rFonts w:ascii="Times New Roman" w:hAnsi="Times New Roman" w:cs="Times New Roman"/>
                <w:b/>
                <w:sz w:val="24"/>
                <w:szCs w:val="24"/>
                <w:lang w:val="en-US"/>
              </w:rPr>
              <w:t>Siswa</w:t>
            </w:r>
            <w:proofErr w:type="spellEnd"/>
          </w:p>
        </w:tc>
        <w:tc>
          <w:tcPr>
            <w:tcW w:w="2897" w:type="dxa"/>
            <w:tcBorders>
              <w:left w:val="nil"/>
              <w:bottom w:val="single" w:sz="4" w:space="0" w:color="auto"/>
              <w:right w:val="nil"/>
            </w:tcBorders>
          </w:tcPr>
          <w:p w:rsidR="00BA3587" w:rsidRPr="00245A94" w:rsidRDefault="00BA3587" w:rsidP="007A3DCE">
            <w:pPr>
              <w:pStyle w:val="ListParagraph"/>
              <w:tabs>
                <w:tab w:val="left" w:pos="540"/>
                <w:tab w:val="left" w:pos="720"/>
              </w:tabs>
              <w:ind w:left="0" w:right="116"/>
              <w:jc w:val="both"/>
              <w:rPr>
                <w:rFonts w:ascii="Times New Roman" w:hAnsi="Times New Roman" w:cs="Times New Roman"/>
                <w:b/>
                <w:sz w:val="24"/>
                <w:szCs w:val="24"/>
                <w:lang w:val="en-US"/>
              </w:rPr>
            </w:pPr>
            <w:r w:rsidRPr="00245A94">
              <w:rPr>
                <w:rFonts w:ascii="Times New Roman" w:hAnsi="Times New Roman" w:cs="Times New Roman"/>
                <w:b/>
                <w:sz w:val="24"/>
                <w:szCs w:val="24"/>
                <w:lang w:val="en-US"/>
              </w:rPr>
              <w:t xml:space="preserve">Usaha </w:t>
            </w:r>
            <w:proofErr w:type="spellStart"/>
            <w:r w:rsidRPr="00245A94">
              <w:rPr>
                <w:rFonts w:ascii="Times New Roman" w:hAnsi="Times New Roman" w:cs="Times New Roman"/>
                <w:b/>
                <w:sz w:val="24"/>
                <w:szCs w:val="24"/>
                <w:lang w:val="en-US"/>
              </w:rPr>
              <w:t>Perbaikan</w:t>
            </w:r>
            <w:proofErr w:type="spellEnd"/>
          </w:p>
        </w:tc>
      </w:tr>
      <w:tr w:rsidR="00BA3587" w:rsidTr="00245A94">
        <w:trPr>
          <w:trHeight w:val="4058"/>
        </w:trPr>
        <w:tc>
          <w:tcPr>
            <w:tcW w:w="709" w:type="dxa"/>
            <w:tcBorders>
              <w:left w:val="nil"/>
              <w:bottom w:val="nil"/>
              <w:right w:val="nil"/>
            </w:tcBorders>
          </w:tcPr>
          <w:p w:rsidR="00BA3587" w:rsidRDefault="00BA3587" w:rsidP="007A3DCE">
            <w:pPr>
              <w:pStyle w:val="ListParagraph"/>
              <w:tabs>
                <w:tab w:val="left" w:pos="540"/>
                <w:tab w:val="left" w:pos="720"/>
              </w:tabs>
              <w:ind w:left="0" w:right="116"/>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701" w:type="dxa"/>
            <w:tcBorders>
              <w:left w:val="nil"/>
              <w:bottom w:val="nil"/>
              <w:right w:val="nil"/>
            </w:tcBorders>
          </w:tcPr>
          <w:p w:rsidR="00BA3587" w:rsidRDefault="007A3DCE" w:rsidP="007A3DCE">
            <w:pPr>
              <w:pStyle w:val="ListParagraph"/>
              <w:tabs>
                <w:tab w:val="left" w:pos="540"/>
                <w:tab w:val="left" w:pos="720"/>
              </w:tabs>
              <w:ind w:left="0" w:right="116"/>
              <w:rPr>
                <w:rFonts w:ascii="Times New Roman" w:hAnsi="Times New Roman" w:cs="Times New Roman"/>
                <w:sz w:val="24"/>
                <w:szCs w:val="24"/>
                <w:lang w:val="en-US"/>
              </w:rPr>
            </w:pPr>
            <w:r w:rsidRPr="00656F12">
              <w:rPr>
                <w:rFonts w:ascii="Times New Roman" w:hAnsi="Times New Roman" w:cs="Times New Roman"/>
                <w:sz w:val="24"/>
                <w:szCs w:val="24"/>
              </w:rPr>
              <w:t>Kelengkapan Isi</w:t>
            </w:r>
          </w:p>
        </w:tc>
        <w:tc>
          <w:tcPr>
            <w:tcW w:w="1418" w:type="dxa"/>
            <w:tcBorders>
              <w:left w:val="nil"/>
              <w:bottom w:val="nil"/>
              <w:right w:val="nil"/>
            </w:tcBorders>
          </w:tcPr>
          <w:p w:rsidR="00BA3587" w:rsidRDefault="007A3DCE" w:rsidP="007A3DCE">
            <w:pPr>
              <w:pStyle w:val="ListParagraph"/>
              <w:tabs>
                <w:tab w:val="left" w:pos="540"/>
                <w:tab w:val="left" w:pos="720"/>
              </w:tabs>
              <w:ind w:left="0" w:right="116"/>
              <w:jc w:val="both"/>
              <w:rPr>
                <w:rFonts w:ascii="Times New Roman" w:hAnsi="Times New Roman" w:cs="Times New Roman"/>
                <w:sz w:val="24"/>
                <w:szCs w:val="24"/>
                <w:lang w:val="en-US"/>
              </w:rPr>
            </w:pPr>
            <w:r w:rsidRPr="00656F12">
              <w:rPr>
                <w:rFonts w:ascii="Times New Roman" w:hAnsi="Times New Roman" w:cs="Times New Roman"/>
                <w:sz w:val="24"/>
                <w:szCs w:val="24"/>
              </w:rPr>
              <w:t>35,30</w:t>
            </w:r>
          </w:p>
        </w:tc>
        <w:tc>
          <w:tcPr>
            <w:tcW w:w="1639" w:type="dxa"/>
            <w:tcBorders>
              <w:left w:val="nil"/>
              <w:bottom w:val="nil"/>
              <w:right w:val="nil"/>
            </w:tcBorders>
          </w:tcPr>
          <w:p w:rsidR="00BA3587" w:rsidRPr="007A3DCE" w:rsidRDefault="007A3DCE" w:rsidP="007A3DCE">
            <w:pPr>
              <w:pStyle w:val="ListParagraph"/>
              <w:tabs>
                <w:tab w:val="left" w:pos="540"/>
                <w:tab w:val="left" w:pos="720"/>
              </w:tabs>
              <w:ind w:left="0" w:right="116"/>
              <w:rPr>
                <w:rFonts w:ascii="Times New Roman" w:hAnsi="Times New Roman" w:cs="Times New Roman"/>
                <w:sz w:val="24"/>
                <w:szCs w:val="24"/>
              </w:rPr>
            </w:pPr>
            <w:r>
              <w:rPr>
                <w:rFonts w:ascii="Times New Roman" w:hAnsi="Times New Roman" w:cs="Times New Roman"/>
                <w:sz w:val="24"/>
                <w:szCs w:val="24"/>
              </w:rPr>
              <w:t>Siswa hanya mampu menjelaskan sebagian obek sains pada gambar</w:t>
            </w:r>
            <w:r w:rsidR="005D71B7">
              <w:rPr>
                <w:rFonts w:ascii="Times New Roman" w:hAnsi="Times New Roman" w:cs="Times New Roman"/>
                <w:sz w:val="24"/>
                <w:szCs w:val="24"/>
              </w:rPr>
              <w:t>.</w:t>
            </w:r>
          </w:p>
        </w:tc>
        <w:tc>
          <w:tcPr>
            <w:tcW w:w="2897" w:type="dxa"/>
            <w:tcBorders>
              <w:left w:val="nil"/>
              <w:bottom w:val="nil"/>
              <w:right w:val="nil"/>
            </w:tcBorders>
          </w:tcPr>
          <w:p w:rsidR="00BA3587" w:rsidRDefault="00BA3587" w:rsidP="00245A94">
            <w:pPr>
              <w:pStyle w:val="ListParagraph"/>
              <w:tabs>
                <w:tab w:val="left" w:pos="540"/>
                <w:tab w:val="left" w:pos="720"/>
              </w:tabs>
              <w:ind w:left="-108" w:right="-112"/>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Menerapkan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strategi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optimalisasi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gambar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r w:rsidR="007A3DCE">
              <w:rPr>
                <w:rFonts w:ascii="Times New Roman" w:hAnsi="Times New Roman" w:cs="Times New Roman"/>
                <w:sz w:val="24"/>
                <w:szCs w:val="24"/>
              </w:rPr>
              <w:t>y</w:t>
            </w:r>
            <w:proofErr w:type="spellStart"/>
            <w:r>
              <w:rPr>
                <w:rFonts w:ascii="Times New Roman" w:hAnsi="Times New Roman" w:cs="Times New Roman"/>
                <w:sz w:val="24"/>
                <w:szCs w:val="24"/>
                <w:lang w:val="en-US"/>
              </w:rPr>
              <w:t>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menayangkan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gambar-gambar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kompleks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w:t>
            </w:r>
            <w:r w:rsidR="007A3DCE">
              <w:rPr>
                <w:rFonts w:ascii="Times New Roman" w:hAnsi="Times New Roman" w:cs="Times New Roman"/>
                <w:sz w:val="24"/>
                <w:szCs w:val="24"/>
                <w:lang w:val="en-US"/>
              </w:rPr>
              <w:t>k</w:t>
            </w:r>
            <w:proofErr w:type="spellEnd"/>
            <w:r w:rsidR="007A3DCE">
              <w:rPr>
                <w:rFonts w:ascii="Times New Roman" w:hAnsi="Times New Roman" w:cs="Times New Roman"/>
                <w:sz w:val="24"/>
                <w:szCs w:val="24"/>
                <w:lang w:val="en-US"/>
              </w:rPr>
              <w:t xml:space="preserve"> </w:t>
            </w:r>
            <w:proofErr w:type="spellStart"/>
            <w:r w:rsidR="007A3DCE">
              <w:rPr>
                <w:rFonts w:ascii="Times New Roman" w:hAnsi="Times New Roman" w:cs="Times New Roman"/>
                <w:sz w:val="24"/>
                <w:szCs w:val="24"/>
                <w:lang w:val="en-US"/>
              </w:rPr>
              <w:t>merangsang</w:t>
            </w:r>
            <w:proofErr w:type="spellEnd"/>
            <w:r w:rsidR="007A3DCE">
              <w:rPr>
                <w:rFonts w:ascii="Times New Roman" w:hAnsi="Times New Roman" w:cs="Times New Roman"/>
                <w:sz w:val="24"/>
                <w:szCs w:val="24"/>
                <w:lang w:val="en-US"/>
              </w:rPr>
              <w:t xml:space="preserve"> </w:t>
            </w:r>
            <w:proofErr w:type="spellStart"/>
            <w:r w:rsidR="007A3DCE">
              <w:rPr>
                <w:rFonts w:ascii="Times New Roman" w:hAnsi="Times New Roman" w:cs="Times New Roman"/>
                <w:sz w:val="24"/>
                <w:szCs w:val="24"/>
                <w:lang w:val="en-US"/>
              </w:rPr>
              <w:t>kemampuan</w:t>
            </w:r>
            <w:proofErr w:type="spellEnd"/>
            <w:r w:rsidR="007A3DCE">
              <w:rPr>
                <w:rFonts w:ascii="Times New Roman" w:hAnsi="Times New Roman" w:cs="Times New Roman"/>
                <w:sz w:val="24"/>
                <w:szCs w:val="24"/>
                <w:lang w:val="en-US"/>
              </w:rPr>
              <w:t xml:space="preserve"> </w:t>
            </w:r>
            <w:r w:rsidR="007A3DCE">
              <w:rPr>
                <w:rFonts w:ascii="Times New Roman" w:hAnsi="Times New Roman" w:cs="Times New Roman"/>
                <w:sz w:val="24"/>
                <w:szCs w:val="24"/>
              </w:rPr>
              <w:t>mengamati dan berkomunikasi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sidR="007A3DCE">
              <w:rPr>
                <w:rFonts w:ascii="Times New Roman" w:hAnsi="Times New Roman" w:cs="Times New Roman"/>
                <w:sz w:val="24"/>
                <w:szCs w:val="24"/>
              </w:rPr>
              <w:t xml:space="preserve"> sebagai hasil pengamatannya</w:t>
            </w:r>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membimbing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bagaimana</w:t>
            </w:r>
            <w:proofErr w:type="spellEnd"/>
            <w:r w:rsidR="007A3DCE">
              <w:rPr>
                <w:rFonts w:ascii="Times New Roman" w:hAnsi="Times New Roman" w:cs="Times New Roman"/>
                <w:sz w:val="24"/>
                <w:szCs w:val="24"/>
              </w:rPr>
              <w:t xml:space="preserve"> cara menyampaikan hasil pengamatan secara lengkap sesuai dengan gambar yang ditayangkan</w:t>
            </w:r>
            <w:r>
              <w:rPr>
                <w:rFonts w:ascii="Times New Roman" w:hAnsi="Times New Roman" w:cs="Times New Roman"/>
                <w:sz w:val="24"/>
                <w:szCs w:val="24"/>
                <w:lang w:val="en-US"/>
              </w:rPr>
              <w:t>.</w:t>
            </w:r>
          </w:p>
        </w:tc>
      </w:tr>
      <w:tr w:rsidR="00BA3587" w:rsidTr="00245A94">
        <w:tc>
          <w:tcPr>
            <w:tcW w:w="709" w:type="dxa"/>
            <w:tcBorders>
              <w:top w:val="nil"/>
              <w:left w:val="nil"/>
              <w:bottom w:val="nil"/>
              <w:right w:val="nil"/>
            </w:tcBorders>
          </w:tcPr>
          <w:p w:rsidR="00BA3587" w:rsidRDefault="00BA3587" w:rsidP="007A3DCE">
            <w:pPr>
              <w:pStyle w:val="ListParagraph"/>
              <w:tabs>
                <w:tab w:val="left" w:pos="540"/>
                <w:tab w:val="left" w:pos="720"/>
              </w:tabs>
              <w:ind w:left="0" w:right="116"/>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701" w:type="dxa"/>
            <w:tcBorders>
              <w:top w:val="nil"/>
              <w:left w:val="nil"/>
              <w:bottom w:val="nil"/>
              <w:right w:val="nil"/>
            </w:tcBorders>
          </w:tcPr>
          <w:p w:rsidR="00BA3587" w:rsidRDefault="00BA3587" w:rsidP="007A3DCE">
            <w:pPr>
              <w:pStyle w:val="ListParagraph"/>
              <w:tabs>
                <w:tab w:val="left" w:pos="540"/>
                <w:tab w:val="left" w:pos="720"/>
              </w:tabs>
              <w:ind w:left="0" w:right="116"/>
              <w:rPr>
                <w:rFonts w:ascii="Times New Roman" w:hAnsi="Times New Roman" w:cs="Times New Roman"/>
                <w:sz w:val="24"/>
                <w:szCs w:val="24"/>
                <w:lang w:val="en-US"/>
              </w:rPr>
            </w:pPr>
            <w:r w:rsidRPr="002F7A97">
              <w:rPr>
                <w:rFonts w:ascii="Times New Roman" w:hAnsi="Times New Roman" w:cs="Times New Roman"/>
                <w:sz w:val="24"/>
                <w:szCs w:val="24"/>
              </w:rPr>
              <w:t>Ke</w:t>
            </w:r>
            <w:r w:rsidR="007A3DCE">
              <w:rPr>
                <w:rFonts w:ascii="Times New Roman" w:hAnsi="Times New Roman" w:cs="Times New Roman"/>
                <w:sz w:val="24"/>
                <w:szCs w:val="24"/>
              </w:rPr>
              <w:t>sesuaian</w:t>
            </w:r>
          </w:p>
        </w:tc>
        <w:tc>
          <w:tcPr>
            <w:tcW w:w="1418" w:type="dxa"/>
            <w:tcBorders>
              <w:top w:val="nil"/>
              <w:left w:val="nil"/>
              <w:bottom w:val="nil"/>
              <w:right w:val="nil"/>
            </w:tcBorders>
          </w:tcPr>
          <w:p w:rsidR="00BA3587" w:rsidRPr="007A3DCE" w:rsidRDefault="00BA3587" w:rsidP="007A3DCE">
            <w:pPr>
              <w:pStyle w:val="ListParagraph"/>
              <w:tabs>
                <w:tab w:val="left" w:pos="540"/>
                <w:tab w:val="left" w:pos="720"/>
              </w:tabs>
              <w:ind w:left="0" w:right="116"/>
              <w:jc w:val="both"/>
              <w:rPr>
                <w:rFonts w:ascii="Times New Roman" w:hAnsi="Times New Roman" w:cs="Times New Roman"/>
                <w:sz w:val="24"/>
                <w:szCs w:val="24"/>
              </w:rPr>
            </w:pPr>
            <w:r>
              <w:rPr>
                <w:rFonts w:ascii="Times New Roman" w:hAnsi="Times New Roman" w:cs="Times New Roman"/>
                <w:sz w:val="24"/>
                <w:szCs w:val="24"/>
                <w:lang w:val="en-US"/>
              </w:rPr>
              <w:t>3</w:t>
            </w:r>
            <w:r w:rsidR="007A3DCE">
              <w:rPr>
                <w:rFonts w:ascii="Times New Roman" w:hAnsi="Times New Roman" w:cs="Times New Roman"/>
                <w:sz w:val="24"/>
                <w:szCs w:val="24"/>
              </w:rPr>
              <w:t>5,05</w:t>
            </w:r>
          </w:p>
        </w:tc>
        <w:tc>
          <w:tcPr>
            <w:tcW w:w="1639" w:type="dxa"/>
            <w:tcBorders>
              <w:top w:val="nil"/>
              <w:left w:val="nil"/>
              <w:bottom w:val="nil"/>
              <w:right w:val="nil"/>
            </w:tcBorders>
          </w:tcPr>
          <w:p w:rsidR="00BA3587" w:rsidRPr="007A3DCE" w:rsidRDefault="007A3DCE" w:rsidP="007A3DCE">
            <w:pPr>
              <w:pStyle w:val="ListParagraph"/>
              <w:tabs>
                <w:tab w:val="left" w:pos="540"/>
                <w:tab w:val="left" w:pos="720"/>
              </w:tabs>
              <w:ind w:left="0" w:right="116"/>
              <w:rPr>
                <w:rFonts w:ascii="Times New Roman" w:hAnsi="Times New Roman" w:cs="Times New Roman"/>
                <w:sz w:val="24"/>
                <w:szCs w:val="24"/>
              </w:rPr>
            </w:pPr>
            <w:r>
              <w:rPr>
                <w:rFonts w:ascii="Times New Roman" w:hAnsi="Times New Roman" w:cs="Times New Roman"/>
                <w:sz w:val="24"/>
                <w:szCs w:val="24"/>
              </w:rPr>
              <w:t>Deskripsi siswa yang dijelaskan kurang sesuai pada situasi dan objek sains yang ada pada gambar</w:t>
            </w:r>
            <w:r w:rsidR="005D71B7">
              <w:rPr>
                <w:rFonts w:ascii="Times New Roman" w:hAnsi="Times New Roman" w:cs="Times New Roman"/>
                <w:sz w:val="24"/>
                <w:szCs w:val="24"/>
              </w:rPr>
              <w:t>.</w:t>
            </w:r>
          </w:p>
        </w:tc>
        <w:tc>
          <w:tcPr>
            <w:tcW w:w="2897" w:type="dxa"/>
            <w:tcBorders>
              <w:top w:val="nil"/>
              <w:left w:val="nil"/>
              <w:bottom w:val="nil"/>
              <w:right w:val="nil"/>
            </w:tcBorders>
          </w:tcPr>
          <w:p w:rsidR="00245A94" w:rsidRPr="00BC61CB" w:rsidRDefault="00BA3587" w:rsidP="007A3DCE">
            <w:pPr>
              <w:pStyle w:val="ListParagraph"/>
              <w:tabs>
                <w:tab w:val="left" w:pos="540"/>
                <w:tab w:val="left" w:pos="720"/>
              </w:tabs>
              <w:ind w:left="0" w:right="116"/>
              <w:rPr>
                <w:rFonts w:ascii="Times New Roman" w:hAnsi="Times New Roman" w:cs="Times New Roman"/>
                <w:sz w:val="24"/>
                <w:szCs w:val="24"/>
              </w:rPr>
            </w:pPr>
            <w:proofErr w:type="spellStart"/>
            <w:r>
              <w:rPr>
                <w:rFonts w:ascii="Times New Roman" w:hAnsi="Times New Roman" w:cs="Times New Roman"/>
                <w:sz w:val="24"/>
                <w:szCs w:val="24"/>
                <w:lang w:val="en-US"/>
              </w:rPr>
              <w:t>Menerapkan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strategi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optimalisasi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gambar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r w:rsidR="007A3DCE">
              <w:rPr>
                <w:rFonts w:ascii="Times New Roman" w:hAnsi="Times New Roman" w:cs="Times New Roman"/>
                <w:sz w:val="24"/>
                <w:szCs w:val="24"/>
              </w:rPr>
              <w:t>y</w:t>
            </w:r>
            <w:proofErr w:type="spellStart"/>
            <w:r>
              <w:rPr>
                <w:rFonts w:ascii="Times New Roman" w:hAnsi="Times New Roman" w:cs="Times New Roman"/>
                <w:sz w:val="24"/>
                <w:szCs w:val="24"/>
                <w:lang w:val="en-US"/>
              </w:rPr>
              <w:t>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menayangkan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gambar-gambar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kompleks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merangsang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mengamati</w:t>
            </w:r>
            <w:proofErr w:type="spellEnd"/>
            <w:r>
              <w:rPr>
                <w:rFonts w:ascii="Times New Roman" w:hAnsi="Times New Roman" w:cs="Times New Roman"/>
                <w:sz w:val="24"/>
                <w:szCs w:val="24"/>
                <w:lang w:val="en-US"/>
              </w:rPr>
              <w:t xml:space="preserve"> </w:t>
            </w:r>
            <w:r w:rsidR="007A3DCE">
              <w:rPr>
                <w:rFonts w:ascii="Times New Roman" w:hAnsi="Times New Roman" w:cs="Times New Roman"/>
                <w:sz w:val="24"/>
                <w:szCs w:val="24"/>
              </w:rPr>
              <w:t xml:space="preserve">dan berkomunikasi </w:t>
            </w:r>
            <w:proofErr w:type="spellStart"/>
            <w:r>
              <w:rPr>
                <w:rFonts w:ascii="Times New Roman" w:hAnsi="Times New Roman" w:cs="Times New Roman"/>
                <w:sz w:val="24"/>
                <w:szCs w:val="24"/>
                <w:lang w:val="en-US"/>
              </w:rPr>
              <w:t>siswa</w:t>
            </w:r>
            <w:proofErr w:type="spellEnd"/>
            <w:r w:rsidR="007A3DCE">
              <w:rPr>
                <w:rFonts w:ascii="Times New Roman" w:hAnsi="Times New Roman" w:cs="Times New Roman"/>
                <w:sz w:val="24"/>
                <w:szCs w:val="24"/>
              </w:rPr>
              <w:t>sebagai hasil pengamatannya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membimbing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sidR="007A3DCE">
              <w:rPr>
                <w:rFonts w:ascii="Times New Roman" w:hAnsi="Times New Roman" w:cs="Times New Roman"/>
                <w:sz w:val="24"/>
                <w:szCs w:val="24"/>
              </w:rPr>
              <w:t xml:space="preserve"> mengkomunikasian hasil pengamatan siswa tersebut sesuai dengan keadaan gambar</w:t>
            </w:r>
            <w:r>
              <w:rPr>
                <w:rFonts w:ascii="Times New Roman" w:hAnsi="Times New Roman" w:cs="Times New Roman"/>
                <w:sz w:val="24"/>
                <w:szCs w:val="24"/>
                <w:lang w:val="en-US"/>
              </w:rPr>
              <w:t>.</w:t>
            </w:r>
          </w:p>
        </w:tc>
      </w:tr>
      <w:tr w:rsidR="00BA3587" w:rsidTr="00245A94">
        <w:tc>
          <w:tcPr>
            <w:tcW w:w="709" w:type="dxa"/>
            <w:tcBorders>
              <w:top w:val="nil"/>
              <w:left w:val="nil"/>
              <w:bottom w:val="nil"/>
              <w:right w:val="nil"/>
            </w:tcBorders>
          </w:tcPr>
          <w:p w:rsidR="00BA3587" w:rsidRDefault="00BA3587" w:rsidP="007A3DCE">
            <w:pPr>
              <w:pStyle w:val="ListParagraph"/>
              <w:tabs>
                <w:tab w:val="left" w:pos="540"/>
                <w:tab w:val="left" w:pos="720"/>
              </w:tabs>
              <w:ind w:left="0" w:right="116"/>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701" w:type="dxa"/>
            <w:tcBorders>
              <w:top w:val="nil"/>
              <w:left w:val="nil"/>
              <w:bottom w:val="nil"/>
              <w:right w:val="nil"/>
            </w:tcBorders>
          </w:tcPr>
          <w:p w:rsidR="00BA3587" w:rsidRPr="007A3DCE" w:rsidRDefault="007A3DCE" w:rsidP="007A3DCE">
            <w:pPr>
              <w:pStyle w:val="ListParagraph"/>
              <w:tabs>
                <w:tab w:val="left" w:pos="540"/>
                <w:tab w:val="left" w:pos="720"/>
              </w:tabs>
              <w:ind w:left="0" w:right="116"/>
              <w:jc w:val="both"/>
              <w:rPr>
                <w:rFonts w:ascii="Times New Roman" w:hAnsi="Times New Roman" w:cs="Times New Roman"/>
                <w:sz w:val="24"/>
                <w:szCs w:val="24"/>
              </w:rPr>
            </w:pPr>
            <w:r>
              <w:rPr>
                <w:rFonts w:ascii="Times New Roman" w:hAnsi="Times New Roman" w:cs="Times New Roman"/>
                <w:sz w:val="24"/>
                <w:szCs w:val="24"/>
              </w:rPr>
              <w:t>Keruntutan</w:t>
            </w:r>
          </w:p>
        </w:tc>
        <w:tc>
          <w:tcPr>
            <w:tcW w:w="1418" w:type="dxa"/>
            <w:tcBorders>
              <w:top w:val="nil"/>
              <w:left w:val="nil"/>
              <w:bottom w:val="nil"/>
              <w:right w:val="nil"/>
            </w:tcBorders>
          </w:tcPr>
          <w:p w:rsidR="00BA3587" w:rsidRPr="007A3DCE" w:rsidRDefault="007A3DCE" w:rsidP="007A3DCE">
            <w:pPr>
              <w:pStyle w:val="ListParagraph"/>
              <w:tabs>
                <w:tab w:val="left" w:pos="540"/>
                <w:tab w:val="left" w:pos="720"/>
              </w:tabs>
              <w:ind w:left="0" w:right="116"/>
              <w:jc w:val="both"/>
              <w:rPr>
                <w:rFonts w:ascii="Times New Roman" w:hAnsi="Times New Roman" w:cs="Times New Roman"/>
                <w:sz w:val="24"/>
                <w:szCs w:val="24"/>
              </w:rPr>
            </w:pPr>
            <w:r>
              <w:rPr>
                <w:rFonts w:ascii="Times New Roman" w:hAnsi="Times New Roman" w:cs="Times New Roman"/>
                <w:sz w:val="24"/>
                <w:szCs w:val="24"/>
                <w:lang w:val="en-US"/>
              </w:rPr>
              <w:t>3</w:t>
            </w:r>
            <w:r>
              <w:rPr>
                <w:rFonts w:ascii="Times New Roman" w:hAnsi="Times New Roman" w:cs="Times New Roman"/>
                <w:sz w:val="24"/>
                <w:szCs w:val="24"/>
              </w:rPr>
              <w:t>5</w:t>
            </w:r>
            <w:r w:rsidR="00BA3587">
              <w:rPr>
                <w:rFonts w:ascii="Times New Roman" w:hAnsi="Times New Roman" w:cs="Times New Roman"/>
                <w:sz w:val="24"/>
                <w:szCs w:val="24"/>
                <w:lang w:val="en-US"/>
              </w:rPr>
              <w:t>,</w:t>
            </w:r>
            <w:r>
              <w:rPr>
                <w:rFonts w:ascii="Times New Roman" w:hAnsi="Times New Roman" w:cs="Times New Roman"/>
                <w:sz w:val="24"/>
                <w:szCs w:val="24"/>
              </w:rPr>
              <w:t>66</w:t>
            </w:r>
          </w:p>
        </w:tc>
        <w:tc>
          <w:tcPr>
            <w:tcW w:w="1639" w:type="dxa"/>
            <w:tcBorders>
              <w:top w:val="nil"/>
              <w:left w:val="nil"/>
              <w:bottom w:val="nil"/>
              <w:right w:val="nil"/>
            </w:tcBorders>
          </w:tcPr>
          <w:p w:rsidR="00BA3587" w:rsidRPr="005D71B7" w:rsidRDefault="005D71B7" w:rsidP="007A3DCE">
            <w:pPr>
              <w:pStyle w:val="ListParagraph"/>
              <w:tabs>
                <w:tab w:val="left" w:pos="540"/>
                <w:tab w:val="left" w:pos="720"/>
              </w:tabs>
              <w:ind w:left="0" w:right="116"/>
              <w:rPr>
                <w:rFonts w:ascii="Times New Roman" w:hAnsi="Times New Roman" w:cs="Times New Roman"/>
                <w:sz w:val="24"/>
                <w:szCs w:val="24"/>
              </w:rPr>
            </w:pPr>
            <w:r>
              <w:rPr>
                <w:rFonts w:ascii="Times New Roman" w:hAnsi="Times New Roman" w:cs="Times New Roman"/>
                <w:sz w:val="24"/>
                <w:szCs w:val="24"/>
              </w:rPr>
              <w:t xml:space="preserve">Siswa menjelaskan hasil pengamatannya kurang berurutan. dengan </w:t>
            </w:r>
            <w:r>
              <w:rPr>
                <w:rFonts w:ascii="Times New Roman" w:hAnsi="Times New Roman" w:cs="Times New Roman"/>
                <w:sz w:val="24"/>
                <w:szCs w:val="24"/>
              </w:rPr>
              <w:lastRenderedPageBreak/>
              <w:t>situasi dan objek sains yang ada pada gambar.</w:t>
            </w:r>
          </w:p>
          <w:p w:rsidR="00BA3587" w:rsidRDefault="00BA3587" w:rsidP="007A3DCE">
            <w:pPr>
              <w:pStyle w:val="ListParagraph"/>
              <w:tabs>
                <w:tab w:val="left" w:pos="540"/>
                <w:tab w:val="left" w:pos="720"/>
              </w:tabs>
              <w:ind w:left="0" w:right="116"/>
              <w:rPr>
                <w:rFonts w:ascii="Times New Roman" w:hAnsi="Times New Roman" w:cs="Times New Roman"/>
                <w:sz w:val="24"/>
                <w:szCs w:val="24"/>
                <w:lang w:val="en-US"/>
              </w:rPr>
            </w:pPr>
          </w:p>
        </w:tc>
        <w:tc>
          <w:tcPr>
            <w:tcW w:w="2897" w:type="dxa"/>
            <w:tcBorders>
              <w:top w:val="nil"/>
              <w:left w:val="nil"/>
              <w:bottom w:val="nil"/>
              <w:right w:val="nil"/>
            </w:tcBorders>
          </w:tcPr>
          <w:p w:rsidR="00BA3587" w:rsidRPr="00BC61CB" w:rsidRDefault="00BA3587" w:rsidP="007A3DCE">
            <w:pPr>
              <w:pStyle w:val="ListParagraph"/>
              <w:tabs>
                <w:tab w:val="left" w:pos="540"/>
                <w:tab w:val="left" w:pos="720"/>
              </w:tabs>
              <w:ind w:left="0" w:right="116"/>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Menerapkan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strategi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optimalisasi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gambar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r w:rsidR="005D71B7">
              <w:rPr>
                <w:rFonts w:ascii="Times New Roman" w:hAnsi="Times New Roman" w:cs="Times New Roman"/>
                <w:sz w:val="24"/>
                <w:szCs w:val="24"/>
              </w:rPr>
              <w:t>y</w:t>
            </w:r>
            <w:proofErr w:type="spellStart"/>
            <w:r>
              <w:rPr>
                <w:rFonts w:ascii="Times New Roman" w:hAnsi="Times New Roman" w:cs="Times New Roman"/>
                <w:sz w:val="24"/>
                <w:szCs w:val="24"/>
                <w:lang w:val="en-US"/>
              </w:rPr>
              <w:t>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menayangkan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gambar-gambar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kompleks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merangsang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mengamati</w:t>
            </w:r>
            <w:proofErr w:type="spellEnd"/>
            <w:r>
              <w:rPr>
                <w:rFonts w:ascii="Times New Roman" w:hAnsi="Times New Roman" w:cs="Times New Roman"/>
                <w:sz w:val="24"/>
                <w:szCs w:val="24"/>
                <w:lang w:val="en-US"/>
              </w:rPr>
              <w:t xml:space="preserve"> </w:t>
            </w:r>
            <w:r w:rsidR="005D71B7">
              <w:rPr>
                <w:rFonts w:ascii="Times New Roman" w:hAnsi="Times New Roman" w:cs="Times New Roman"/>
                <w:sz w:val="24"/>
                <w:szCs w:val="24"/>
              </w:rPr>
              <w:t xml:space="preserve">dan berkomunikasi </w:t>
            </w:r>
            <w:proofErr w:type="spellStart"/>
            <w:r>
              <w:rPr>
                <w:rFonts w:ascii="Times New Roman" w:hAnsi="Times New Roman" w:cs="Times New Roman"/>
                <w:sz w:val="24"/>
                <w:szCs w:val="24"/>
                <w:lang w:val="en-US"/>
              </w:rPr>
              <w:t>siswa</w:t>
            </w:r>
            <w:proofErr w:type="spellEnd"/>
            <w:r w:rsidR="005D71B7">
              <w:rPr>
                <w:rFonts w:ascii="Times New Roman" w:hAnsi="Times New Roman" w:cs="Times New Roman"/>
                <w:sz w:val="24"/>
                <w:szCs w:val="24"/>
              </w:rPr>
              <w:t xml:space="preserve"> sebagai hasil dari pengamatannya</w:t>
            </w:r>
            <w:r w:rsidR="005D71B7">
              <w:rPr>
                <w:rFonts w:ascii="Times New Roman" w:hAnsi="Times New Roman" w:cs="Times New Roman"/>
                <w:sz w:val="24"/>
                <w:szCs w:val="24"/>
                <w:lang w:val="en-US"/>
              </w:rPr>
              <w:t xml:space="preserve"> </w:t>
            </w:r>
            <w:proofErr w:type="spellStart"/>
            <w:r w:rsidR="005D71B7">
              <w:rPr>
                <w:rFonts w:ascii="Times New Roman" w:hAnsi="Times New Roman" w:cs="Times New Roman"/>
                <w:sz w:val="24"/>
                <w:szCs w:val="24"/>
                <w:lang w:val="en-US"/>
              </w:rPr>
              <w:t>serta</w:t>
            </w:r>
            <w:proofErr w:type="spellEnd"/>
            <w:r w:rsidR="005D71B7">
              <w:rPr>
                <w:rFonts w:ascii="Times New Roman" w:hAnsi="Times New Roman" w:cs="Times New Roman"/>
                <w:sz w:val="24"/>
                <w:szCs w:val="24"/>
                <w:lang w:val="en-US"/>
              </w:rPr>
              <w:t xml:space="preserve"> </w:t>
            </w:r>
            <w:proofErr w:type="spellStart"/>
            <w:r w:rsidR="005D71B7">
              <w:rPr>
                <w:rFonts w:ascii="Times New Roman" w:hAnsi="Times New Roman" w:cs="Times New Roman"/>
                <w:sz w:val="24"/>
                <w:szCs w:val="24"/>
                <w:lang w:val="en-US"/>
              </w:rPr>
              <w:t>mem</w:t>
            </w:r>
            <w:r>
              <w:rPr>
                <w:rFonts w:ascii="Times New Roman" w:hAnsi="Times New Roman" w:cs="Times New Roman"/>
                <w:sz w:val="24"/>
                <w:szCs w:val="24"/>
                <w:lang w:val="en-US"/>
              </w:rPr>
              <w:t>bimbing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r w:rsidR="005D71B7">
              <w:rPr>
                <w:rFonts w:ascii="Times New Roman" w:hAnsi="Times New Roman" w:cs="Times New Roman"/>
                <w:sz w:val="24"/>
                <w:szCs w:val="24"/>
              </w:rPr>
              <w:t>merincikan penjelasannya sesuai dengan keadaan dan objek sains pada gambar</w:t>
            </w:r>
            <w:r w:rsidR="00BC61CB">
              <w:rPr>
                <w:rFonts w:ascii="Times New Roman" w:hAnsi="Times New Roman" w:cs="Times New Roman"/>
                <w:sz w:val="24"/>
                <w:szCs w:val="24"/>
              </w:rPr>
              <w:t>.</w:t>
            </w:r>
          </w:p>
        </w:tc>
      </w:tr>
      <w:tr w:rsidR="00BA3587" w:rsidTr="00245A94">
        <w:tc>
          <w:tcPr>
            <w:tcW w:w="709" w:type="dxa"/>
            <w:tcBorders>
              <w:top w:val="nil"/>
              <w:left w:val="nil"/>
              <w:bottom w:val="single" w:sz="4" w:space="0" w:color="auto"/>
              <w:right w:val="nil"/>
            </w:tcBorders>
          </w:tcPr>
          <w:p w:rsidR="00BA3587" w:rsidRDefault="00BA3587" w:rsidP="007A3DCE">
            <w:pPr>
              <w:pStyle w:val="ListParagraph"/>
              <w:tabs>
                <w:tab w:val="left" w:pos="540"/>
                <w:tab w:val="left" w:pos="720"/>
              </w:tabs>
              <w:ind w:left="0" w:right="11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4. </w:t>
            </w:r>
          </w:p>
        </w:tc>
        <w:tc>
          <w:tcPr>
            <w:tcW w:w="1701" w:type="dxa"/>
            <w:tcBorders>
              <w:top w:val="nil"/>
              <w:left w:val="nil"/>
              <w:right w:val="nil"/>
            </w:tcBorders>
          </w:tcPr>
          <w:p w:rsidR="00BA3587" w:rsidRPr="005D71B7" w:rsidRDefault="005D71B7" w:rsidP="007A3DCE">
            <w:pPr>
              <w:pStyle w:val="ListParagraph"/>
              <w:tabs>
                <w:tab w:val="left" w:pos="540"/>
                <w:tab w:val="left" w:pos="720"/>
              </w:tabs>
              <w:ind w:left="0" w:right="116"/>
              <w:jc w:val="both"/>
              <w:rPr>
                <w:rFonts w:ascii="Times New Roman" w:hAnsi="Times New Roman" w:cs="Times New Roman"/>
                <w:sz w:val="24"/>
                <w:szCs w:val="24"/>
              </w:rPr>
            </w:pPr>
            <w:r>
              <w:rPr>
                <w:rFonts w:ascii="Times New Roman" w:hAnsi="Times New Roman" w:cs="Times New Roman"/>
                <w:sz w:val="24"/>
                <w:szCs w:val="24"/>
              </w:rPr>
              <w:t>Kepaduan</w:t>
            </w:r>
          </w:p>
        </w:tc>
        <w:tc>
          <w:tcPr>
            <w:tcW w:w="1418" w:type="dxa"/>
            <w:tcBorders>
              <w:top w:val="nil"/>
              <w:left w:val="nil"/>
              <w:bottom w:val="single" w:sz="4" w:space="0" w:color="auto"/>
              <w:right w:val="nil"/>
            </w:tcBorders>
          </w:tcPr>
          <w:p w:rsidR="00BA3587" w:rsidRPr="005D71B7" w:rsidRDefault="005D71B7" w:rsidP="007A3DCE">
            <w:pPr>
              <w:pStyle w:val="ListParagraph"/>
              <w:tabs>
                <w:tab w:val="left" w:pos="540"/>
                <w:tab w:val="left" w:pos="720"/>
              </w:tabs>
              <w:ind w:left="0" w:right="116"/>
              <w:jc w:val="both"/>
              <w:rPr>
                <w:rFonts w:ascii="Times New Roman" w:hAnsi="Times New Roman" w:cs="Times New Roman"/>
                <w:sz w:val="24"/>
                <w:szCs w:val="24"/>
              </w:rPr>
            </w:pPr>
            <w:r>
              <w:rPr>
                <w:rFonts w:ascii="Times New Roman" w:hAnsi="Times New Roman" w:cs="Times New Roman"/>
                <w:sz w:val="24"/>
                <w:szCs w:val="24"/>
              </w:rPr>
              <w:t>37,87</w:t>
            </w:r>
          </w:p>
        </w:tc>
        <w:tc>
          <w:tcPr>
            <w:tcW w:w="1639" w:type="dxa"/>
            <w:tcBorders>
              <w:top w:val="nil"/>
              <w:left w:val="nil"/>
              <w:right w:val="nil"/>
            </w:tcBorders>
          </w:tcPr>
          <w:p w:rsidR="00BA3587" w:rsidRPr="005D71B7" w:rsidRDefault="005D71B7" w:rsidP="005D71B7">
            <w:pPr>
              <w:pStyle w:val="ListParagraph"/>
              <w:tabs>
                <w:tab w:val="left" w:pos="540"/>
                <w:tab w:val="left" w:pos="720"/>
              </w:tabs>
              <w:ind w:left="0" w:right="116"/>
              <w:rPr>
                <w:rFonts w:ascii="Times New Roman" w:hAnsi="Times New Roman" w:cs="Times New Roman"/>
                <w:sz w:val="24"/>
                <w:szCs w:val="24"/>
              </w:rPr>
            </w:pPr>
            <w:r>
              <w:rPr>
                <w:rFonts w:ascii="Times New Roman" w:hAnsi="Times New Roman" w:cs="Times New Roman"/>
                <w:sz w:val="24"/>
                <w:szCs w:val="24"/>
              </w:rPr>
              <w:t>Deskripsi yang dituliskan siswa tidak padu dengan  situasi dan objek sains pada gambar yang ditayangkan.</w:t>
            </w:r>
          </w:p>
        </w:tc>
        <w:tc>
          <w:tcPr>
            <w:tcW w:w="2897" w:type="dxa"/>
            <w:tcBorders>
              <w:top w:val="nil"/>
              <w:left w:val="nil"/>
              <w:right w:val="nil"/>
            </w:tcBorders>
          </w:tcPr>
          <w:p w:rsidR="00BA3587" w:rsidRDefault="00BA3587" w:rsidP="005D71B7">
            <w:pPr>
              <w:pStyle w:val="ListParagraph"/>
              <w:tabs>
                <w:tab w:val="left" w:pos="540"/>
                <w:tab w:val="left" w:pos="720"/>
              </w:tabs>
              <w:ind w:left="0" w:right="116"/>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Menerapkan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strategi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optimalisasi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w:t>
            </w:r>
            <w:r w:rsidR="005D71B7">
              <w:rPr>
                <w:rFonts w:ascii="Times New Roman" w:hAnsi="Times New Roman" w:cs="Times New Roman"/>
                <w:sz w:val="24"/>
                <w:szCs w:val="24"/>
                <w:lang w:val="en-US"/>
              </w:rPr>
              <w:t>jek</w:t>
            </w:r>
            <w:proofErr w:type="spellEnd"/>
            <w:r w:rsidR="005D71B7">
              <w:rPr>
                <w:rFonts w:ascii="Times New Roman" w:hAnsi="Times New Roman" w:cs="Times New Roman"/>
                <w:sz w:val="24"/>
                <w:szCs w:val="24"/>
                <w:lang w:val="en-US"/>
              </w:rPr>
              <w:t xml:space="preserve"> </w:t>
            </w:r>
            <w:proofErr w:type="spellStart"/>
            <w:r w:rsidR="005D71B7">
              <w:rPr>
                <w:rFonts w:ascii="Times New Roman" w:hAnsi="Times New Roman" w:cs="Times New Roman"/>
                <w:sz w:val="24"/>
                <w:szCs w:val="24"/>
                <w:lang w:val="en-US"/>
              </w:rPr>
              <w:t>gambar</w:t>
            </w:r>
            <w:proofErr w:type="spellEnd"/>
            <w:r w:rsidR="005D71B7">
              <w:rPr>
                <w:rFonts w:ascii="Times New Roman" w:hAnsi="Times New Roman" w:cs="Times New Roman"/>
                <w:sz w:val="24"/>
                <w:szCs w:val="24"/>
                <w:lang w:val="en-US"/>
              </w:rPr>
              <w:t xml:space="preserve"> </w:t>
            </w:r>
            <w:proofErr w:type="spellStart"/>
            <w:r w:rsidR="005D71B7">
              <w:rPr>
                <w:rFonts w:ascii="Times New Roman" w:hAnsi="Times New Roman" w:cs="Times New Roman"/>
                <w:sz w:val="24"/>
                <w:szCs w:val="24"/>
                <w:lang w:val="en-US"/>
              </w:rPr>
              <w:t>dalam</w:t>
            </w:r>
            <w:proofErr w:type="spellEnd"/>
            <w:r w:rsidR="005D71B7">
              <w:rPr>
                <w:rFonts w:ascii="Times New Roman" w:hAnsi="Times New Roman" w:cs="Times New Roman"/>
                <w:sz w:val="24"/>
                <w:szCs w:val="24"/>
                <w:lang w:val="en-US"/>
              </w:rPr>
              <w:t xml:space="preserve"> </w:t>
            </w:r>
            <w:proofErr w:type="spellStart"/>
            <w:r w:rsidR="005D71B7">
              <w:rPr>
                <w:rFonts w:ascii="Times New Roman" w:hAnsi="Times New Roman" w:cs="Times New Roman"/>
                <w:sz w:val="24"/>
                <w:szCs w:val="24"/>
                <w:lang w:val="en-US"/>
              </w:rPr>
              <w:t>pembelajaran</w:t>
            </w:r>
            <w:proofErr w:type="spellEnd"/>
            <w:r w:rsidR="005D71B7">
              <w:rPr>
                <w:rFonts w:ascii="Times New Roman" w:hAnsi="Times New Roman" w:cs="Times New Roman"/>
                <w:sz w:val="24"/>
                <w:szCs w:val="24"/>
                <w:lang w:val="en-US"/>
              </w:rPr>
              <w:t xml:space="preserve">, </w:t>
            </w:r>
            <w:r w:rsidR="005D71B7">
              <w:rPr>
                <w:rFonts w:ascii="Times New Roman" w:hAnsi="Times New Roman" w:cs="Times New Roman"/>
                <w:sz w:val="24"/>
                <w:szCs w:val="24"/>
              </w:rPr>
              <w:t>y</w:t>
            </w:r>
            <w:proofErr w:type="spellStart"/>
            <w:r>
              <w:rPr>
                <w:rFonts w:ascii="Times New Roman" w:hAnsi="Times New Roman" w:cs="Times New Roman"/>
                <w:sz w:val="24"/>
                <w:szCs w:val="24"/>
                <w:lang w:val="en-US"/>
              </w:rPr>
              <w:t>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menayangkan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gambar-gambar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kompleks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merangsang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mengamati</w:t>
            </w:r>
            <w:proofErr w:type="spellEnd"/>
            <w:r w:rsidR="005D71B7">
              <w:rPr>
                <w:rFonts w:ascii="Times New Roman" w:hAnsi="Times New Roman" w:cs="Times New Roman"/>
                <w:sz w:val="24"/>
                <w:szCs w:val="24"/>
              </w:rPr>
              <w:t xml:space="preserve"> dan berkomunikasi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r w:rsidR="005D71B7">
              <w:rPr>
                <w:rFonts w:ascii="Times New Roman" w:hAnsi="Times New Roman" w:cs="Times New Roman"/>
                <w:sz w:val="24"/>
                <w:szCs w:val="24"/>
              </w:rPr>
              <w:t xml:space="preserve">sebagai hasil dari pengamatannya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membimbing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sidR="005D71B7">
              <w:rPr>
                <w:rFonts w:ascii="Times New Roman" w:hAnsi="Times New Roman" w:cs="Times New Roman"/>
                <w:sz w:val="24"/>
                <w:szCs w:val="24"/>
              </w:rPr>
              <w:t xml:space="preserve"> menyampaikan hasil pengamatan mereka kedalam bentuk kalimat agar menjadi lebih padu dan sesuai dengan gambar yang ditayangkan</w:t>
            </w:r>
            <w:r>
              <w:rPr>
                <w:rFonts w:ascii="Times New Roman" w:hAnsi="Times New Roman" w:cs="Times New Roman"/>
                <w:sz w:val="24"/>
                <w:szCs w:val="24"/>
                <w:lang w:val="en-US"/>
              </w:rPr>
              <w:t xml:space="preserve">. </w:t>
            </w:r>
          </w:p>
        </w:tc>
      </w:tr>
    </w:tbl>
    <w:p w:rsidR="00BA1DA9" w:rsidRDefault="00693D70" w:rsidP="00BA3587">
      <w:pPr>
        <w:pStyle w:val="ListParagraph"/>
        <w:tabs>
          <w:tab w:val="left" w:pos="540"/>
          <w:tab w:val="left" w:pos="720"/>
        </w:tabs>
        <w:spacing w:line="240" w:lineRule="auto"/>
        <w:ind w:left="0" w:right="116"/>
        <w:jc w:val="both"/>
        <w:rPr>
          <w:rFonts w:ascii="Times New Roman" w:hAnsi="Times New Roman" w:cs="Times New Roman"/>
          <w:sz w:val="24"/>
          <w:szCs w:val="24"/>
          <w:lang w:val="en-US"/>
        </w:rPr>
      </w:pPr>
      <w:r>
        <w:rPr>
          <w:rFonts w:ascii="Times New Roman" w:hAnsi="Times New Roman" w:cs="Times New Roman"/>
          <w:sz w:val="24"/>
          <w:szCs w:val="24"/>
        </w:rPr>
        <w:tab/>
      </w:r>
    </w:p>
    <w:p w:rsidR="00BA3587" w:rsidRDefault="00BA1DA9" w:rsidP="00BA3587">
      <w:pPr>
        <w:pStyle w:val="ListParagraph"/>
        <w:tabs>
          <w:tab w:val="left" w:pos="540"/>
          <w:tab w:val="left" w:pos="720"/>
        </w:tabs>
        <w:spacing w:line="240" w:lineRule="auto"/>
        <w:ind w:left="0" w:right="116"/>
        <w:jc w:val="both"/>
        <w:rPr>
          <w:rFonts w:ascii="Times New Roman" w:hAnsi="Times New Roman" w:cs="Times New Roman"/>
          <w:sz w:val="24"/>
          <w:szCs w:val="24"/>
        </w:rPr>
      </w:pPr>
      <w:r>
        <w:rPr>
          <w:rFonts w:ascii="Times New Roman" w:hAnsi="Times New Roman" w:cs="Times New Roman"/>
          <w:sz w:val="24"/>
          <w:szCs w:val="24"/>
          <w:lang w:val="en-US"/>
        </w:rPr>
        <w:tab/>
      </w:r>
      <w:proofErr w:type="spellStart"/>
      <w:r w:rsidR="00BA3587">
        <w:rPr>
          <w:rFonts w:ascii="Times New Roman" w:hAnsi="Times New Roman" w:cs="Times New Roman"/>
          <w:sz w:val="24"/>
          <w:szCs w:val="24"/>
          <w:lang w:val="en-US"/>
        </w:rPr>
        <w:t>Setelah</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diterapkan</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usaha</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perbaikan</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dengan</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penerapan</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strategi</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optimalisasi</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pengamatan</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objek</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gambar</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pada</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proses</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pembelajaran</w:t>
      </w:r>
      <w:proofErr w:type="spellEnd"/>
      <w:r w:rsidR="00BA3587">
        <w:rPr>
          <w:rFonts w:ascii="Times New Roman" w:hAnsi="Times New Roman" w:cs="Times New Roman"/>
          <w:sz w:val="24"/>
          <w:szCs w:val="24"/>
          <w:lang w:val="en-US"/>
        </w:rPr>
        <w:t xml:space="preserve"> yang </w:t>
      </w:r>
      <w:proofErr w:type="spellStart"/>
      <w:r w:rsidR="00BA3587">
        <w:rPr>
          <w:rFonts w:ascii="Times New Roman" w:hAnsi="Times New Roman" w:cs="Times New Roman"/>
          <w:sz w:val="24"/>
          <w:szCs w:val="24"/>
          <w:lang w:val="en-US"/>
        </w:rPr>
        <w:t>dilaksanakan</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pad</w:t>
      </w:r>
      <w:r w:rsidR="005D71B7">
        <w:rPr>
          <w:rFonts w:ascii="Times New Roman" w:hAnsi="Times New Roman" w:cs="Times New Roman"/>
          <w:sz w:val="24"/>
          <w:szCs w:val="24"/>
          <w:lang w:val="en-US"/>
        </w:rPr>
        <w:t>a</w:t>
      </w:r>
      <w:proofErr w:type="spellEnd"/>
      <w:r w:rsidR="005D71B7">
        <w:rPr>
          <w:rFonts w:ascii="Times New Roman" w:hAnsi="Times New Roman" w:cs="Times New Roman"/>
          <w:sz w:val="24"/>
          <w:szCs w:val="24"/>
          <w:lang w:val="en-US"/>
        </w:rPr>
        <w:t xml:space="preserve"> </w:t>
      </w:r>
      <w:proofErr w:type="spellStart"/>
      <w:r w:rsidR="005D71B7">
        <w:rPr>
          <w:rFonts w:ascii="Times New Roman" w:hAnsi="Times New Roman" w:cs="Times New Roman"/>
          <w:sz w:val="24"/>
          <w:szCs w:val="24"/>
          <w:lang w:val="en-US"/>
        </w:rPr>
        <w:t>siklus</w:t>
      </w:r>
      <w:proofErr w:type="spellEnd"/>
      <w:r w:rsidR="005D71B7">
        <w:rPr>
          <w:rFonts w:ascii="Times New Roman" w:hAnsi="Times New Roman" w:cs="Times New Roman"/>
          <w:sz w:val="24"/>
          <w:szCs w:val="24"/>
          <w:lang w:val="en-US"/>
        </w:rPr>
        <w:t xml:space="preserve"> I, </w:t>
      </w:r>
      <w:proofErr w:type="spellStart"/>
      <w:r w:rsidR="005D71B7">
        <w:rPr>
          <w:rFonts w:ascii="Times New Roman" w:hAnsi="Times New Roman" w:cs="Times New Roman"/>
          <w:sz w:val="24"/>
          <w:szCs w:val="24"/>
          <w:lang w:val="en-US"/>
        </w:rPr>
        <w:t>kemampuan</w:t>
      </w:r>
      <w:proofErr w:type="spellEnd"/>
      <w:r w:rsidR="005D71B7">
        <w:rPr>
          <w:rFonts w:ascii="Times New Roman" w:hAnsi="Times New Roman" w:cs="Times New Roman"/>
          <w:sz w:val="24"/>
          <w:szCs w:val="24"/>
          <w:lang w:val="en-US"/>
        </w:rPr>
        <w:t xml:space="preserve"> </w:t>
      </w:r>
      <w:r w:rsidR="005D71B7">
        <w:rPr>
          <w:rFonts w:ascii="Times New Roman" w:hAnsi="Times New Roman" w:cs="Times New Roman"/>
          <w:sz w:val="24"/>
          <w:szCs w:val="24"/>
        </w:rPr>
        <w:t xml:space="preserve">berkomunikasi </w:t>
      </w:r>
      <w:proofErr w:type="spellStart"/>
      <w:r w:rsidR="00BA3587">
        <w:rPr>
          <w:rFonts w:ascii="Times New Roman" w:hAnsi="Times New Roman" w:cs="Times New Roman"/>
          <w:sz w:val="24"/>
          <w:szCs w:val="24"/>
          <w:lang w:val="en-US"/>
        </w:rPr>
        <w:t>siswa</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mengalami</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peningkatan</w:t>
      </w:r>
      <w:proofErr w:type="spellEnd"/>
      <w:r w:rsidR="00BA3587">
        <w:rPr>
          <w:rFonts w:ascii="Times New Roman" w:hAnsi="Times New Roman" w:cs="Times New Roman"/>
          <w:sz w:val="24"/>
          <w:szCs w:val="24"/>
          <w:lang w:val="en-US"/>
        </w:rPr>
        <w:t xml:space="preserve"> yang </w:t>
      </w:r>
      <w:proofErr w:type="spellStart"/>
      <w:r w:rsidR="00BA3587">
        <w:rPr>
          <w:rFonts w:ascii="Times New Roman" w:hAnsi="Times New Roman" w:cs="Times New Roman"/>
          <w:sz w:val="24"/>
          <w:szCs w:val="24"/>
          <w:lang w:val="en-US"/>
        </w:rPr>
        <w:t>begitu</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signifikan</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hanya</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saja</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pada</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indikator</w:t>
      </w:r>
      <w:proofErr w:type="spellEnd"/>
      <w:r w:rsidR="005D71B7">
        <w:rPr>
          <w:rFonts w:ascii="Times New Roman" w:hAnsi="Times New Roman" w:cs="Times New Roman"/>
          <w:sz w:val="24"/>
          <w:szCs w:val="24"/>
          <w:lang w:val="en-US"/>
        </w:rPr>
        <w:t xml:space="preserve"> </w:t>
      </w:r>
      <w:proofErr w:type="spellStart"/>
      <w:r w:rsidR="005D71B7">
        <w:rPr>
          <w:rFonts w:ascii="Times New Roman" w:hAnsi="Times New Roman" w:cs="Times New Roman"/>
          <w:sz w:val="24"/>
          <w:szCs w:val="24"/>
          <w:lang w:val="en-US"/>
        </w:rPr>
        <w:t>ke</w:t>
      </w:r>
      <w:proofErr w:type="spellEnd"/>
      <w:r w:rsidR="005D71B7">
        <w:rPr>
          <w:rFonts w:ascii="Times New Roman" w:hAnsi="Times New Roman" w:cs="Times New Roman"/>
          <w:sz w:val="24"/>
          <w:szCs w:val="24"/>
        </w:rPr>
        <w:t>paduan</w:t>
      </w:r>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dan</w:t>
      </w:r>
      <w:proofErr w:type="spellEnd"/>
      <w:r w:rsidR="00BA3587">
        <w:rPr>
          <w:rFonts w:ascii="Times New Roman" w:hAnsi="Times New Roman" w:cs="Times New Roman"/>
          <w:sz w:val="24"/>
          <w:szCs w:val="24"/>
          <w:lang w:val="en-US"/>
        </w:rPr>
        <w:t xml:space="preserve"> </w:t>
      </w:r>
      <w:r w:rsidR="005D71B7">
        <w:rPr>
          <w:rFonts w:ascii="Times New Roman" w:hAnsi="Times New Roman" w:cs="Times New Roman"/>
          <w:sz w:val="24"/>
          <w:szCs w:val="24"/>
        </w:rPr>
        <w:t>kesesuaian</w:t>
      </w:r>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siswa</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belum</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terlalu</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memuaskan</w:t>
      </w:r>
      <w:proofErr w:type="spellEnd"/>
      <w:r w:rsidR="00BA3587">
        <w:rPr>
          <w:rFonts w:ascii="Times New Roman" w:hAnsi="Times New Roman" w:cs="Times New Roman"/>
          <w:sz w:val="24"/>
          <w:szCs w:val="24"/>
          <w:lang w:val="en-US"/>
        </w:rPr>
        <w:t xml:space="preserve">. </w:t>
      </w:r>
      <w:proofErr w:type="spellStart"/>
      <w:proofErr w:type="gramStart"/>
      <w:r w:rsidR="00BA3587">
        <w:rPr>
          <w:rFonts w:ascii="Times New Roman" w:hAnsi="Times New Roman" w:cs="Times New Roman"/>
          <w:sz w:val="24"/>
          <w:szCs w:val="24"/>
          <w:lang w:val="en-US"/>
        </w:rPr>
        <w:t>Oleh</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karna</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itu</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peneliti</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melaksanakan</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siklus</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lanjutan</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yaitu</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siklus</w:t>
      </w:r>
      <w:proofErr w:type="spellEnd"/>
      <w:r w:rsidR="00BA3587">
        <w:rPr>
          <w:rFonts w:ascii="Times New Roman" w:hAnsi="Times New Roman" w:cs="Times New Roman"/>
          <w:sz w:val="24"/>
          <w:szCs w:val="24"/>
          <w:lang w:val="en-US"/>
        </w:rPr>
        <w:t xml:space="preserve"> II </w:t>
      </w:r>
      <w:proofErr w:type="spellStart"/>
      <w:r w:rsidR="00BA3587">
        <w:rPr>
          <w:rFonts w:ascii="Times New Roman" w:hAnsi="Times New Roman" w:cs="Times New Roman"/>
          <w:sz w:val="24"/>
          <w:szCs w:val="24"/>
          <w:lang w:val="en-US"/>
        </w:rPr>
        <w:t>untuk</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memperbaiki</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kedua</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indikator</w:t>
      </w:r>
      <w:proofErr w:type="spellEnd"/>
      <w:r w:rsidR="00BA3587">
        <w:rPr>
          <w:rFonts w:ascii="Times New Roman" w:hAnsi="Times New Roman" w:cs="Times New Roman"/>
          <w:sz w:val="24"/>
          <w:szCs w:val="24"/>
          <w:lang w:val="en-US"/>
        </w:rPr>
        <w:t xml:space="preserve"> yang </w:t>
      </w:r>
      <w:proofErr w:type="spellStart"/>
      <w:r w:rsidR="00BA3587">
        <w:rPr>
          <w:rFonts w:ascii="Times New Roman" w:hAnsi="Times New Roman" w:cs="Times New Roman"/>
          <w:sz w:val="24"/>
          <w:szCs w:val="24"/>
          <w:lang w:val="en-US"/>
        </w:rPr>
        <w:t>masih</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kurang</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tersebut</w:t>
      </w:r>
      <w:proofErr w:type="spellEnd"/>
      <w:r w:rsidR="00BA3587">
        <w:rPr>
          <w:rFonts w:ascii="Times New Roman" w:hAnsi="Times New Roman" w:cs="Times New Roman"/>
          <w:sz w:val="24"/>
          <w:szCs w:val="24"/>
          <w:lang w:val="en-US"/>
        </w:rPr>
        <w:t>.</w:t>
      </w:r>
      <w:proofErr w:type="gram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Adapun</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hasil</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kemampuan</w:t>
      </w:r>
      <w:proofErr w:type="spellEnd"/>
      <w:r w:rsidR="00BA3587">
        <w:rPr>
          <w:rFonts w:ascii="Times New Roman" w:hAnsi="Times New Roman" w:cs="Times New Roman"/>
          <w:sz w:val="24"/>
          <w:szCs w:val="24"/>
          <w:lang w:val="en-US"/>
        </w:rPr>
        <w:t xml:space="preserve"> </w:t>
      </w:r>
      <w:r w:rsidR="005D71B7">
        <w:rPr>
          <w:rFonts w:ascii="Times New Roman" w:hAnsi="Times New Roman" w:cs="Times New Roman"/>
          <w:sz w:val="24"/>
          <w:szCs w:val="24"/>
        </w:rPr>
        <w:t>berkomunikasi</w:t>
      </w:r>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siswa</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pada</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siklus</w:t>
      </w:r>
      <w:proofErr w:type="spellEnd"/>
      <w:r w:rsidR="00BA3587">
        <w:rPr>
          <w:rFonts w:ascii="Times New Roman" w:hAnsi="Times New Roman" w:cs="Times New Roman"/>
          <w:sz w:val="24"/>
          <w:szCs w:val="24"/>
          <w:lang w:val="en-US"/>
        </w:rPr>
        <w:t xml:space="preserve"> I </w:t>
      </w:r>
      <w:proofErr w:type="spellStart"/>
      <w:r w:rsidR="00BA3587">
        <w:rPr>
          <w:rFonts w:ascii="Times New Roman" w:hAnsi="Times New Roman" w:cs="Times New Roman"/>
          <w:sz w:val="24"/>
          <w:szCs w:val="24"/>
          <w:lang w:val="en-US"/>
        </w:rPr>
        <w:t>dan</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usaha</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perbaikan</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kedua</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indikator</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tersebut</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serta</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hasil</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di</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siklus</w:t>
      </w:r>
      <w:proofErr w:type="spellEnd"/>
      <w:r w:rsidR="00BA3587">
        <w:rPr>
          <w:rFonts w:ascii="Times New Roman" w:hAnsi="Times New Roman" w:cs="Times New Roman"/>
          <w:sz w:val="24"/>
          <w:szCs w:val="24"/>
          <w:lang w:val="en-US"/>
        </w:rPr>
        <w:t xml:space="preserve"> II </w:t>
      </w:r>
      <w:proofErr w:type="spellStart"/>
      <w:r w:rsidR="00BA3587">
        <w:rPr>
          <w:rFonts w:ascii="Times New Roman" w:hAnsi="Times New Roman" w:cs="Times New Roman"/>
          <w:sz w:val="24"/>
          <w:szCs w:val="24"/>
          <w:lang w:val="en-US"/>
        </w:rPr>
        <w:t>setelah</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dilakukan</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perbaikan</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dapat</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dilihat</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pada</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t</w:t>
      </w:r>
      <w:r>
        <w:rPr>
          <w:rFonts w:ascii="Times New Roman" w:hAnsi="Times New Roman" w:cs="Times New Roman"/>
          <w:sz w:val="24"/>
          <w:szCs w:val="24"/>
          <w:lang w:val="en-US"/>
        </w:rPr>
        <w:t>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dibawah</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gramEnd"/>
    </w:p>
    <w:p w:rsidR="00BC61CB" w:rsidRDefault="00BC61CB" w:rsidP="00BA3587">
      <w:pPr>
        <w:pStyle w:val="ListParagraph"/>
        <w:tabs>
          <w:tab w:val="left" w:pos="540"/>
          <w:tab w:val="left" w:pos="720"/>
        </w:tabs>
        <w:spacing w:line="240" w:lineRule="auto"/>
        <w:ind w:left="0" w:right="116"/>
        <w:jc w:val="both"/>
        <w:rPr>
          <w:rFonts w:ascii="Times New Roman" w:hAnsi="Times New Roman" w:cs="Times New Roman"/>
          <w:sz w:val="24"/>
          <w:szCs w:val="24"/>
        </w:rPr>
      </w:pPr>
    </w:p>
    <w:p w:rsidR="00BC61CB" w:rsidRDefault="00BC61CB" w:rsidP="00BA3587">
      <w:pPr>
        <w:pStyle w:val="ListParagraph"/>
        <w:tabs>
          <w:tab w:val="left" w:pos="540"/>
          <w:tab w:val="left" w:pos="720"/>
        </w:tabs>
        <w:spacing w:line="240" w:lineRule="auto"/>
        <w:ind w:left="0" w:right="116"/>
        <w:jc w:val="both"/>
        <w:rPr>
          <w:rFonts w:ascii="Times New Roman" w:hAnsi="Times New Roman" w:cs="Times New Roman"/>
          <w:sz w:val="24"/>
          <w:szCs w:val="24"/>
        </w:rPr>
      </w:pPr>
    </w:p>
    <w:p w:rsidR="00BC61CB" w:rsidRDefault="00BC61CB" w:rsidP="00BA3587">
      <w:pPr>
        <w:pStyle w:val="ListParagraph"/>
        <w:tabs>
          <w:tab w:val="left" w:pos="540"/>
          <w:tab w:val="left" w:pos="720"/>
        </w:tabs>
        <w:spacing w:line="240" w:lineRule="auto"/>
        <w:ind w:left="0" w:right="116"/>
        <w:jc w:val="both"/>
        <w:rPr>
          <w:rFonts w:ascii="Times New Roman" w:hAnsi="Times New Roman" w:cs="Times New Roman"/>
          <w:sz w:val="24"/>
          <w:szCs w:val="24"/>
        </w:rPr>
      </w:pPr>
    </w:p>
    <w:p w:rsidR="00BC61CB" w:rsidRDefault="00BC61CB" w:rsidP="00BA3587">
      <w:pPr>
        <w:pStyle w:val="ListParagraph"/>
        <w:tabs>
          <w:tab w:val="left" w:pos="540"/>
          <w:tab w:val="left" w:pos="720"/>
        </w:tabs>
        <w:spacing w:line="240" w:lineRule="auto"/>
        <w:ind w:left="0" w:right="116"/>
        <w:jc w:val="both"/>
        <w:rPr>
          <w:rFonts w:ascii="Times New Roman" w:hAnsi="Times New Roman" w:cs="Times New Roman"/>
          <w:sz w:val="24"/>
          <w:szCs w:val="24"/>
        </w:rPr>
      </w:pPr>
    </w:p>
    <w:p w:rsidR="00BC61CB" w:rsidRPr="00BC61CB" w:rsidRDefault="00BC61CB" w:rsidP="00BA3587">
      <w:pPr>
        <w:pStyle w:val="ListParagraph"/>
        <w:tabs>
          <w:tab w:val="left" w:pos="540"/>
          <w:tab w:val="left" w:pos="720"/>
        </w:tabs>
        <w:spacing w:line="240" w:lineRule="auto"/>
        <w:ind w:left="0" w:right="116"/>
        <w:jc w:val="both"/>
        <w:rPr>
          <w:rFonts w:ascii="Times New Roman" w:hAnsi="Times New Roman" w:cs="Times New Roman"/>
          <w:sz w:val="24"/>
          <w:szCs w:val="24"/>
        </w:rPr>
      </w:pPr>
    </w:p>
    <w:p w:rsidR="00D77FA9" w:rsidRDefault="00D77FA9" w:rsidP="00BA3587">
      <w:pPr>
        <w:pStyle w:val="ListParagraph"/>
        <w:tabs>
          <w:tab w:val="left" w:pos="540"/>
          <w:tab w:val="left" w:pos="720"/>
        </w:tabs>
        <w:spacing w:line="240" w:lineRule="auto"/>
        <w:ind w:left="0" w:right="116"/>
        <w:jc w:val="both"/>
        <w:rPr>
          <w:rFonts w:ascii="Times New Roman" w:hAnsi="Times New Roman" w:cs="Times New Roman"/>
          <w:sz w:val="24"/>
          <w:szCs w:val="24"/>
        </w:rPr>
      </w:pPr>
    </w:p>
    <w:p w:rsidR="00BA3587" w:rsidRDefault="005D71B7" w:rsidP="00BA3587">
      <w:pPr>
        <w:pStyle w:val="ListParagraph"/>
        <w:tabs>
          <w:tab w:val="left" w:pos="540"/>
          <w:tab w:val="left" w:pos="720"/>
        </w:tabs>
        <w:spacing w:line="240" w:lineRule="auto"/>
        <w:ind w:left="0" w:right="116"/>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lastRenderedPageBreak/>
        <w:t>Tabel</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4</w:t>
      </w:r>
      <w:r w:rsidR="00BA3587">
        <w:rPr>
          <w:rFonts w:ascii="Times New Roman" w:hAnsi="Times New Roman" w:cs="Times New Roman"/>
          <w:sz w:val="24"/>
          <w:szCs w:val="24"/>
          <w:lang w:val="en-US"/>
        </w:rPr>
        <w:t>.</w:t>
      </w:r>
      <w:proofErr w:type="gram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Hasil</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Analisis</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Deskriptif</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dan</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Pembahasan</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Tiap</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Indikator</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Pada</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Siklus</w:t>
      </w:r>
      <w:proofErr w:type="spellEnd"/>
      <w:r w:rsidR="00BA3587">
        <w:rPr>
          <w:rFonts w:ascii="Times New Roman" w:hAnsi="Times New Roman" w:cs="Times New Roman"/>
          <w:sz w:val="24"/>
          <w:szCs w:val="24"/>
          <w:lang w:val="en-US"/>
        </w:rPr>
        <w:t xml:space="preserve"> I </w:t>
      </w:r>
      <w:proofErr w:type="spellStart"/>
      <w:r w:rsidR="00BA3587">
        <w:rPr>
          <w:rFonts w:ascii="Times New Roman" w:hAnsi="Times New Roman" w:cs="Times New Roman"/>
          <w:sz w:val="24"/>
          <w:szCs w:val="24"/>
          <w:lang w:val="en-US"/>
        </w:rPr>
        <w:t>dan</w:t>
      </w:r>
      <w:proofErr w:type="spellEnd"/>
      <w:r w:rsidR="00BA3587">
        <w:rPr>
          <w:rFonts w:ascii="Times New Roman" w:hAnsi="Times New Roman" w:cs="Times New Roman"/>
          <w:sz w:val="24"/>
          <w:szCs w:val="24"/>
          <w:lang w:val="en-US"/>
        </w:rPr>
        <w:t xml:space="preserve"> II</w:t>
      </w:r>
    </w:p>
    <w:tbl>
      <w:tblPr>
        <w:tblStyle w:val="TableGrid"/>
        <w:tblW w:w="8640" w:type="dxa"/>
        <w:tblInd w:w="108" w:type="dxa"/>
        <w:tblBorders>
          <w:left w:val="none" w:sz="0" w:space="0" w:color="auto"/>
          <w:right w:val="none" w:sz="0" w:space="0" w:color="auto"/>
          <w:insideH w:val="none" w:sz="0" w:space="0" w:color="auto"/>
          <w:insideV w:val="none" w:sz="0" w:space="0" w:color="auto"/>
        </w:tblBorders>
        <w:tblLayout w:type="fixed"/>
        <w:tblLook w:val="04A0"/>
      </w:tblPr>
      <w:tblGrid>
        <w:gridCol w:w="630"/>
        <w:gridCol w:w="1980"/>
        <w:gridCol w:w="1170"/>
        <w:gridCol w:w="3121"/>
        <w:gridCol w:w="1739"/>
      </w:tblGrid>
      <w:tr w:rsidR="00BA3587" w:rsidRPr="00245A94" w:rsidTr="00245A94">
        <w:tc>
          <w:tcPr>
            <w:tcW w:w="630" w:type="dxa"/>
            <w:tcBorders>
              <w:top w:val="single" w:sz="4" w:space="0" w:color="auto"/>
              <w:bottom w:val="single" w:sz="4" w:space="0" w:color="auto"/>
            </w:tcBorders>
          </w:tcPr>
          <w:p w:rsidR="00BA3587" w:rsidRPr="00245A94" w:rsidRDefault="00BA3587" w:rsidP="007A3DCE">
            <w:pPr>
              <w:pStyle w:val="ListParagraph"/>
              <w:tabs>
                <w:tab w:val="left" w:pos="540"/>
                <w:tab w:val="left" w:pos="720"/>
              </w:tabs>
              <w:ind w:left="0" w:right="116"/>
              <w:jc w:val="both"/>
              <w:rPr>
                <w:rFonts w:ascii="Times New Roman" w:hAnsi="Times New Roman" w:cs="Times New Roman"/>
                <w:b/>
                <w:sz w:val="24"/>
                <w:szCs w:val="24"/>
                <w:lang w:val="en-US"/>
              </w:rPr>
            </w:pPr>
            <w:r w:rsidRPr="00245A94">
              <w:rPr>
                <w:rFonts w:ascii="Times New Roman" w:hAnsi="Times New Roman" w:cs="Times New Roman"/>
                <w:b/>
                <w:sz w:val="24"/>
                <w:szCs w:val="24"/>
                <w:lang w:val="en-US"/>
              </w:rPr>
              <w:t>No</w:t>
            </w:r>
          </w:p>
        </w:tc>
        <w:tc>
          <w:tcPr>
            <w:tcW w:w="1980" w:type="dxa"/>
            <w:tcBorders>
              <w:top w:val="single" w:sz="4" w:space="0" w:color="auto"/>
              <w:bottom w:val="single" w:sz="4" w:space="0" w:color="auto"/>
            </w:tcBorders>
          </w:tcPr>
          <w:p w:rsidR="00BA3587" w:rsidRPr="00245A94" w:rsidRDefault="00BA3587" w:rsidP="007A3DCE">
            <w:pPr>
              <w:pStyle w:val="ListParagraph"/>
              <w:tabs>
                <w:tab w:val="left" w:pos="540"/>
                <w:tab w:val="left" w:pos="720"/>
              </w:tabs>
              <w:ind w:left="0" w:right="116"/>
              <w:jc w:val="center"/>
              <w:rPr>
                <w:rFonts w:ascii="Times New Roman" w:hAnsi="Times New Roman" w:cs="Times New Roman"/>
                <w:b/>
                <w:sz w:val="24"/>
                <w:szCs w:val="24"/>
                <w:lang w:val="en-US"/>
              </w:rPr>
            </w:pPr>
            <w:proofErr w:type="spellStart"/>
            <w:r w:rsidRPr="00245A94">
              <w:rPr>
                <w:rFonts w:ascii="Times New Roman" w:hAnsi="Times New Roman" w:cs="Times New Roman"/>
                <w:b/>
                <w:sz w:val="24"/>
                <w:szCs w:val="24"/>
                <w:lang w:val="en-US"/>
              </w:rPr>
              <w:t>Indikator</w:t>
            </w:r>
            <w:proofErr w:type="spellEnd"/>
          </w:p>
        </w:tc>
        <w:tc>
          <w:tcPr>
            <w:tcW w:w="1170" w:type="dxa"/>
            <w:tcBorders>
              <w:top w:val="single" w:sz="4" w:space="0" w:color="auto"/>
              <w:bottom w:val="single" w:sz="4" w:space="0" w:color="auto"/>
            </w:tcBorders>
          </w:tcPr>
          <w:p w:rsidR="00BA3587" w:rsidRPr="00245A94" w:rsidRDefault="00BA3587" w:rsidP="007A3DCE">
            <w:pPr>
              <w:pStyle w:val="ListParagraph"/>
              <w:tabs>
                <w:tab w:val="left" w:pos="540"/>
                <w:tab w:val="left" w:pos="720"/>
              </w:tabs>
              <w:ind w:left="0" w:right="116"/>
              <w:jc w:val="center"/>
              <w:rPr>
                <w:rFonts w:ascii="Times New Roman" w:hAnsi="Times New Roman" w:cs="Times New Roman"/>
                <w:b/>
                <w:sz w:val="24"/>
                <w:szCs w:val="24"/>
                <w:lang w:val="en-US"/>
              </w:rPr>
            </w:pPr>
            <w:proofErr w:type="spellStart"/>
            <w:r w:rsidRPr="00245A94">
              <w:rPr>
                <w:rFonts w:ascii="Times New Roman" w:hAnsi="Times New Roman" w:cs="Times New Roman"/>
                <w:b/>
                <w:sz w:val="24"/>
                <w:szCs w:val="24"/>
                <w:lang w:val="en-US"/>
              </w:rPr>
              <w:t>Skor</w:t>
            </w:r>
            <w:proofErr w:type="spellEnd"/>
            <w:r w:rsidRPr="00245A94">
              <w:rPr>
                <w:rFonts w:ascii="Times New Roman" w:hAnsi="Times New Roman" w:cs="Times New Roman"/>
                <w:b/>
                <w:sz w:val="24"/>
                <w:szCs w:val="24"/>
                <w:lang w:val="en-US"/>
              </w:rPr>
              <w:t xml:space="preserve"> </w:t>
            </w:r>
            <w:proofErr w:type="spellStart"/>
            <w:r w:rsidRPr="00245A94">
              <w:rPr>
                <w:rFonts w:ascii="Times New Roman" w:hAnsi="Times New Roman" w:cs="Times New Roman"/>
                <w:b/>
                <w:sz w:val="24"/>
                <w:szCs w:val="24"/>
                <w:lang w:val="en-US"/>
              </w:rPr>
              <w:t>Siklus</w:t>
            </w:r>
            <w:proofErr w:type="spellEnd"/>
            <w:r w:rsidRPr="00245A94">
              <w:rPr>
                <w:rFonts w:ascii="Times New Roman" w:hAnsi="Times New Roman" w:cs="Times New Roman"/>
                <w:b/>
                <w:sz w:val="24"/>
                <w:szCs w:val="24"/>
                <w:lang w:val="en-US"/>
              </w:rPr>
              <w:t xml:space="preserve"> I (%)</w:t>
            </w:r>
          </w:p>
        </w:tc>
        <w:tc>
          <w:tcPr>
            <w:tcW w:w="3121" w:type="dxa"/>
            <w:tcBorders>
              <w:top w:val="single" w:sz="4" w:space="0" w:color="auto"/>
              <w:bottom w:val="single" w:sz="4" w:space="0" w:color="auto"/>
            </w:tcBorders>
          </w:tcPr>
          <w:p w:rsidR="00BA3587" w:rsidRPr="00245A94" w:rsidRDefault="00BA3587" w:rsidP="007A3DCE">
            <w:pPr>
              <w:pStyle w:val="ListParagraph"/>
              <w:tabs>
                <w:tab w:val="left" w:pos="540"/>
                <w:tab w:val="left" w:pos="720"/>
              </w:tabs>
              <w:ind w:left="0" w:right="116"/>
              <w:jc w:val="center"/>
              <w:rPr>
                <w:rFonts w:ascii="Times New Roman" w:hAnsi="Times New Roman" w:cs="Times New Roman"/>
                <w:b/>
                <w:sz w:val="24"/>
                <w:szCs w:val="24"/>
                <w:lang w:val="en-US"/>
              </w:rPr>
            </w:pPr>
            <w:r w:rsidRPr="00245A94">
              <w:rPr>
                <w:rFonts w:ascii="Times New Roman" w:hAnsi="Times New Roman" w:cs="Times New Roman"/>
                <w:b/>
                <w:sz w:val="24"/>
                <w:szCs w:val="24"/>
                <w:lang w:val="en-US"/>
              </w:rPr>
              <w:t xml:space="preserve">Usaha </w:t>
            </w:r>
            <w:proofErr w:type="spellStart"/>
            <w:r w:rsidRPr="00245A94">
              <w:rPr>
                <w:rFonts w:ascii="Times New Roman" w:hAnsi="Times New Roman" w:cs="Times New Roman"/>
                <w:b/>
                <w:sz w:val="24"/>
                <w:szCs w:val="24"/>
                <w:lang w:val="en-US"/>
              </w:rPr>
              <w:t>Perbaikan</w:t>
            </w:r>
            <w:proofErr w:type="spellEnd"/>
          </w:p>
        </w:tc>
        <w:tc>
          <w:tcPr>
            <w:tcW w:w="1739" w:type="dxa"/>
            <w:tcBorders>
              <w:top w:val="single" w:sz="4" w:space="0" w:color="auto"/>
              <w:bottom w:val="single" w:sz="4" w:space="0" w:color="auto"/>
            </w:tcBorders>
          </w:tcPr>
          <w:p w:rsidR="00BA3587" w:rsidRPr="00245A94" w:rsidRDefault="00BA3587" w:rsidP="007A3DCE">
            <w:pPr>
              <w:pStyle w:val="ListParagraph"/>
              <w:tabs>
                <w:tab w:val="left" w:pos="540"/>
                <w:tab w:val="left" w:pos="720"/>
              </w:tabs>
              <w:ind w:left="0" w:right="116"/>
              <w:jc w:val="center"/>
              <w:rPr>
                <w:rFonts w:ascii="Times New Roman" w:hAnsi="Times New Roman" w:cs="Times New Roman"/>
                <w:b/>
                <w:sz w:val="24"/>
                <w:szCs w:val="24"/>
                <w:lang w:val="en-US"/>
              </w:rPr>
            </w:pPr>
            <w:proofErr w:type="spellStart"/>
            <w:r w:rsidRPr="00245A94">
              <w:rPr>
                <w:rFonts w:ascii="Times New Roman" w:hAnsi="Times New Roman" w:cs="Times New Roman"/>
                <w:b/>
                <w:sz w:val="24"/>
                <w:szCs w:val="24"/>
                <w:lang w:val="en-US"/>
              </w:rPr>
              <w:t>Skor</w:t>
            </w:r>
            <w:proofErr w:type="spellEnd"/>
            <w:r w:rsidRPr="00245A94">
              <w:rPr>
                <w:rFonts w:ascii="Times New Roman" w:hAnsi="Times New Roman" w:cs="Times New Roman"/>
                <w:b/>
                <w:sz w:val="24"/>
                <w:szCs w:val="24"/>
                <w:lang w:val="en-US"/>
              </w:rPr>
              <w:t xml:space="preserve"> </w:t>
            </w:r>
            <w:proofErr w:type="spellStart"/>
            <w:r w:rsidRPr="00245A94">
              <w:rPr>
                <w:rFonts w:ascii="Times New Roman" w:hAnsi="Times New Roman" w:cs="Times New Roman"/>
                <w:b/>
                <w:sz w:val="24"/>
                <w:szCs w:val="24"/>
                <w:lang w:val="en-US"/>
              </w:rPr>
              <w:t>Siklus</w:t>
            </w:r>
            <w:proofErr w:type="spellEnd"/>
            <w:r w:rsidRPr="00245A94">
              <w:rPr>
                <w:rFonts w:ascii="Times New Roman" w:hAnsi="Times New Roman" w:cs="Times New Roman"/>
                <w:b/>
                <w:sz w:val="24"/>
                <w:szCs w:val="24"/>
                <w:lang w:val="en-US"/>
              </w:rPr>
              <w:t xml:space="preserve"> II (%)</w:t>
            </w:r>
          </w:p>
        </w:tc>
      </w:tr>
      <w:tr w:rsidR="00BA3587" w:rsidTr="00245A94">
        <w:tc>
          <w:tcPr>
            <w:tcW w:w="630" w:type="dxa"/>
            <w:tcBorders>
              <w:top w:val="single" w:sz="4" w:space="0" w:color="auto"/>
            </w:tcBorders>
          </w:tcPr>
          <w:p w:rsidR="00BA3587" w:rsidRDefault="00BA3587" w:rsidP="007A3DCE">
            <w:pPr>
              <w:pStyle w:val="ListParagraph"/>
              <w:tabs>
                <w:tab w:val="left" w:pos="540"/>
                <w:tab w:val="left" w:pos="720"/>
              </w:tabs>
              <w:ind w:left="0" w:right="116"/>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980" w:type="dxa"/>
            <w:tcBorders>
              <w:top w:val="single" w:sz="4" w:space="0" w:color="auto"/>
            </w:tcBorders>
          </w:tcPr>
          <w:p w:rsidR="00BA3587" w:rsidRPr="005D71B7" w:rsidRDefault="005D71B7" w:rsidP="007A3DCE">
            <w:pPr>
              <w:pStyle w:val="ListParagraph"/>
              <w:tabs>
                <w:tab w:val="left" w:pos="540"/>
                <w:tab w:val="left" w:pos="720"/>
              </w:tabs>
              <w:ind w:left="0" w:right="116"/>
              <w:rPr>
                <w:rFonts w:ascii="Times New Roman" w:hAnsi="Times New Roman" w:cs="Times New Roman"/>
                <w:sz w:val="24"/>
                <w:szCs w:val="24"/>
              </w:rPr>
            </w:pPr>
            <w:r>
              <w:rPr>
                <w:rFonts w:ascii="Times New Roman" w:hAnsi="Times New Roman" w:cs="Times New Roman"/>
                <w:sz w:val="24"/>
                <w:szCs w:val="24"/>
              </w:rPr>
              <w:t>Kesesuaian</w:t>
            </w:r>
          </w:p>
        </w:tc>
        <w:tc>
          <w:tcPr>
            <w:tcW w:w="1170" w:type="dxa"/>
            <w:tcBorders>
              <w:top w:val="single" w:sz="4" w:space="0" w:color="auto"/>
            </w:tcBorders>
          </w:tcPr>
          <w:p w:rsidR="00BA3587" w:rsidRPr="005D71B7" w:rsidRDefault="005D71B7" w:rsidP="007A3DCE">
            <w:pPr>
              <w:pStyle w:val="ListParagraph"/>
              <w:tabs>
                <w:tab w:val="left" w:pos="540"/>
                <w:tab w:val="left" w:pos="720"/>
              </w:tabs>
              <w:ind w:left="0" w:right="116"/>
              <w:jc w:val="center"/>
              <w:rPr>
                <w:rFonts w:ascii="Times New Roman" w:hAnsi="Times New Roman" w:cs="Times New Roman"/>
                <w:sz w:val="24"/>
                <w:szCs w:val="24"/>
              </w:rPr>
            </w:pPr>
            <w:r>
              <w:rPr>
                <w:rFonts w:ascii="Times New Roman" w:hAnsi="Times New Roman" w:cs="Times New Roman"/>
                <w:sz w:val="24"/>
                <w:szCs w:val="24"/>
              </w:rPr>
              <w:t>73,38</w:t>
            </w:r>
          </w:p>
        </w:tc>
        <w:tc>
          <w:tcPr>
            <w:tcW w:w="3121" w:type="dxa"/>
            <w:tcBorders>
              <w:top w:val="single" w:sz="4" w:space="0" w:color="auto"/>
            </w:tcBorders>
          </w:tcPr>
          <w:p w:rsidR="005D71B7" w:rsidRPr="00245A94" w:rsidRDefault="005D71B7" w:rsidP="005D71B7">
            <w:pPr>
              <w:pStyle w:val="ListParagraph"/>
              <w:tabs>
                <w:tab w:val="left" w:pos="540"/>
                <w:tab w:val="left" w:pos="720"/>
              </w:tabs>
              <w:ind w:left="0" w:right="116"/>
              <w:rPr>
                <w:rFonts w:ascii="Times New Roman" w:hAnsi="Times New Roman" w:cs="Times New Roman"/>
                <w:sz w:val="24"/>
                <w:szCs w:val="24"/>
              </w:rPr>
            </w:pPr>
            <w:proofErr w:type="spellStart"/>
            <w:r>
              <w:rPr>
                <w:rFonts w:ascii="Times New Roman" w:hAnsi="Times New Roman" w:cs="Times New Roman"/>
                <w:sz w:val="24"/>
                <w:szCs w:val="24"/>
                <w:lang w:val="en-US"/>
              </w:rPr>
              <w:t>Gambar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gambar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ditayangkan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r w:rsidR="00245A94">
              <w:rPr>
                <w:rFonts w:ascii="Times New Roman" w:hAnsi="Times New Roman" w:cs="Times New Roman"/>
                <w:sz w:val="24"/>
                <w:szCs w:val="24"/>
              </w:rPr>
              <w:t>mengandung banyak objek</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mengandung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unsur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aktifitas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gambar</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w:t>
            </w:r>
            <w:r w:rsidR="00245A94">
              <w:rPr>
                <w:rFonts w:ascii="Times New Roman" w:hAnsi="Times New Roman" w:cs="Times New Roman"/>
                <w:sz w:val="24"/>
                <w:szCs w:val="24"/>
              </w:rPr>
              <w:t>menyesuaikan kegiatan dan objek yang tersedia pada gambar.</w:t>
            </w:r>
          </w:p>
          <w:p w:rsidR="00BA3587" w:rsidRPr="005D71B7" w:rsidRDefault="00BA3587" w:rsidP="007A3DCE">
            <w:pPr>
              <w:pStyle w:val="ListParagraph"/>
              <w:tabs>
                <w:tab w:val="left" w:pos="540"/>
                <w:tab w:val="left" w:pos="720"/>
              </w:tabs>
              <w:ind w:left="0" w:right="116"/>
              <w:jc w:val="center"/>
              <w:rPr>
                <w:rFonts w:ascii="Times New Roman" w:hAnsi="Times New Roman" w:cs="Times New Roman"/>
                <w:sz w:val="24"/>
                <w:szCs w:val="24"/>
              </w:rPr>
            </w:pPr>
          </w:p>
        </w:tc>
        <w:tc>
          <w:tcPr>
            <w:tcW w:w="1739" w:type="dxa"/>
            <w:tcBorders>
              <w:top w:val="single" w:sz="4" w:space="0" w:color="auto"/>
            </w:tcBorders>
          </w:tcPr>
          <w:p w:rsidR="00BA3587" w:rsidRPr="00245A94" w:rsidRDefault="00245A94" w:rsidP="007A3DCE">
            <w:pPr>
              <w:pStyle w:val="ListParagraph"/>
              <w:tabs>
                <w:tab w:val="left" w:pos="540"/>
                <w:tab w:val="left" w:pos="720"/>
              </w:tabs>
              <w:ind w:left="0" w:right="116"/>
              <w:jc w:val="center"/>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lang w:val="en-US"/>
              </w:rPr>
              <w:t>6,</w:t>
            </w:r>
            <w:r>
              <w:rPr>
                <w:rFonts w:ascii="Times New Roman" w:hAnsi="Times New Roman" w:cs="Times New Roman"/>
                <w:sz w:val="24"/>
                <w:szCs w:val="24"/>
              </w:rPr>
              <w:t>23</w:t>
            </w:r>
          </w:p>
          <w:p w:rsidR="00BA3587" w:rsidRDefault="00BA3587" w:rsidP="007A3DCE">
            <w:pPr>
              <w:pStyle w:val="ListParagraph"/>
              <w:tabs>
                <w:tab w:val="left" w:pos="540"/>
                <w:tab w:val="left" w:pos="720"/>
              </w:tabs>
              <w:ind w:left="0" w:right="116"/>
              <w:jc w:val="center"/>
              <w:rPr>
                <w:rFonts w:ascii="Times New Roman" w:hAnsi="Times New Roman" w:cs="Times New Roman"/>
                <w:sz w:val="24"/>
                <w:szCs w:val="24"/>
                <w:lang w:val="en-US"/>
              </w:rPr>
            </w:pPr>
          </w:p>
          <w:p w:rsidR="00BA3587" w:rsidRDefault="00BA3587" w:rsidP="007A3DCE">
            <w:pPr>
              <w:pStyle w:val="ListParagraph"/>
              <w:tabs>
                <w:tab w:val="left" w:pos="540"/>
                <w:tab w:val="left" w:pos="720"/>
              </w:tabs>
              <w:ind w:left="0" w:right="116"/>
              <w:jc w:val="center"/>
              <w:rPr>
                <w:rFonts w:ascii="Times New Roman" w:hAnsi="Times New Roman" w:cs="Times New Roman"/>
                <w:sz w:val="24"/>
                <w:szCs w:val="24"/>
                <w:lang w:val="en-US"/>
              </w:rPr>
            </w:pPr>
          </w:p>
          <w:p w:rsidR="00BA3587" w:rsidRDefault="00BA3587" w:rsidP="007A3DCE">
            <w:pPr>
              <w:pStyle w:val="ListParagraph"/>
              <w:tabs>
                <w:tab w:val="left" w:pos="540"/>
                <w:tab w:val="left" w:pos="720"/>
              </w:tabs>
              <w:ind w:left="0" w:right="116"/>
              <w:jc w:val="center"/>
              <w:rPr>
                <w:rFonts w:ascii="Times New Roman" w:hAnsi="Times New Roman" w:cs="Times New Roman"/>
                <w:sz w:val="24"/>
                <w:szCs w:val="24"/>
                <w:lang w:val="en-US"/>
              </w:rPr>
            </w:pPr>
          </w:p>
        </w:tc>
      </w:tr>
      <w:tr w:rsidR="00BA3587" w:rsidTr="00245A94">
        <w:tc>
          <w:tcPr>
            <w:tcW w:w="630" w:type="dxa"/>
          </w:tcPr>
          <w:p w:rsidR="00BA3587" w:rsidRDefault="00BA3587" w:rsidP="007A3DCE">
            <w:pPr>
              <w:pStyle w:val="ListParagraph"/>
              <w:tabs>
                <w:tab w:val="left" w:pos="540"/>
                <w:tab w:val="left" w:pos="720"/>
              </w:tabs>
              <w:ind w:left="0" w:right="11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p>
        </w:tc>
        <w:tc>
          <w:tcPr>
            <w:tcW w:w="1980" w:type="dxa"/>
          </w:tcPr>
          <w:p w:rsidR="00BA3587" w:rsidRPr="00245A94" w:rsidRDefault="00BA3587" w:rsidP="007A3DCE">
            <w:pPr>
              <w:pStyle w:val="ListParagraph"/>
              <w:tabs>
                <w:tab w:val="left" w:pos="540"/>
                <w:tab w:val="left" w:pos="720"/>
              </w:tabs>
              <w:ind w:left="0" w:right="116"/>
              <w:jc w:val="both"/>
              <w:rPr>
                <w:rFonts w:ascii="Times New Roman" w:hAnsi="Times New Roman" w:cs="Times New Roman"/>
                <w:sz w:val="24"/>
                <w:szCs w:val="24"/>
              </w:rPr>
            </w:pPr>
            <w:proofErr w:type="spellStart"/>
            <w:r>
              <w:rPr>
                <w:rFonts w:ascii="Times New Roman" w:hAnsi="Times New Roman" w:cs="Times New Roman"/>
                <w:sz w:val="24"/>
                <w:szCs w:val="24"/>
                <w:lang w:val="en-US"/>
              </w:rPr>
              <w:t>Ke</w:t>
            </w:r>
            <w:proofErr w:type="spellEnd"/>
            <w:r w:rsidR="00245A94">
              <w:rPr>
                <w:rFonts w:ascii="Times New Roman" w:hAnsi="Times New Roman" w:cs="Times New Roman"/>
                <w:sz w:val="24"/>
                <w:szCs w:val="24"/>
              </w:rPr>
              <w:t>paduan</w:t>
            </w:r>
          </w:p>
        </w:tc>
        <w:tc>
          <w:tcPr>
            <w:tcW w:w="1170" w:type="dxa"/>
          </w:tcPr>
          <w:p w:rsidR="00BA3587" w:rsidRPr="00245A94" w:rsidRDefault="00245A94" w:rsidP="007A3DCE">
            <w:pPr>
              <w:pStyle w:val="ListParagraph"/>
              <w:tabs>
                <w:tab w:val="left" w:pos="540"/>
                <w:tab w:val="left" w:pos="720"/>
              </w:tabs>
              <w:ind w:left="0" w:right="116"/>
              <w:jc w:val="center"/>
              <w:rPr>
                <w:rFonts w:ascii="Times New Roman" w:hAnsi="Times New Roman" w:cs="Times New Roman"/>
                <w:sz w:val="24"/>
                <w:szCs w:val="24"/>
              </w:rPr>
            </w:pPr>
            <w:r>
              <w:rPr>
                <w:rFonts w:ascii="Times New Roman" w:hAnsi="Times New Roman" w:cs="Times New Roman"/>
                <w:sz w:val="24"/>
                <w:szCs w:val="24"/>
                <w:lang w:val="en-US"/>
              </w:rPr>
              <w:t>7</w:t>
            </w:r>
            <w:r>
              <w:rPr>
                <w:rFonts w:ascii="Times New Roman" w:hAnsi="Times New Roman" w:cs="Times New Roman"/>
                <w:sz w:val="24"/>
                <w:szCs w:val="24"/>
              </w:rPr>
              <w:t>4</w:t>
            </w:r>
            <w:r>
              <w:rPr>
                <w:rFonts w:ascii="Times New Roman" w:hAnsi="Times New Roman" w:cs="Times New Roman"/>
                <w:sz w:val="24"/>
                <w:szCs w:val="24"/>
                <w:lang w:val="en-US"/>
              </w:rPr>
              <w:t>,3</w:t>
            </w:r>
            <w:r>
              <w:rPr>
                <w:rFonts w:ascii="Times New Roman" w:hAnsi="Times New Roman" w:cs="Times New Roman"/>
                <w:sz w:val="24"/>
                <w:szCs w:val="24"/>
              </w:rPr>
              <w:t>1</w:t>
            </w:r>
          </w:p>
        </w:tc>
        <w:tc>
          <w:tcPr>
            <w:tcW w:w="3121" w:type="dxa"/>
          </w:tcPr>
          <w:p w:rsidR="00BA3587" w:rsidRPr="00687584" w:rsidRDefault="00BA3587" w:rsidP="007A3DCE">
            <w:pPr>
              <w:pStyle w:val="ListParagraph"/>
              <w:tabs>
                <w:tab w:val="left" w:pos="540"/>
                <w:tab w:val="left" w:pos="720"/>
              </w:tabs>
              <w:ind w:left="0" w:right="116"/>
              <w:rPr>
                <w:rFonts w:ascii="Times New Roman" w:hAnsi="Times New Roman" w:cs="Times New Roman"/>
                <w:sz w:val="24"/>
                <w:szCs w:val="24"/>
              </w:rPr>
            </w:pPr>
            <w:proofErr w:type="spellStart"/>
            <w:r>
              <w:rPr>
                <w:rFonts w:ascii="Times New Roman" w:hAnsi="Times New Roman" w:cs="Times New Roman"/>
                <w:sz w:val="24"/>
                <w:szCs w:val="24"/>
                <w:lang w:val="en-US"/>
              </w:rPr>
              <w:t>Gambar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gambar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ditayangk</w:t>
            </w:r>
            <w:r w:rsidR="00245A94">
              <w:rPr>
                <w:rFonts w:ascii="Times New Roman" w:hAnsi="Times New Roman" w:cs="Times New Roman"/>
                <w:sz w:val="24"/>
                <w:szCs w:val="24"/>
                <w:lang w:val="en-US"/>
              </w:rPr>
              <w:t>an</w:t>
            </w:r>
            <w:proofErr w:type="spellEnd"/>
            <w:r w:rsidR="00245A94">
              <w:rPr>
                <w:rFonts w:ascii="Times New Roman" w:hAnsi="Times New Roman" w:cs="Times New Roman"/>
                <w:sz w:val="24"/>
                <w:szCs w:val="24"/>
                <w:lang w:val="en-US"/>
              </w:rPr>
              <w:t xml:space="preserve"> </w:t>
            </w:r>
            <w:proofErr w:type="spellStart"/>
            <w:r w:rsidR="00245A94">
              <w:rPr>
                <w:rFonts w:ascii="Times New Roman" w:hAnsi="Times New Roman" w:cs="Times New Roman"/>
                <w:sz w:val="24"/>
                <w:szCs w:val="24"/>
                <w:lang w:val="en-US"/>
              </w:rPr>
              <w:t>pada</w:t>
            </w:r>
            <w:proofErr w:type="spellEnd"/>
            <w:r w:rsidR="00245A94">
              <w:rPr>
                <w:rFonts w:ascii="Times New Roman" w:hAnsi="Times New Roman" w:cs="Times New Roman"/>
                <w:sz w:val="24"/>
                <w:szCs w:val="24"/>
                <w:lang w:val="en-US"/>
              </w:rPr>
              <w:t xml:space="preserve"> </w:t>
            </w:r>
            <w:proofErr w:type="spellStart"/>
            <w:r w:rsidR="00245A94">
              <w:rPr>
                <w:rFonts w:ascii="Times New Roman" w:hAnsi="Times New Roman" w:cs="Times New Roman"/>
                <w:sz w:val="24"/>
                <w:szCs w:val="24"/>
                <w:lang w:val="en-US"/>
              </w:rPr>
              <w:t>saat</w:t>
            </w:r>
            <w:proofErr w:type="spellEnd"/>
            <w:r w:rsidR="00245A94">
              <w:rPr>
                <w:rFonts w:ascii="Times New Roman" w:hAnsi="Times New Roman" w:cs="Times New Roman"/>
                <w:sz w:val="24"/>
                <w:szCs w:val="24"/>
                <w:lang w:val="en-US"/>
              </w:rPr>
              <w:t xml:space="preserve"> </w:t>
            </w:r>
            <w:proofErr w:type="spellStart"/>
            <w:r w:rsidR="00245A94">
              <w:rPr>
                <w:rFonts w:ascii="Times New Roman" w:hAnsi="Times New Roman" w:cs="Times New Roman"/>
                <w:sz w:val="24"/>
                <w:szCs w:val="24"/>
                <w:lang w:val="en-US"/>
              </w:rPr>
              <w:t>pembelajaran</w:t>
            </w:r>
            <w:proofErr w:type="spellEnd"/>
            <w:r w:rsidR="00245A94">
              <w:rPr>
                <w:rFonts w:ascii="Times New Roman" w:hAnsi="Times New Roman" w:cs="Times New Roman"/>
                <w:sz w:val="24"/>
                <w:szCs w:val="24"/>
                <w:lang w:val="en-US"/>
              </w:rPr>
              <w:t xml:space="preserve"> </w:t>
            </w:r>
            <w:r w:rsidR="00245A94">
              <w:rPr>
                <w:rFonts w:ascii="Times New Roman" w:hAnsi="Times New Roman" w:cs="Times New Roman"/>
                <w:sz w:val="24"/>
                <w:szCs w:val="24"/>
              </w:rPr>
              <w:t xml:space="preserve">dipilih gambar yang mengandung banyak objek, dan menjelaskan kepada siswa penyampaian hasil pengamatan kedalam bentuk kalimat agar menjadi hasil pengamatan yang </w:t>
            </w:r>
            <w:proofErr w:type="gramStart"/>
            <w:r w:rsidR="00245A94">
              <w:rPr>
                <w:rFonts w:ascii="Times New Roman" w:hAnsi="Times New Roman" w:cs="Times New Roman"/>
                <w:sz w:val="24"/>
                <w:szCs w:val="24"/>
              </w:rPr>
              <w:t xml:space="preserve">komunikatif </w:t>
            </w:r>
            <w:r w:rsidR="00687584">
              <w:rPr>
                <w:rFonts w:ascii="Times New Roman" w:hAnsi="Times New Roman" w:cs="Times New Roman"/>
                <w:sz w:val="24"/>
                <w:szCs w:val="24"/>
              </w:rPr>
              <w:t>.</w:t>
            </w:r>
            <w:proofErr w:type="gramEnd"/>
          </w:p>
        </w:tc>
        <w:tc>
          <w:tcPr>
            <w:tcW w:w="1739" w:type="dxa"/>
          </w:tcPr>
          <w:p w:rsidR="00BA3587" w:rsidRPr="00245A94" w:rsidRDefault="00245A94" w:rsidP="007A3DCE">
            <w:pPr>
              <w:pStyle w:val="ListParagraph"/>
              <w:tabs>
                <w:tab w:val="left" w:pos="540"/>
                <w:tab w:val="left" w:pos="720"/>
              </w:tabs>
              <w:ind w:left="0" w:right="116"/>
              <w:jc w:val="center"/>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r>
              <w:rPr>
                <w:rFonts w:ascii="Times New Roman" w:hAnsi="Times New Roman" w:cs="Times New Roman"/>
                <w:sz w:val="24"/>
                <w:szCs w:val="24"/>
                <w:lang w:val="en-US"/>
              </w:rPr>
              <w:t>,</w:t>
            </w:r>
            <w:r>
              <w:rPr>
                <w:rFonts w:ascii="Times New Roman" w:hAnsi="Times New Roman" w:cs="Times New Roman"/>
                <w:sz w:val="24"/>
                <w:szCs w:val="24"/>
              </w:rPr>
              <w:t>17</w:t>
            </w:r>
          </w:p>
        </w:tc>
      </w:tr>
    </w:tbl>
    <w:p w:rsidR="00D77FA9" w:rsidRDefault="00687584" w:rsidP="00687584">
      <w:pPr>
        <w:pStyle w:val="ListParagraph"/>
        <w:tabs>
          <w:tab w:val="left" w:pos="540"/>
          <w:tab w:val="left" w:pos="720"/>
        </w:tabs>
        <w:spacing w:line="240" w:lineRule="auto"/>
        <w:ind w:left="0" w:right="116"/>
        <w:jc w:val="both"/>
        <w:rPr>
          <w:rFonts w:ascii="Times New Roman" w:hAnsi="Times New Roman" w:cs="Times New Roman"/>
          <w:sz w:val="24"/>
          <w:szCs w:val="24"/>
        </w:rPr>
      </w:pPr>
      <w:r>
        <w:rPr>
          <w:rFonts w:ascii="Times New Roman" w:hAnsi="Times New Roman" w:cs="Times New Roman"/>
          <w:sz w:val="24"/>
          <w:szCs w:val="24"/>
        </w:rPr>
        <w:tab/>
      </w:r>
    </w:p>
    <w:p w:rsidR="00687584" w:rsidRDefault="00D77FA9" w:rsidP="00687584">
      <w:pPr>
        <w:pStyle w:val="ListParagraph"/>
        <w:tabs>
          <w:tab w:val="left" w:pos="540"/>
          <w:tab w:val="left" w:pos="720"/>
        </w:tabs>
        <w:spacing w:line="240" w:lineRule="auto"/>
        <w:ind w:left="0" w:right="116"/>
        <w:jc w:val="both"/>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sidR="00BA3587">
        <w:rPr>
          <w:rFonts w:ascii="Times New Roman" w:hAnsi="Times New Roman" w:cs="Times New Roman"/>
          <w:sz w:val="24"/>
          <w:szCs w:val="24"/>
          <w:lang w:val="en-US"/>
        </w:rPr>
        <w:t>Pada</w:t>
      </w:r>
      <w:proofErr w:type="spellEnd"/>
      <w:r w:rsidR="00BA3587">
        <w:rPr>
          <w:rFonts w:ascii="Times New Roman" w:hAnsi="Times New Roman" w:cs="Times New Roman"/>
          <w:sz w:val="24"/>
          <w:szCs w:val="24"/>
          <w:lang w:val="en-US"/>
        </w:rPr>
        <w:t xml:space="preserve"> </w:t>
      </w:r>
      <w:proofErr w:type="spellStart"/>
      <w:r w:rsidR="00245A94">
        <w:rPr>
          <w:rFonts w:ascii="Times New Roman" w:hAnsi="Times New Roman" w:cs="Times New Roman"/>
          <w:sz w:val="24"/>
          <w:szCs w:val="24"/>
          <w:lang w:val="en-US"/>
        </w:rPr>
        <w:t>siklus</w:t>
      </w:r>
      <w:proofErr w:type="spellEnd"/>
      <w:r w:rsidR="00245A94">
        <w:rPr>
          <w:rFonts w:ascii="Times New Roman" w:hAnsi="Times New Roman" w:cs="Times New Roman"/>
          <w:sz w:val="24"/>
          <w:szCs w:val="24"/>
          <w:lang w:val="en-US"/>
        </w:rPr>
        <w:t xml:space="preserve"> II </w:t>
      </w:r>
      <w:proofErr w:type="spellStart"/>
      <w:r w:rsidR="00245A94">
        <w:rPr>
          <w:rFonts w:ascii="Times New Roman" w:hAnsi="Times New Roman" w:cs="Times New Roman"/>
          <w:sz w:val="24"/>
          <w:szCs w:val="24"/>
          <w:lang w:val="en-US"/>
        </w:rPr>
        <w:t>kemampuan</w:t>
      </w:r>
      <w:proofErr w:type="spellEnd"/>
      <w:r w:rsidR="00245A94">
        <w:rPr>
          <w:rFonts w:ascii="Times New Roman" w:hAnsi="Times New Roman" w:cs="Times New Roman"/>
          <w:sz w:val="24"/>
          <w:szCs w:val="24"/>
          <w:lang w:val="en-US"/>
        </w:rPr>
        <w:t xml:space="preserve"> </w:t>
      </w:r>
      <w:r w:rsidR="00245A94">
        <w:rPr>
          <w:rFonts w:ascii="Times New Roman" w:hAnsi="Times New Roman" w:cs="Times New Roman"/>
          <w:sz w:val="24"/>
          <w:szCs w:val="24"/>
        </w:rPr>
        <w:t>berkomunikasi</w:t>
      </w:r>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siswa</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tiap</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indikatornya</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mengalami</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peningkatan</w:t>
      </w:r>
      <w:proofErr w:type="spellEnd"/>
      <w:r w:rsidR="00BA3587">
        <w:rPr>
          <w:rFonts w:ascii="Times New Roman" w:hAnsi="Times New Roman" w:cs="Times New Roman"/>
          <w:sz w:val="24"/>
          <w:szCs w:val="24"/>
          <w:lang w:val="en-US"/>
        </w:rPr>
        <w:t xml:space="preserve"> yang </w:t>
      </w:r>
      <w:proofErr w:type="spellStart"/>
      <w:r w:rsidR="00BA3587">
        <w:rPr>
          <w:rFonts w:ascii="Times New Roman" w:hAnsi="Times New Roman" w:cs="Times New Roman"/>
          <w:sz w:val="24"/>
          <w:szCs w:val="24"/>
          <w:lang w:val="en-US"/>
        </w:rPr>
        <w:t>begitu</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signifikan</w:t>
      </w:r>
      <w:proofErr w:type="spellEnd"/>
      <w:r w:rsidR="00BA3587">
        <w:rPr>
          <w:rFonts w:ascii="Times New Roman" w:hAnsi="Times New Roman" w:cs="Times New Roman"/>
          <w:sz w:val="24"/>
          <w:szCs w:val="24"/>
          <w:lang w:val="en-US"/>
        </w:rPr>
        <w:t>.</w:t>
      </w:r>
      <w:proofErr w:type="gram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Meningkatnya</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kemampuan</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mengamati</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siswa</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ini</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dikarenakan</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usaha</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perbaikan</w:t>
      </w:r>
      <w:proofErr w:type="spellEnd"/>
      <w:r w:rsidR="00BA3587">
        <w:rPr>
          <w:rFonts w:ascii="Times New Roman" w:hAnsi="Times New Roman" w:cs="Times New Roman"/>
          <w:sz w:val="24"/>
          <w:szCs w:val="24"/>
          <w:lang w:val="en-US"/>
        </w:rPr>
        <w:t xml:space="preserve"> yang </w:t>
      </w:r>
      <w:proofErr w:type="spellStart"/>
      <w:r w:rsidR="00BA3587">
        <w:rPr>
          <w:rFonts w:ascii="Times New Roman" w:hAnsi="Times New Roman" w:cs="Times New Roman"/>
          <w:sz w:val="24"/>
          <w:szCs w:val="24"/>
          <w:lang w:val="en-US"/>
        </w:rPr>
        <w:t>diterapkan</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pada</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proses</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pembelajaran</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pada</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siklus</w:t>
      </w:r>
      <w:proofErr w:type="spellEnd"/>
      <w:r w:rsidR="00BA3587">
        <w:rPr>
          <w:rFonts w:ascii="Times New Roman" w:hAnsi="Times New Roman" w:cs="Times New Roman"/>
          <w:sz w:val="24"/>
          <w:szCs w:val="24"/>
          <w:lang w:val="en-US"/>
        </w:rPr>
        <w:t xml:space="preserve"> II </w:t>
      </w:r>
      <w:proofErr w:type="spellStart"/>
      <w:r w:rsidR="00BA3587">
        <w:rPr>
          <w:rFonts w:ascii="Times New Roman" w:hAnsi="Times New Roman" w:cs="Times New Roman"/>
          <w:sz w:val="24"/>
          <w:szCs w:val="24"/>
          <w:lang w:val="en-US"/>
        </w:rPr>
        <w:t>berhasil</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meningkatkan</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kedua</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indikator</w:t>
      </w:r>
      <w:proofErr w:type="spellEnd"/>
      <w:r w:rsidR="00BA3587">
        <w:rPr>
          <w:rFonts w:ascii="Times New Roman" w:hAnsi="Times New Roman" w:cs="Times New Roman"/>
          <w:sz w:val="24"/>
          <w:szCs w:val="24"/>
          <w:lang w:val="en-US"/>
        </w:rPr>
        <w:t xml:space="preserve"> yang </w:t>
      </w:r>
      <w:proofErr w:type="spellStart"/>
      <w:r w:rsidR="00BA3587">
        <w:rPr>
          <w:rFonts w:ascii="Times New Roman" w:hAnsi="Times New Roman" w:cs="Times New Roman"/>
          <w:sz w:val="24"/>
          <w:szCs w:val="24"/>
          <w:lang w:val="en-US"/>
        </w:rPr>
        <w:t>belum</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terlalu</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memuaskan</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pada</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sklus</w:t>
      </w:r>
      <w:proofErr w:type="spellEnd"/>
      <w:r w:rsidR="00BA3587">
        <w:rPr>
          <w:rFonts w:ascii="Times New Roman" w:hAnsi="Times New Roman" w:cs="Times New Roman"/>
          <w:sz w:val="24"/>
          <w:szCs w:val="24"/>
          <w:lang w:val="en-US"/>
        </w:rPr>
        <w:t xml:space="preserve"> I. </w:t>
      </w:r>
      <w:proofErr w:type="spellStart"/>
      <w:r w:rsidR="00BA3587">
        <w:rPr>
          <w:rFonts w:ascii="Times New Roman" w:hAnsi="Times New Roman" w:cs="Times New Roman"/>
          <w:sz w:val="24"/>
          <w:szCs w:val="24"/>
          <w:lang w:val="en-US"/>
        </w:rPr>
        <w:t>disamping</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itu</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indikator</w:t>
      </w:r>
      <w:proofErr w:type="spellEnd"/>
      <w:r w:rsidR="00BA3587">
        <w:rPr>
          <w:rFonts w:ascii="Times New Roman" w:hAnsi="Times New Roman" w:cs="Times New Roman"/>
          <w:sz w:val="24"/>
          <w:szCs w:val="24"/>
          <w:lang w:val="en-US"/>
        </w:rPr>
        <w:t xml:space="preserve"> yang lain </w:t>
      </w:r>
      <w:proofErr w:type="spellStart"/>
      <w:r w:rsidR="00BA3587">
        <w:rPr>
          <w:rFonts w:ascii="Times New Roman" w:hAnsi="Times New Roman" w:cs="Times New Roman"/>
          <w:sz w:val="24"/>
          <w:szCs w:val="24"/>
          <w:lang w:val="en-US"/>
        </w:rPr>
        <w:t>juga</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menga</w:t>
      </w:r>
      <w:r w:rsidR="00B525F9">
        <w:rPr>
          <w:rFonts w:ascii="Times New Roman" w:hAnsi="Times New Roman" w:cs="Times New Roman"/>
          <w:sz w:val="24"/>
          <w:szCs w:val="24"/>
          <w:lang w:val="en-US"/>
        </w:rPr>
        <w:t>lami</w:t>
      </w:r>
      <w:proofErr w:type="spellEnd"/>
      <w:r w:rsidR="00B525F9">
        <w:rPr>
          <w:rFonts w:ascii="Times New Roman" w:hAnsi="Times New Roman" w:cs="Times New Roman"/>
          <w:sz w:val="24"/>
          <w:szCs w:val="24"/>
          <w:lang w:val="en-US"/>
        </w:rPr>
        <w:t xml:space="preserve"> </w:t>
      </w:r>
      <w:proofErr w:type="spellStart"/>
      <w:r w:rsidR="00B525F9">
        <w:rPr>
          <w:rFonts w:ascii="Times New Roman" w:hAnsi="Times New Roman" w:cs="Times New Roman"/>
          <w:sz w:val="24"/>
          <w:szCs w:val="24"/>
          <w:lang w:val="en-US"/>
        </w:rPr>
        <w:t>penigkatan</w:t>
      </w:r>
      <w:proofErr w:type="spellEnd"/>
      <w:r w:rsidR="00B525F9">
        <w:rPr>
          <w:rFonts w:ascii="Times New Roman" w:hAnsi="Times New Roman" w:cs="Times New Roman"/>
          <w:sz w:val="24"/>
          <w:szCs w:val="24"/>
          <w:lang w:val="en-US"/>
        </w:rPr>
        <w:t xml:space="preserve"> </w:t>
      </w:r>
      <w:proofErr w:type="spellStart"/>
      <w:r w:rsidR="00B525F9">
        <w:rPr>
          <w:rFonts w:ascii="Times New Roman" w:hAnsi="Times New Roman" w:cs="Times New Roman"/>
          <w:sz w:val="24"/>
          <w:szCs w:val="24"/>
          <w:lang w:val="en-US"/>
        </w:rPr>
        <w:t>pada</w:t>
      </w:r>
      <w:proofErr w:type="spellEnd"/>
      <w:r w:rsidR="00B525F9">
        <w:rPr>
          <w:rFonts w:ascii="Times New Roman" w:hAnsi="Times New Roman" w:cs="Times New Roman"/>
          <w:sz w:val="24"/>
          <w:szCs w:val="24"/>
          <w:lang w:val="en-US"/>
        </w:rPr>
        <w:t xml:space="preserve"> </w:t>
      </w:r>
      <w:proofErr w:type="spellStart"/>
      <w:r w:rsidR="00B525F9">
        <w:rPr>
          <w:rFonts w:ascii="Times New Roman" w:hAnsi="Times New Roman" w:cs="Times New Roman"/>
          <w:sz w:val="24"/>
          <w:szCs w:val="24"/>
          <w:lang w:val="en-US"/>
        </w:rPr>
        <w:t>siklus</w:t>
      </w:r>
      <w:proofErr w:type="spellEnd"/>
      <w:r w:rsidR="00B525F9">
        <w:rPr>
          <w:rFonts w:ascii="Times New Roman" w:hAnsi="Times New Roman" w:cs="Times New Roman"/>
          <w:sz w:val="24"/>
          <w:szCs w:val="24"/>
          <w:lang w:val="en-US"/>
        </w:rPr>
        <w:t xml:space="preserve"> II. </w:t>
      </w:r>
      <w:proofErr w:type="spellStart"/>
      <w:proofErr w:type="gramStart"/>
      <w:r w:rsidR="00BA3587">
        <w:rPr>
          <w:rFonts w:ascii="Times New Roman" w:hAnsi="Times New Roman" w:cs="Times New Roman"/>
          <w:sz w:val="24"/>
          <w:szCs w:val="24"/>
          <w:lang w:val="en-US"/>
        </w:rPr>
        <w:t>Sehingga</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peneliti</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merasa</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puas</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dengan</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hasil</w:t>
      </w:r>
      <w:proofErr w:type="spellEnd"/>
      <w:r w:rsidR="00BA3587">
        <w:rPr>
          <w:rFonts w:ascii="Times New Roman" w:hAnsi="Times New Roman" w:cs="Times New Roman"/>
          <w:sz w:val="24"/>
          <w:szCs w:val="24"/>
          <w:lang w:val="en-US"/>
        </w:rPr>
        <w:t xml:space="preserve"> yang </w:t>
      </w:r>
      <w:proofErr w:type="spellStart"/>
      <w:r w:rsidR="00BA3587">
        <w:rPr>
          <w:rFonts w:ascii="Times New Roman" w:hAnsi="Times New Roman" w:cs="Times New Roman"/>
          <w:sz w:val="24"/>
          <w:szCs w:val="24"/>
          <w:lang w:val="en-US"/>
        </w:rPr>
        <w:t>didapatkan</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pada</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siklus</w:t>
      </w:r>
      <w:proofErr w:type="spellEnd"/>
      <w:r w:rsidR="00BA3587">
        <w:rPr>
          <w:rFonts w:ascii="Times New Roman" w:hAnsi="Times New Roman" w:cs="Times New Roman"/>
          <w:sz w:val="24"/>
          <w:szCs w:val="24"/>
          <w:lang w:val="en-US"/>
        </w:rPr>
        <w:t xml:space="preserve"> II </w:t>
      </w:r>
      <w:proofErr w:type="spellStart"/>
      <w:r w:rsidR="00BA3587">
        <w:rPr>
          <w:rFonts w:ascii="Times New Roman" w:hAnsi="Times New Roman" w:cs="Times New Roman"/>
          <w:sz w:val="24"/>
          <w:szCs w:val="24"/>
          <w:lang w:val="en-US"/>
        </w:rPr>
        <w:t>dan</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peneliti</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tidak</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melanjutkan</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ke</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siklus</w:t>
      </w:r>
      <w:proofErr w:type="spellEnd"/>
      <w:r w:rsidR="00BA3587">
        <w:rPr>
          <w:rFonts w:ascii="Times New Roman" w:hAnsi="Times New Roman" w:cs="Times New Roman"/>
          <w:sz w:val="24"/>
          <w:szCs w:val="24"/>
          <w:lang w:val="en-US"/>
        </w:rPr>
        <w:t xml:space="preserve"> </w:t>
      </w:r>
      <w:proofErr w:type="spellStart"/>
      <w:r w:rsidR="00BA3587">
        <w:rPr>
          <w:rFonts w:ascii="Times New Roman" w:hAnsi="Times New Roman" w:cs="Times New Roman"/>
          <w:sz w:val="24"/>
          <w:szCs w:val="24"/>
          <w:lang w:val="en-US"/>
        </w:rPr>
        <w:t>lanjutan</w:t>
      </w:r>
      <w:proofErr w:type="spellEnd"/>
      <w:r w:rsidR="00BA3587">
        <w:rPr>
          <w:rFonts w:ascii="Times New Roman" w:hAnsi="Times New Roman" w:cs="Times New Roman"/>
          <w:sz w:val="24"/>
          <w:szCs w:val="24"/>
          <w:lang w:val="en-US"/>
        </w:rPr>
        <w:t>.</w:t>
      </w:r>
      <w:proofErr w:type="gramEnd"/>
      <w:r w:rsidR="00245A94">
        <w:rPr>
          <w:rFonts w:ascii="Times New Roman" w:hAnsi="Times New Roman" w:cs="Times New Roman"/>
          <w:sz w:val="24"/>
          <w:szCs w:val="24"/>
        </w:rPr>
        <w:t xml:space="preserve"> </w:t>
      </w:r>
      <w:r w:rsidR="00BA3587" w:rsidRPr="00656F12">
        <w:rPr>
          <w:rFonts w:ascii="Times New Roman" w:hAnsi="Times New Roman" w:cs="Times New Roman"/>
          <w:sz w:val="24"/>
          <w:szCs w:val="24"/>
        </w:rPr>
        <w:t xml:space="preserve">Ini menandakan bahwa strategi tersebut tepat diterapkan untuk meningkatkan kemampuan komunikasi tertulis siswa, hal  ini juga sesuai dengan penelitian yang dilakukan oleh Kosslyn dan Bower (dalam Mary L., 2002) yang menunjukkan bahwa anak-anak lebih bergantung pada gambar visual untuk  mengingat informasi tidak seperti orang dewasa yang dapat menghafal suatu  kalimat atau  informasi dan memahami maknanya. </w:t>
      </w:r>
    </w:p>
    <w:p w:rsidR="00D77FA9" w:rsidRDefault="00687584" w:rsidP="00687584">
      <w:pPr>
        <w:pStyle w:val="ListParagraph"/>
        <w:tabs>
          <w:tab w:val="left" w:pos="540"/>
          <w:tab w:val="left" w:pos="720"/>
        </w:tabs>
        <w:spacing w:line="240" w:lineRule="auto"/>
        <w:ind w:left="0" w:right="116"/>
        <w:jc w:val="both"/>
        <w:rPr>
          <w:rFonts w:ascii="Times New Roman" w:hAnsi="Times New Roman" w:cs="Times New Roman"/>
          <w:sz w:val="24"/>
          <w:szCs w:val="24"/>
        </w:rPr>
      </w:pPr>
      <w:r>
        <w:rPr>
          <w:rFonts w:ascii="Times New Roman" w:hAnsi="Times New Roman" w:cs="Times New Roman"/>
          <w:sz w:val="24"/>
          <w:szCs w:val="24"/>
        </w:rPr>
        <w:tab/>
      </w:r>
      <w:r w:rsidR="00BA3587" w:rsidRPr="00656F12">
        <w:rPr>
          <w:rFonts w:ascii="Times New Roman" w:hAnsi="Times New Roman" w:cs="Times New Roman"/>
          <w:sz w:val="24"/>
          <w:szCs w:val="24"/>
        </w:rPr>
        <w:t xml:space="preserve">Selain itu Nurgiyantoro (dalam Wina Sanjaya, 2007)  juga menambahkan bahwa siswa menengah pertama sangat cocok apabila disajikan gambar sebagai rangsangan untuk melatih keterampilan  mengamati dan berkomunikasi verbal siswa. </w:t>
      </w:r>
    </w:p>
    <w:p w:rsidR="00D77FA9" w:rsidRDefault="00D77FA9" w:rsidP="00687584">
      <w:pPr>
        <w:pStyle w:val="ListParagraph"/>
        <w:tabs>
          <w:tab w:val="left" w:pos="540"/>
          <w:tab w:val="left" w:pos="720"/>
        </w:tabs>
        <w:spacing w:line="240" w:lineRule="auto"/>
        <w:ind w:left="0" w:right="116"/>
        <w:jc w:val="both"/>
        <w:rPr>
          <w:rFonts w:ascii="Times New Roman" w:hAnsi="Times New Roman" w:cs="Times New Roman"/>
          <w:sz w:val="24"/>
          <w:szCs w:val="24"/>
        </w:rPr>
      </w:pPr>
    </w:p>
    <w:p w:rsidR="00D77FA9" w:rsidRDefault="00D77FA9" w:rsidP="00687584">
      <w:pPr>
        <w:pStyle w:val="ListParagraph"/>
        <w:tabs>
          <w:tab w:val="left" w:pos="540"/>
          <w:tab w:val="left" w:pos="720"/>
        </w:tabs>
        <w:spacing w:line="240" w:lineRule="auto"/>
        <w:ind w:left="0" w:right="116"/>
        <w:jc w:val="both"/>
        <w:rPr>
          <w:rFonts w:ascii="Times New Roman" w:hAnsi="Times New Roman" w:cs="Times New Roman"/>
          <w:sz w:val="24"/>
          <w:szCs w:val="24"/>
        </w:rPr>
      </w:pPr>
    </w:p>
    <w:p w:rsidR="00D77FA9" w:rsidRDefault="00D77FA9" w:rsidP="00687584">
      <w:pPr>
        <w:pStyle w:val="ListParagraph"/>
        <w:tabs>
          <w:tab w:val="left" w:pos="540"/>
          <w:tab w:val="left" w:pos="720"/>
        </w:tabs>
        <w:spacing w:line="240" w:lineRule="auto"/>
        <w:ind w:left="0" w:right="116"/>
        <w:jc w:val="both"/>
        <w:rPr>
          <w:rFonts w:ascii="Times New Roman" w:hAnsi="Times New Roman" w:cs="Times New Roman"/>
          <w:sz w:val="24"/>
          <w:szCs w:val="24"/>
        </w:rPr>
      </w:pPr>
    </w:p>
    <w:p w:rsidR="00D77FA9" w:rsidRDefault="00D77FA9" w:rsidP="00687584">
      <w:pPr>
        <w:pStyle w:val="ListParagraph"/>
        <w:tabs>
          <w:tab w:val="left" w:pos="540"/>
          <w:tab w:val="left" w:pos="720"/>
        </w:tabs>
        <w:spacing w:line="240" w:lineRule="auto"/>
        <w:ind w:left="0" w:right="116"/>
        <w:jc w:val="both"/>
        <w:rPr>
          <w:rFonts w:ascii="Times New Roman" w:hAnsi="Times New Roman" w:cs="Times New Roman"/>
          <w:sz w:val="24"/>
          <w:szCs w:val="24"/>
        </w:rPr>
      </w:pPr>
    </w:p>
    <w:p w:rsidR="00D878AE" w:rsidRPr="00D77FA9" w:rsidRDefault="00D77FA9" w:rsidP="00BC61CB">
      <w:pPr>
        <w:pStyle w:val="ListParagraph"/>
        <w:tabs>
          <w:tab w:val="left" w:pos="540"/>
          <w:tab w:val="left" w:pos="720"/>
        </w:tabs>
        <w:spacing w:after="0" w:line="240" w:lineRule="auto"/>
        <w:ind w:left="0" w:right="116"/>
        <w:jc w:val="both"/>
        <w:rPr>
          <w:rFonts w:ascii="Times New Roman" w:hAnsi="Times New Roman" w:cs="Times New Roman"/>
          <w:sz w:val="24"/>
          <w:szCs w:val="24"/>
        </w:rPr>
      </w:pPr>
      <w:r>
        <w:rPr>
          <w:rFonts w:ascii="Times New Roman" w:hAnsi="Times New Roman" w:cs="Times New Roman"/>
          <w:sz w:val="24"/>
          <w:szCs w:val="24"/>
        </w:rPr>
        <w:lastRenderedPageBreak/>
        <w:tab/>
      </w:r>
      <w:r w:rsidR="00245A94">
        <w:rPr>
          <w:rFonts w:ascii="Times New Roman" w:hAnsi="Times New Roman" w:cs="Times New Roman"/>
          <w:sz w:val="24"/>
          <w:szCs w:val="24"/>
        </w:rPr>
        <w:t>Hasil analisis data kemampuan komunikasi tulisan siswa juga dapat dalam bentuk grafik seperti pada gambar dibawah ini :</w:t>
      </w:r>
    </w:p>
    <w:p w:rsidR="00B270C8" w:rsidRDefault="00B270C8" w:rsidP="00BC61CB">
      <w:pPr>
        <w:tabs>
          <w:tab w:val="left" w:pos="4253"/>
        </w:tabs>
        <w:spacing w:after="0" w:line="240" w:lineRule="auto"/>
        <w:rPr>
          <w:rFonts w:ascii="Times New Roman" w:hAnsi="Times New Roman" w:cs="Times New Roman"/>
          <w:sz w:val="24"/>
          <w:szCs w:val="24"/>
        </w:rPr>
      </w:pPr>
      <w:r>
        <w:rPr>
          <w:rFonts w:ascii="Times New Roman" w:hAnsi="Times New Roman" w:cs="Times New Roman"/>
          <w:noProof/>
          <w:sz w:val="24"/>
          <w:szCs w:val="24"/>
          <w:lang w:eastAsia="id-ID"/>
        </w:rPr>
        <w:drawing>
          <wp:anchor distT="0" distB="0" distL="114300" distR="114300" simplePos="0" relativeHeight="251661312" behindDoc="0" locked="0" layoutInCell="1" allowOverlap="1">
            <wp:simplePos x="0" y="0"/>
            <wp:positionH relativeFrom="column">
              <wp:posOffset>996315</wp:posOffset>
            </wp:positionH>
            <wp:positionV relativeFrom="paragraph">
              <wp:posOffset>129540</wp:posOffset>
            </wp:positionV>
            <wp:extent cx="4200525" cy="1858010"/>
            <wp:effectExtent l="19050" t="0" r="9525" b="8890"/>
            <wp:wrapSquare wrapText="bothSides"/>
            <wp:docPr id="9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B270C8" w:rsidRDefault="00B270C8" w:rsidP="00245A94">
      <w:pPr>
        <w:tabs>
          <w:tab w:val="left" w:pos="4253"/>
        </w:tabs>
        <w:spacing w:after="0" w:line="240" w:lineRule="auto"/>
        <w:jc w:val="center"/>
        <w:rPr>
          <w:rFonts w:ascii="Times New Roman" w:hAnsi="Times New Roman" w:cs="Times New Roman"/>
          <w:sz w:val="24"/>
          <w:szCs w:val="24"/>
        </w:rPr>
      </w:pPr>
    </w:p>
    <w:p w:rsidR="00B270C8" w:rsidRDefault="00B270C8" w:rsidP="00245A94">
      <w:pPr>
        <w:tabs>
          <w:tab w:val="left" w:pos="4253"/>
        </w:tabs>
        <w:spacing w:after="0" w:line="240" w:lineRule="auto"/>
        <w:jc w:val="center"/>
        <w:rPr>
          <w:rFonts w:ascii="Times New Roman" w:hAnsi="Times New Roman" w:cs="Times New Roman"/>
          <w:sz w:val="24"/>
          <w:szCs w:val="24"/>
        </w:rPr>
      </w:pPr>
    </w:p>
    <w:p w:rsidR="00B270C8" w:rsidRDefault="00B270C8" w:rsidP="00245A94">
      <w:pPr>
        <w:tabs>
          <w:tab w:val="left" w:pos="4253"/>
        </w:tabs>
        <w:spacing w:after="0" w:line="240" w:lineRule="auto"/>
        <w:jc w:val="center"/>
        <w:rPr>
          <w:rFonts w:ascii="Times New Roman" w:hAnsi="Times New Roman" w:cs="Times New Roman"/>
          <w:sz w:val="24"/>
          <w:szCs w:val="24"/>
        </w:rPr>
      </w:pPr>
    </w:p>
    <w:p w:rsidR="00B270C8" w:rsidRDefault="00B270C8" w:rsidP="00245A94">
      <w:pPr>
        <w:tabs>
          <w:tab w:val="left" w:pos="4253"/>
        </w:tabs>
        <w:spacing w:after="0" w:line="240" w:lineRule="auto"/>
        <w:jc w:val="center"/>
        <w:rPr>
          <w:rFonts w:ascii="Times New Roman" w:hAnsi="Times New Roman" w:cs="Times New Roman"/>
          <w:sz w:val="24"/>
          <w:szCs w:val="24"/>
        </w:rPr>
      </w:pPr>
    </w:p>
    <w:p w:rsidR="00B270C8" w:rsidRDefault="00B270C8" w:rsidP="00245A94">
      <w:pPr>
        <w:tabs>
          <w:tab w:val="left" w:pos="4253"/>
        </w:tabs>
        <w:spacing w:after="0" w:line="240" w:lineRule="auto"/>
        <w:jc w:val="center"/>
        <w:rPr>
          <w:rFonts w:ascii="Times New Roman" w:hAnsi="Times New Roman" w:cs="Times New Roman"/>
          <w:sz w:val="24"/>
          <w:szCs w:val="24"/>
        </w:rPr>
      </w:pPr>
    </w:p>
    <w:p w:rsidR="00B270C8" w:rsidRDefault="00B270C8" w:rsidP="00245A94">
      <w:pPr>
        <w:tabs>
          <w:tab w:val="left" w:pos="4253"/>
        </w:tabs>
        <w:spacing w:after="0" w:line="240" w:lineRule="auto"/>
        <w:jc w:val="center"/>
        <w:rPr>
          <w:rFonts w:ascii="Times New Roman" w:hAnsi="Times New Roman" w:cs="Times New Roman"/>
          <w:sz w:val="24"/>
          <w:szCs w:val="24"/>
        </w:rPr>
      </w:pPr>
    </w:p>
    <w:p w:rsidR="00B270C8" w:rsidRDefault="00B270C8" w:rsidP="00245A94">
      <w:pPr>
        <w:tabs>
          <w:tab w:val="left" w:pos="4253"/>
        </w:tabs>
        <w:spacing w:after="0" w:line="240" w:lineRule="auto"/>
        <w:jc w:val="center"/>
        <w:rPr>
          <w:rFonts w:ascii="Times New Roman" w:hAnsi="Times New Roman" w:cs="Times New Roman"/>
          <w:sz w:val="24"/>
          <w:szCs w:val="24"/>
        </w:rPr>
      </w:pPr>
    </w:p>
    <w:p w:rsidR="00B270C8" w:rsidRDefault="00B270C8" w:rsidP="00245A94">
      <w:pPr>
        <w:tabs>
          <w:tab w:val="left" w:pos="4253"/>
        </w:tabs>
        <w:spacing w:after="0" w:line="240" w:lineRule="auto"/>
        <w:jc w:val="center"/>
        <w:rPr>
          <w:rFonts w:ascii="Times New Roman" w:hAnsi="Times New Roman" w:cs="Times New Roman"/>
          <w:sz w:val="24"/>
          <w:szCs w:val="24"/>
        </w:rPr>
      </w:pPr>
    </w:p>
    <w:p w:rsidR="00B270C8" w:rsidRDefault="00B270C8" w:rsidP="00245A94">
      <w:pPr>
        <w:tabs>
          <w:tab w:val="left" w:pos="4253"/>
        </w:tabs>
        <w:spacing w:after="0" w:line="240" w:lineRule="auto"/>
        <w:jc w:val="center"/>
        <w:rPr>
          <w:rFonts w:ascii="Times New Roman" w:hAnsi="Times New Roman" w:cs="Times New Roman"/>
          <w:sz w:val="24"/>
          <w:szCs w:val="24"/>
        </w:rPr>
      </w:pPr>
    </w:p>
    <w:p w:rsidR="00B270C8" w:rsidRDefault="00B270C8" w:rsidP="00B270C8">
      <w:pPr>
        <w:tabs>
          <w:tab w:val="left" w:pos="4253"/>
        </w:tabs>
        <w:spacing w:after="0" w:line="240" w:lineRule="auto"/>
        <w:rPr>
          <w:rFonts w:ascii="Times New Roman" w:hAnsi="Times New Roman" w:cs="Times New Roman"/>
          <w:sz w:val="24"/>
          <w:szCs w:val="24"/>
        </w:rPr>
      </w:pPr>
    </w:p>
    <w:p w:rsidR="00B270C8" w:rsidRDefault="00B270C8" w:rsidP="00B270C8">
      <w:pPr>
        <w:tabs>
          <w:tab w:val="left" w:pos="4253"/>
        </w:tabs>
        <w:spacing w:after="0" w:line="240" w:lineRule="auto"/>
        <w:rPr>
          <w:rFonts w:ascii="Times New Roman" w:hAnsi="Times New Roman" w:cs="Times New Roman"/>
          <w:sz w:val="24"/>
          <w:szCs w:val="24"/>
        </w:rPr>
      </w:pPr>
    </w:p>
    <w:p w:rsidR="00502ADA" w:rsidRDefault="00BA1DA9" w:rsidP="00687584">
      <w:pPr>
        <w:tabs>
          <w:tab w:val="left" w:pos="4253"/>
        </w:tab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      </w:t>
      </w:r>
      <w:r w:rsidR="003D08CA">
        <w:rPr>
          <w:rFonts w:ascii="Times New Roman" w:hAnsi="Times New Roman" w:cs="Times New Roman"/>
          <w:sz w:val="24"/>
          <w:szCs w:val="24"/>
          <w:lang w:val="en-US"/>
        </w:rPr>
        <w:t xml:space="preserve">     </w:t>
      </w:r>
      <w:r w:rsidR="003D08CA">
        <w:rPr>
          <w:rFonts w:ascii="Times New Roman" w:hAnsi="Times New Roman" w:cs="Times New Roman"/>
          <w:sz w:val="24"/>
          <w:szCs w:val="24"/>
        </w:rPr>
        <w:t xml:space="preserve">      </w:t>
      </w:r>
      <w:r w:rsidR="003D08CA">
        <w:rPr>
          <w:rFonts w:ascii="Times New Roman" w:hAnsi="Times New Roman" w:cs="Times New Roman"/>
          <w:sz w:val="24"/>
          <w:szCs w:val="24"/>
          <w:lang w:val="en-US"/>
        </w:rPr>
        <w:t xml:space="preserve"> </w:t>
      </w:r>
      <w:r w:rsidR="00656F12" w:rsidRPr="00656F12">
        <w:rPr>
          <w:rFonts w:ascii="Times New Roman" w:hAnsi="Times New Roman" w:cs="Times New Roman"/>
          <w:sz w:val="24"/>
          <w:szCs w:val="24"/>
        </w:rPr>
        <w:t>Gambar 2. Grafik Persentase Kenaikan Indikator pada Setiap Siklus</w:t>
      </w:r>
      <w:r w:rsidR="001C4AAF">
        <w:rPr>
          <w:rFonts w:ascii="Times New Roman" w:hAnsi="Times New Roman" w:cs="Times New Roman"/>
          <w:sz w:val="24"/>
          <w:szCs w:val="24"/>
        </w:rPr>
        <w:br/>
      </w:r>
    </w:p>
    <w:p w:rsidR="001C4AAF" w:rsidRPr="00D77FA9" w:rsidRDefault="00D77FA9" w:rsidP="00D77FA9">
      <w:pPr>
        <w:pStyle w:val="ListParagraph"/>
        <w:numPr>
          <w:ilvl w:val="0"/>
          <w:numId w:val="13"/>
        </w:numPr>
        <w:tabs>
          <w:tab w:val="left" w:pos="284"/>
          <w:tab w:val="left" w:pos="4253"/>
        </w:tabs>
        <w:spacing w:after="0" w:line="360" w:lineRule="auto"/>
        <w:ind w:left="0" w:firstLine="0"/>
        <w:rPr>
          <w:rFonts w:ascii="Times New Roman" w:hAnsi="Times New Roman" w:cs="Times New Roman"/>
          <w:b/>
          <w:sz w:val="24"/>
          <w:szCs w:val="24"/>
        </w:rPr>
      </w:pPr>
      <w:r>
        <w:rPr>
          <w:rFonts w:ascii="Times New Roman" w:hAnsi="Times New Roman" w:cs="Times New Roman"/>
          <w:b/>
          <w:sz w:val="24"/>
          <w:szCs w:val="24"/>
        </w:rPr>
        <w:t>Komunikasi Lisan</w:t>
      </w:r>
    </w:p>
    <w:p w:rsidR="00502ADA" w:rsidRDefault="00687584" w:rsidP="006762CF">
      <w:pPr>
        <w:pStyle w:val="ListParagraph"/>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B27221">
        <w:rPr>
          <w:rFonts w:ascii="Times New Roman" w:hAnsi="Times New Roman" w:cs="Times New Roman"/>
          <w:sz w:val="24"/>
          <w:szCs w:val="24"/>
        </w:rPr>
        <w:tab/>
      </w:r>
      <w:r w:rsidR="00C2530C">
        <w:rPr>
          <w:rFonts w:ascii="Times New Roman" w:hAnsi="Times New Roman" w:cs="Times New Roman"/>
          <w:sz w:val="24"/>
          <w:szCs w:val="24"/>
        </w:rPr>
        <w:t>Hasil analisis peneliti untuk kemampuan berkomuniksi lisan siswa dapat dilihat pada tabel dibawah :</w:t>
      </w:r>
    </w:p>
    <w:p w:rsidR="00B270C8" w:rsidRDefault="00B270C8" w:rsidP="00D77FA9">
      <w:pPr>
        <w:pStyle w:val="ListParagraph"/>
        <w:tabs>
          <w:tab w:val="left" w:pos="567"/>
        </w:tabs>
        <w:spacing w:after="0" w:line="240" w:lineRule="auto"/>
        <w:ind w:left="0"/>
        <w:jc w:val="both"/>
        <w:rPr>
          <w:rFonts w:ascii="Times New Roman" w:hAnsi="Times New Roman" w:cs="Times New Roman"/>
          <w:sz w:val="24"/>
          <w:szCs w:val="24"/>
        </w:rPr>
      </w:pPr>
    </w:p>
    <w:p w:rsidR="00B27221" w:rsidRDefault="001C4AAF" w:rsidP="00F73906">
      <w:pPr>
        <w:pStyle w:val="ListParagraph"/>
        <w:tabs>
          <w:tab w:val="left" w:pos="567"/>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Tabel 5</w:t>
      </w:r>
      <w:r w:rsidR="00B27221">
        <w:rPr>
          <w:rFonts w:ascii="Times New Roman" w:hAnsi="Times New Roman" w:cs="Times New Roman"/>
          <w:sz w:val="24"/>
          <w:szCs w:val="24"/>
        </w:rPr>
        <w:t>. Hasil Analisis Kemampuan Komunikasi Lisan Siswa</w:t>
      </w:r>
    </w:p>
    <w:tbl>
      <w:tblPr>
        <w:tblStyle w:val="Style1"/>
        <w:tblW w:w="0" w:type="auto"/>
        <w:tblLook w:val="04A0"/>
      </w:tblPr>
      <w:tblGrid>
        <w:gridCol w:w="524"/>
        <w:gridCol w:w="1525"/>
        <w:gridCol w:w="1205"/>
        <w:gridCol w:w="1733"/>
        <w:gridCol w:w="2667"/>
        <w:gridCol w:w="1066"/>
      </w:tblGrid>
      <w:tr w:rsidR="00A03DDF" w:rsidRPr="001C4AAF" w:rsidTr="00A03DDF">
        <w:tc>
          <w:tcPr>
            <w:tcW w:w="524" w:type="dxa"/>
            <w:tcBorders>
              <w:top w:val="single" w:sz="4" w:space="0" w:color="auto"/>
              <w:bottom w:val="single" w:sz="4" w:space="0" w:color="auto"/>
            </w:tcBorders>
          </w:tcPr>
          <w:p w:rsidR="00A03DDF" w:rsidRPr="001C4AAF" w:rsidRDefault="00A03DDF" w:rsidP="00136D55">
            <w:pPr>
              <w:pStyle w:val="ListParagraph"/>
              <w:tabs>
                <w:tab w:val="left" w:pos="567"/>
              </w:tabs>
              <w:spacing w:after="0" w:line="240" w:lineRule="auto"/>
              <w:ind w:left="0"/>
              <w:jc w:val="center"/>
              <w:rPr>
                <w:rFonts w:ascii="Times New Roman" w:hAnsi="Times New Roman" w:cs="Times New Roman"/>
                <w:b/>
                <w:sz w:val="24"/>
                <w:szCs w:val="24"/>
              </w:rPr>
            </w:pPr>
            <w:r w:rsidRPr="001C4AAF">
              <w:rPr>
                <w:rFonts w:ascii="Times New Roman" w:hAnsi="Times New Roman" w:cs="Times New Roman"/>
                <w:b/>
                <w:sz w:val="24"/>
                <w:szCs w:val="24"/>
              </w:rPr>
              <w:t>No</w:t>
            </w:r>
          </w:p>
        </w:tc>
        <w:tc>
          <w:tcPr>
            <w:tcW w:w="1525" w:type="dxa"/>
            <w:tcBorders>
              <w:top w:val="single" w:sz="4" w:space="0" w:color="auto"/>
              <w:bottom w:val="single" w:sz="4" w:space="0" w:color="auto"/>
            </w:tcBorders>
          </w:tcPr>
          <w:p w:rsidR="00A03DDF" w:rsidRPr="001C4AAF" w:rsidRDefault="00A03DDF" w:rsidP="00136D55">
            <w:pPr>
              <w:pStyle w:val="ListParagraph"/>
              <w:tabs>
                <w:tab w:val="left" w:pos="567"/>
              </w:tabs>
              <w:spacing w:after="0" w:line="240" w:lineRule="auto"/>
              <w:ind w:left="0"/>
              <w:jc w:val="center"/>
              <w:rPr>
                <w:rFonts w:ascii="Times New Roman" w:hAnsi="Times New Roman" w:cs="Times New Roman"/>
                <w:b/>
                <w:sz w:val="24"/>
                <w:szCs w:val="24"/>
              </w:rPr>
            </w:pPr>
            <w:r w:rsidRPr="001C4AAF">
              <w:rPr>
                <w:rFonts w:ascii="Times New Roman" w:hAnsi="Times New Roman" w:cs="Times New Roman"/>
                <w:b/>
                <w:sz w:val="24"/>
                <w:szCs w:val="24"/>
              </w:rPr>
              <w:t>Indikator</w:t>
            </w:r>
          </w:p>
        </w:tc>
        <w:tc>
          <w:tcPr>
            <w:tcW w:w="1205" w:type="dxa"/>
            <w:tcBorders>
              <w:top w:val="single" w:sz="4" w:space="0" w:color="auto"/>
              <w:bottom w:val="single" w:sz="4" w:space="0" w:color="auto"/>
            </w:tcBorders>
          </w:tcPr>
          <w:p w:rsidR="00A03DDF" w:rsidRPr="001C4AAF" w:rsidRDefault="00A03DDF" w:rsidP="00136D55">
            <w:pPr>
              <w:pStyle w:val="ListParagraph"/>
              <w:tabs>
                <w:tab w:val="left" w:pos="567"/>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Skor Siklus I (%)</w:t>
            </w:r>
          </w:p>
        </w:tc>
        <w:tc>
          <w:tcPr>
            <w:tcW w:w="1733" w:type="dxa"/>
            <w:tcBorders>
              <w:top w:val="single" w:sz="4" w:space="0" w:color="auto"/>
              <w:bottom w:val="single" w:sz="4" w:space="0" w:color="auto"/>
            </w:tcBorders>
          </w:tcPr>
          <w:p w:rsidR="00A03DDF" w:rsidRPr="001C4AAF" w:rsidRDefault="00A03DDF" w:rsidP="00136D55">
            <w:pPr>
              <w:pStyle w:val="ListParagraph"/>
              <w:tabs>
                <w:tab w:val="left" w:pos="567"/>
              </w:tabs>
              <w:spacing w:after="0" w:line="240" w:lineRule="auto"/>
              <w:ind w:left="0"/>
              <w:jc w:val="center"/>
              <w:rPr>
                <w:rFonts w:ascii="Times New Roman" w:hAnsi="Times New Roman" w:cs="Times New Roman"/>
                <w:b/>
                <w:sz w:val="24"/>
                <w:szCs w:val="24"/>
              </w:rPr>
            </w:pPr>
            <w:r w:rsidRPr="001C4AAF">
              <w:rPr>
                <w:rFonts w:ascii="Times New Roman" w:hAnsi="Times New Roman" w:cs="Times New Roman"/>
                <w:b/>
                <w:sz w:val="24"/>
                <w:szCs w:val="24"/>
              </w:rPr>
              <w:t>Kelemahan Siswa pada Siklus I</w:t>
            </w:r>
          </w:p>
        </w:tc>
        <w:tc>
          <w:tcPr>
            <w:tcW w:w="2667" w:type="dxa"/>
            <w:tcBorders>
              <w:top w:val="single" w:sz="4" w:space="0" w:color="auto"/>
              <w:bottom w:val="single" w:sz="4" w:space="0" w:color="auto"/>
            </w:tcBorders>
          </w:tcPr>
          <w:p w:rsidR="00A03DDF" w:rsidRPr="001C4AAF" w:rsidRDefault="00A03DDF" w:rsidP="00136D55">
            <w:pPr>
              <w:pStyle w:val="ListParagraph"/>
              <w:tabs>
                <w:tab w:val="left" w:pos="567"/>
              </w:tabs>
              <w:spacing w:after="0" w:line="240" w:lineRule="auto"/>
              <w:ind w:left="0"/>
              <w:jc w:val="center"/>
              <w:rPr>
                <w:rFonts w:ascii="Times New Roman" w:hAnsi="Times New Roman" w:cs="Times New Roman"/>
                <w:b/>
                <w:sz w:val="24"/>
                <w:szCs w:val="24"/>
              </w:rPr>
            </w:pPr>
            <w:r w:rsidRPr="001C4AAF">
              <w:rPr>
                <w:rFonts w:ascii="Times New Roman" w:hAnsi="Times New Roman" w:cs="Times New Roman"/>
                <w:b/>
                <w:sz w:val="24"/>
                <w:szCs w:val="24"/>
              </w:rPr>
              <w:t>Tindakan yang Dilakukan</w:t>
            </w:r>
          </w:p>
        </w:tc>
        <w:tc>
          <w:tcPr>
            <w:tcW w:w="1066" w:type="dxa"/>
            <w:tcBorders>
              <w:top w:val="single" w:sz="4" w:space="0" w:color="auto"/>
              <w:bottom w:val="single" w:sz="4" w:space="0" w:color="auto"/>
            </w:tcBorders>
          </w:tcPr>
          <w:p w:rsidR="00A03DDF" w:rsidRPr="001C4AAF" w:rsidRDefault="00A03DDF" w:rsidP="00136D55">
            <w:pPr>
              <w:pStyle w:val="ListParagraph"/>
              <w:tabs>
                <w:tab w:val="left" w:pos="567"/>
              </w:tabs>
              <w:spacing w:after="0" w:line="240" w:lineRule="auto"/>
              <w:ind w:left="0"/>
              <w:jc w:val="center"/>
              <w:rPr>
                <w:rFonts w:ascii="Times New Roman" w:hAnsi="Times New Roman" w:cs="Times New Roman"/>
                <w:b/>
                <w:sz w:val="24"/>
                <w:szCs w:val="24"/>
              </w:rPr>
            </w:pPr>
            <w:r w:rsidRPr="001C4AAF">
              <w:rPr>
                <w:rFonts w:ascii="Times New Roman" w:hAnsi="Times New Roman" w:cs="Times New Roman"/>
                <w:b/>
                <w:sz w:val="24"/>
                <w:szCs w:val="24"/>
              </w:rPr>
              <w:t>Skor Siklus II (%)</w:t>
            </w:r>
          </w:p>
        </w:tc>
      </w:tr>
      <w:tr w:rsidR="00A03DDF" w:rsidTr="00A03DDF">
        <w:tc>
          <w:tcPr>
            <w:tcW w:w="524" w:type="dxa"/>
            <w:tcBorders>
              <w:top w:val="single" w:sz="4" w:space="0" w:color="auto"/>
            </w:tcBorders>
          </w:tcPr>
          <w:p w:rsidR="00A03DDF" w:rsidRDefault="00A03DDF" w:rsidP="006762CF">
            <w:pPr>
              <w:pStyle w:val="ListParagraph"/>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1525" w:type="dxa"/>
            <w:tcBorders>
              <w:top w:val="single" w:sz="4" w:space="0" w:color="auto"/>
            </w:tcBorders>
          </w:tcPr>
          <w:p w:rsidR="00A03DDF" w:rsidRDefault="00A03DDF" w:rsidP="00C56DDD">
            <w:pPr>
              <w:pStyle w:val="ListParagraph"/>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Kelengkapan </w:t>
            </w:r>
          </w:p>
        </w:tc>
        <w:tc>
          <w:tcPr>
            <w:tcW w:w="1205" w:type="dxa"/>
            <w:tcBorders>
              <w:top w:val="single" w:sz="4" w:space="0" w:color="auto"/>
            </w:tcBorders>
          </w:tcPr>
          <w:p w:rsidR="00A03DDF" w:rsidRPr="00136D55" w:rsidRDefault="003D08CA" w:rsidP="003D08CA">
            <w:pPr>
              <w:tabs>
                <w:tab w:val="left" w:pos="-86"/>
                <w:tab w:val="left" w:pos="70"/>
              </w:tabs>
              <w:ind w:left="-86" w:firstLine="18"/>
              <w:jc w:val="center"/>
              <w:rPr>
                <w:rFonts w:ascii="Times New Roman" w:hAnsi="Times New Roman" w:cs="Times New Roman"/>
                <w:sz w:val="24"/>
                <w:szCs w:val="24"/>
              </w:rPr>
            </w:pPr>
            <w:r>
              <w:rPr>
                <w:rFonts w:ascii="Times New Roman" w:hAnsi="Times New Roman" w:cs="Times New Roman"/>
                <w:sz w:val="24"/>
                <w:szCs w:val="24"/>
              </w:rPr>
              <w:t>33,34</w:t>
            </w:r>
          </w:p>
        </w:tc>
        <w:tc>
          <w:tcPr>
            <w:tcW w:w="1733" w:type="dxa"/>
            <w:tcBorders>
              <w:top w:val="single" w:sz="4" w:space="0" w:color="auto"/>
            </w:tcBorders>
          </w:tcPr>
          <w:p w:rsidR="00A03DDF" w:rsidRPr="00136D55" w:rsidRDefault="00A03DDF" w:rsidP="003D08CA">
            <w:pPr>
              <w:tabs>
                <w:tab w:val="left" w:pos="-86"/>
                <w:tab w:val="left" w:pos="70"/>
              </w:tabs>
              <w:ind w:left="-86" w:firstLine="18"/>
              <w:rPr>
                <w:rFonts w:ascii="Times New Roman" w:hAnsi="Times New Roman" w:cs="Times New Roman"/>
                <w:sz w:val="24"/>
                <w:szCs w:val="24"/>
              </w:rPr>
            </w:pPr>
            <w:r w:rsidRPr="00136D55">
              <w:rPr>
                <w:rFonts w:ascii="Times New Roman" w:hAnsi="Times New Roman" w:cs="Times New Roman"/>
                <w:sz w:val="24"/>
                <w:szCs w:val="24"/>
              </w:rPr>
              <w:t>Siswa hanya dapat menjelaskan sebagian objek sains dari gambar yang ditayangkan</w:t>
            </w:r>
            <w:r>
              <w:rPr>
                <w:rFonts w:ascii="Times New Roman" w:hAnsi="Times New Roman" w:cs="Times New Roman"/>
                <w:sz w:val="24"/>
                <w:szCs w:val="24"/>
              </w:rPr>
              <w:t>.</w:t>
            </w:r>
          </w:p>
        </w:tc>
        <w:tc>
          <w:tcPr>
            <w:tcW w:w="2667" w:type="dxa"/>
            <w:tcBorders>
              <w:top w:val="single" w:sz="4" w:space="0" w:color="auto"/>
            </w:tcBorders>
          </w:tcPr>
          <w:p w:rsidR="00A03DDF" w:rsidRDefault="00A03DDF" w:rsidP="003D08CA">
            <w:pPr>
              <w:pStyle w:val="ListParagraph"/>
              <w:numPr>
                <w:ilvl w:val="0"/>
                <w:numId w:val="10"/>
              </w:numPr>
              <w:tabs>
                <w:tab w:val="left" w:pos="-129"/>
                <w:tab w:val="left" w:pos="155"/>
              </w:tabs>
              <w:spacing w:after="0" w:line="240" w:lineRule="auto"/>
              <w:ind w:left="0" w:hanging="58"/>
              <w:rPr>
                <w:rFonts w:ascii="Times New Roman" w:hAnsi="Times New Roman" w:cs="Times New Roman"/>
                <w:sz w:val="24"/>
                <w:szCs w:val="24"/>
              </w:rPr>
            </w:pPr>
            <w:r>
              <w:rPr>
                <w:rFonts w:ascii="Times New Roman" w:hAnsi="Times New Roman" w:cs="Times New Roman"/>
                <w:sz w:val="24"/>
                <w:szCs w:val="24"/>
              </w:rPr>
              <w:t>Menayangkan gambar yang lebih kompleks dan lebih banyak objek sains.</w:t>
            </w:r>
          </w:p>
          <w:p w:rsidR="00A03DDF" w:rsidRDefault="00A03DDF" w:rsidP="003D08CA">
            <w:pPr>
              <w:pStyle w:val="ListParagraph"/>
              <w:numPr>
                <w:ilvl w:val="0"/>
                <w:numId w:val="10"/>
              </w:numPr>
              <w:tabs>
                <w:tab w:val="left" w:pos="12"/>
                <w:tab w:val="left" w:pos="155"/>
              </w:tabs>
              <w:spacing w:after="0" w:line="240" w:lineRule="auto"/>
              <w:ind w:left="-50" w:firstLine="0"/>
              <w:rPr>
                <w:rFonts w:ascii="Times New Roman" w:hAnsi="Times New Roman" w:cs="Times New Roman"/>
                <w:sz w:val="24"/>
                <w:szCs w:val="24"/>
              </w:rPr>
            </w:pPr>
            <w:r>
              <w:rPr>
                <w:rFonts w:ascii="Times New Roman" w:hAnsi="Times New Roman" w:cs="Times New Roman"/>
                <w:sz w:val="24"/>
                <w:szCs w:val="24"/>
              </w:rPr>
              <w:t>Memberikan penjelasan kepada siswa bahwa dalam mengamati objek gambar pengamat harus menyampaikan hasil pengamatannya secara lengkap sesuai dengan gambar yang telah ditayangkan.</w:t>
            </w:r>
          </w:p>
          <w:p w:rsidR="00BC61CB" w:rsidRDefault="00BC61CB" w:rsidP="00BC61CB">
            <w:pPr>
              <w:pStyle w:val="ListParagraph"/>
              <w:tabs>
                <w:tab w:val="left" w:pos="12"/>
                <w:tab w:val="left" w:pos="155"/>
              </w:tabs>
              <w:spacing w:after="0" w:line="240" w:lineRule="auto"/>
              <w:ind w:left="-50"/>
              <w:rPr>
                <w:rFonts w:ascii="Times New Roman" w:hAnsi="Times New Roman" w:cs="Times New Roman"/>
                <w:sz w:val="24"/>
                <w:szCs w:val="24"/>
              </w:rPr>
            </w:pPr>
          </w:p>
        </w:tc>
        <w:tc>
          <w:tcPr>
            <w:tcW w:w="1066" w:type="dxa"/>
            <w:tcBorders>
              <w:top w:val="single" w:sz="4" w:space="0" w:color="auto"/>
            </w:tcBorders>
          </w:tcPr>
          <w:p w:rsidR="00A03DDF" w:rsidRDefault="00A03DDF" w:rsidP="00B27221">
            <w:pPr>
              <w:pStyle w:val="ListParagraph"/>
              <w:tabs>
                <w:tab w:val="left" w:pos="567"/>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79,25</w:t>
            </w:r>
          </w:p>
        </w:tc>
      </w:tr>
      <w:tr w:rsidR="00A03DDF" w:rsidTr="00A03DDF">
        <w:tc>
          <w:tcPr>
            <w:tcW w:w="524" w:type="dxa"/>
          </w:tcPr>
          <w:p w:rsidR="00A03DDF" w:rsidRDefault="00A03DDF" w:rsidP="006762CF">
            <w:pPr>
              <w:pStyle w:val="ListParagraph"/>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1525" w:type="dxa"/>
          </w:tcPr>
          <w:p w:rsidR="00A03DDF" w:rsidRDefault="00A03DDF" w:rsidP="006762CF">
            <w:pPr>
              <w:pStyle w:val="ListParagraph"/>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Kejelasan pelafalan</w:t>
            </w:r>
          </w:p>
        </w:tc>
        <w:tc>
          <w:tcPr>
            <w:tcW w:w="1205" w:type="dxa"/>
          </w:tcPr>
          <w:p w:rsidR="00A03DDF" w:rsidRDefault="003D08CA" w:rsidP="003D08CA">
            <w:pPr>
              <w:pStyle w:val="ListParagraph"/>
              <w:tabs>
                <w:tab w:val="left" w:pos="-86"/>
                <w:tab w:val="left" w:pos="120"/>
              </w:tabs>
              <w:spacing w:after="0" w:line="240" w:lineRule="auto"/>
              <w:ind w:left="-86"/>
              <w:jc w:val="center"/>
              <w:rPr>
                <w:rFonts w:ascii="Times New Roman" w:hAnsi="Times New Roman" w:cs="Times New Roman"/>
                <w:sz w:val="24"/>
                <w:szCs w:val="24"/>
              </w:rPr>
            </w:pPr>
            <w:r>
              <w:rPr>
                <w:rFonts w:ascii="Times New Roman" w:hAnsi="Times New Roman" w:cs="Times New Roman"/>
                <w:sz w:val="24"/>
                <w:szCs w:val="24"/>
              </w:rPr>
              <w:t>45,84</w:t>
            </w:r>
          </w:p>
        </w:tc>
        <w:tc>
          <w:tcPr>
            <w:tcW w:w="1733" w:type="dxa"/>
          </w:tcPr>
          <w:p w:rsidR="00A03DDF" w:rsidRPr="00DB4A02" w:rsidRDefault="00A03DDF" w:rsidP="003D08CA">
            <w:pPr>
              <w:pStyle w:val="ListParagraph"/>
              <w:tabs>
                <w:tab w:val="left" w:pos="-86"/>
                <w:tab w:val="left" w:pos="120"/>
              </w:tabs>
              <w:spacing w:after="0" w:line="240" w:lineRule="auto"/>
              <w:ind w:left="-86"/>
              <w:rPr>
                <w:rFonts w:ascii="Times New Roman" w:hAnsi="Times New Roman" w:cs="Times New Roman"/>
                <w:sz w:val="24"/>
                <w:szCs w:val="24"/>
              </w:rPr>
            </w:pPr>
            <w:r>
              <w:rPr>
                <w:rFonts w:ascii="Times New Roman" w:hAnsi="Times New Roman" w:cs="Times New Roman"/>
                <w:sz w:val="24"/>
                <w:szCs w:val="24"/>
              </w:rPr>
              <w:t xml:space="preserve">Siswa dapat </w:t>
            </w:r>
            <w:r w:rsidRPr="00DB4A02">
              <w:rPr>
                <w:rFonts w:ascii="Times New Roman" w:hAnsi="Times New Roman" w:cs="Times New Roman"/>
                <w:sz w:val="24"/>
                <w:szCs w:val="24"/>
              </w:rPr>
              <w:t>menjelaskan objek sains dengan lafal tidak jelas dan terbata-bata</w:t>
            </w:r>
            <w:r>
              <w:rPr>
                <w:rFonts w:ascii="Times New Roman" w:hAnsi="Times New Roman" w:cs="Times New Roman"/>
                <w:sz w:val="24"/>
                <w:szCs w:val="24"/>
              </w:rPr>
              <w:t>.</w:t>
            </w:r>
          </w:p>
          <w:p w:rsidR="00A03DDF" w:rsidRDefault="00A03DDF" w:rsidP="003D08CA">
            <w:pPr>
              <w:pStyle w:val="ListParagraph"/>
              <w:tabs>
                <w:tab w:val="left" w:pos="-86"/>
                <w:tab w:val="left" w:pos="120"/>
              </w:tabs>
              <w:spacing w:after="0" w:line="240" w:lineRule="auto"/>
              <w:ind w:left="-86"/>
              <w:rPr>
                <w:rFonts w:ascii="Times New Roman" w:hAnsi="Times New Roman" w:cs="Times New Roman"/>
                <w:sz w:val="24"/>
                <w:szCs w:val="24"/>
              </w:rPr>
            </w:pPr>
          </w:p>
        </w:tc>
        <w:tc>
          <w:tcPr>
            <w:tcW w:w="2667" w:type="dxa"/>
          </w:tcPr>
          <w:p w:rsidR="00A03DDF" w:rsidRDefault="00A03DDF" w:rsidP="003D08CA">
            <w:pPr>
              <w:pStyle w:val="ListParagraph"/>
              <w:numPr>
                <w:ilvl w:val="0"/>
                <w:numId w:val="11"/>
              </w:numPr>
              <w:tabs>
                <w:tab w:val="left" w:pos="-91"/>
                <w:tab w:val="left" w:pos="146"/>
              </w:tabs>
              <w:spacing w:after="0" w:line="240" w:lineRule="auto"/>
              <w:ind w:left="0" w:hanging="91"/>
              <w:rPr>
                <w:rFonts w:ascii="Times New Roman" w:hAnsi="Times New Roman" w:cs="Times New Roman"/>
                <w:sz w:val="24"/>
                <w:szCs w:val="24"/>
              </w:rPr>
            </w:pPr>
            <w:r>
              <w:rPr>
                <w:rFonts w:ascii="Times New Roman" w:hAnsi="Times New Roman" w:cs="Times New Roman"/>
                <w:sz w:val="24"/>
                <w:szCs w:val="24"/>
              </w:rPr>
              <w:t>Memberikan penjelasan kepada siswa bahwa dalam berkomunikasi lisan kejelasan lafal yang baik sangat diperlukan agar penerima informasi dapat memahami informasi yang disampaikan oleh penyaji.</w:t>
            </w:r>
          </w:p>
        </w:tc>
        <w:tc>
          <w:tcPr>
            <w:tcW w:w="1066" w:type="dxa"/>
          </w:tcPr>
          <w:p w:rsidR="00A03DDF" w:rsidRDefault="00A03DDF" w:rsidP="00B27221">
            <w:pPr>
              <w:pStyle w:val="ListParagraph"/>
              <w:tabs>
                <w:tab w:val="left" w:pos="567"/>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75</w:t>
            </w:r>
          </w:p>
        </w:tc>
      </w:tr>
      <w:tr w:rsidR="00A03DDF" w:rsidTr="00A03DDF">
        <w:tc>
          <w:tcPr>
            <w:tcW w:w="524" w:type="dxa"/>
          </w:tcPr>
          <w:p w:rsidR="00A03DDF" w:rsidRDefault="00A03DDF" w:rsidP="006762CF">
            <w:pPr>
              <w:pStyle w:val="ListParagraph"/>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1525" w:type="dxa"/>
          </w:tcPr>
          <w:p w:rsidR="00A03DDF" w:rsidRDefault="00A03DDF" w:rsidP="006762CF">
            <w:pPr>
              <w:pStyle w:val="ListParagraph"/>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Keruntutan</w:t>
            </w:r>
          </w:p>
        </w:tc>
        <w:tc>
          <w:tcPr>
            <w:tcW w:w="1205" w:type="dxa"/>
          </w:tcPr>
          <w:p w:rsidR="00A03DDF" w:rsidRPr="00136D55" w:rsidRDefault="003D08CA" w:rsidP="003D08CA">
            <w:pPr>
              <w:tabs>
                <w:tab w:val="left" w:pos="-86"/>
                <w:tab w:val="left" w:pos="120"/>
              </w:tabs>
              <w:jc w:val="center"/>
              <w:rPr>
                <w:rFonts w:ascii="Times New Roman" w:hAnsi="Times New Roman" w:cs="Times New Roman"/>
                <w:sz w:val="24"/>
                <w:szCs w:val="24"/>
              </w:rPr>
            </w:pPr>
            <w:r>
              <w:rPr>
                <w:rFonts w:ascii="Times New Roman" w:hAnsi="Times New Roman" w:cs="Times New Roman"/>
                <w:sz w:val="24"/>
                <w:szCs w:val="24"/>
              </w:rPr>
              <w:t>41,67</w:t>
            </w:r>
          </w:p>
        </w:tc>
        <w:tc>
          <w:tcPr>
            <w:tcW w:w="1733" w:type="dxa"/>
          </w:tcPr>
          <w:p w:rsidR="00A03DDF" w:rsidRPr="00136D55" w:rsidRDefault="00A03DDF" w:rsidP="003D08CA">
            <w:pPr>
              <w:tabs>
                <w:tab w:val="left" w:pos="-86"/>
                <w:tab w:val="left" w:pos="120"/>
              </w:tabs>
              <w:rPr>
                <w:rFonts w:ascii="Times New Roman" w:hAnsi="Times New Roman" w:cs="Times New Roman"/>
                <w:sz w:val="24"/>
                <w:szCs w:val="24"/>
              </w:rPr>
            </w:pPr>
            <w:r w:rsidRPr="00136D55">
              <w:rPr>
                <w:rFonts w:ascii="Times New Roman" w:hAnsi="Times New Roman" w:cs="Times New Roman"/>
                <w:sz w:val="24"/>
                <w:szCs w:val="24"/>
              </w:rPr>
              <w:t>Siswa menjelaskan objek sains yang ditampilkan tetapi kurang runtut</w:t>
            </w:r>
            <w:r>
              <w:rPr>
                <w:rFonts w:ascii="Times New Roman" w:hAnsi="Times New Roman" w:cs="Times New Roman"/>
                <w:sz w:val="24"/>
                <w:szCs w:val="24"/>
              </w:rPr>
              <w:t>.</w:t>
            </w:r>
          </w:p>
        </w:tc>
        <w:tc>
          <w:tcPr>
            <w:tcW w:w="2667" w:type="dxa"/>
          </w:tcPr>
          <w:p w:rsidR="00A03DDF" w:rsidRDefault="00A03DDF" w:rsidP="003D08CA">
            <w:pPr>
              <w:pStyle w:val="ListParagraph"/>
              <w:numPr>
                <w:ilvl w:val="0"/>
                <w:numId w:val="11"/>
              </w:numPr>
              <w:tabs>
                <w:tab w:val="left" w:pos="-47"/>
                <w:tab w:val="left" w:pos="222"/>
              </w:tabs>
              <w:spacing w:after="0" w:line="240" w:lineRule="auto"/>
              <w:ind w:left="0" w:hanging="58"/>
              <w:rPr>
                <w:rFonts w:ascii="Times New Roman" w:hAnsi="Times New Roman" w:cs="Times New Roman"/>
                <w:sz w:val="24"/>
                <w:szCs w:val="24"/>
              </w:rPr>
            </w:pPr>
            <w:r>
              <w:rPr>
                <w:rFonts w:ascii="Times New Roman" w:hAnsi="Times New Roman" w:cs="Times New Roman"/>
                <w:sz w:val="24"/>
                <w:szCs w:val="24"/>
              </w:rPr>
              <w:t>Menayangkan gambar yang mengandung sebuah cerita atau kegiatan agar siswa dapat melatih menjelaskan sebuah cerita atau kegiatan secara runtut melalui gambar.</w:t>
            </w:r>
          </w:p>
          <w:p w:rsidR="00A03DDF" w:rsidRDefault="00A03DDF" w:rsidP="003D08CA">
            <w:pPr>
              <w:pStyle w:val="ListParagraph"/>
              <w:numPr>
                <w:ilvl w:val="0"/>
                <w:numId w:val="11"/>
              </w:numPr>
              <w:tabs>
                <w:tab w:val="left" w:pos="-47"/>
                <w:tab w:val="left" w:pos="155"/>
              </w:tabs>
              <w:spacing w:after="0" w:line="240" w:lineRule="auto"/>
              <w:ind w:left="0" w:hanging="58"/>
              <w:rPr>
                <w:rFonts w:ascii="Times New Roman" w:hAnsi="Times New Roman" w:cs="Times New Roman"/>
                <w:sz w:val="24"/>
                <w:szCs w:val="24"/>
              </w:rPr>
            </w:pPr>
            <w:r>
              <w:rPr>
                <w:rFonts w:ascii="Times New Roman" w:hAnsi="Times New Roman" w:cs="Times New Roman"/>
                <w:sz w:val="24"/>
                <w:szCs w:val="24"/>
              </w:rPr>
              <w:t>Memberikan penjelasan kepada siswa bahwa dalam mengamati objek gambar pengamat harus menyampaikan hasil pengamatannya secara berurut sesuai dengan kondisi yang ada pada gambar.</w:t>
            </w:r>
          </w:p>
          <w:p w:rsidR="00BC61CB" w:rsidRDefault="00BC61CB" w:rsidP="00BC61CB">
            <w:pPr>
              <w:pStyle w:val="ListParagraph"/>
              <w:tabs>
                <w:tab w:val="left" w:pos="-47"/>
                <w:tab w:val="left" w:pos="155"/>
              </w:tabs>
              <w:spacing w:after="0" w:line="240" w:lineRule="auto"/>
              <w:ind w:left="0"/>
              <w:rPr>
                <w:rFonts w:ascii="Times New Roman" w:hAnsi="Times New Roman" w:cs="Times New Roman"/>
                <w:sz w:val="24"/>
                <w:szCs w:val="24"/>
              </w:rPr>
            </w:pPr>
          </w:p>
        </w:tc>
        <w:tc>
          <w:tcPr>
            <w:tcW w:w="1066" w:type="dxa"/>
          </w:tcPr>
          <w:p w:rsidR="00A03DDF" w:rsidRDefault="00A03DDF" w:rsidP="00B27221">
            <w:pPr>
              <w:pStyle w:val="ListParagraph"/>
              <w:tabs>
                <w:tab w:val="left" w:pos="567"/>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83,5</w:t>
            </w:r>
          </w:p>
        </w:tc>
      </w:tr>
      <w:tr w:rsidR="00A03DDF" w:rsidTr="00A03DDF">
        <w:tc>
          <w:tcPr>
            <w:tcW w:w="524" w:type="dxa"/>
          </w:tcPr>
          <w:p w:rsidR="00A03DDF" w:rsidRDefault="00A03DDF" w:rsidP="006762CF">
            <w:pPr>
              <w:pStyle w:val="ListParagraph"/>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w:t>
            </w:r>
          </w:p>
        </w:tc>
        <w:tc>
          <w:tcPr>
            <w:tcW w:w="1525" w:type="dxa"/>
          </w:tcPr>
          <w:p w:rsidR="00A03DDF" w:rsidRDefault="00A03DDF" w:rsidP="006762CF">
            <w:pPr>
              <w:pStyle w:val="ListParagraph"/>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Kelancaran</w:t>
            </w:r>
          </w:p>
        </w:tc>
        <w:tc>
          <w:tcPr>
            <w:tcW w:w="1205" w:type="dxa"/>
          </w:tcPr>
          <w:p w:rsidR="00A03DDF" w:rsidRDefault="003D08CA" w:rsidP="003D08CA">
            <w:pPr>
              <w:pStyle w:val="ListParagraph"/>
              <w:tabs>
                <w:tab w:val="left" w:pos="-86"/>
                <w:tab w:val="left" w:pos="70"/>
              </w:tabs>
              <w:spacing w:after="0" w:line="240" w:lineRule="auto"/>
              <w:ind w:left="-86"/>
              <w:jc w:val="center"/>
              <w:rPr>
                <w:rFonts w:ascii="Times New Roman" w:hAnsi="Times New Roman" w:cs="Times New Roman"/>
                <w:sz w:val="24"/>
                <w:szCs w:val="24"/>
              </w:rPr>
            </w:pPr>
            <w:r>
              <w:rPr>
                <w:rFonts w:ascii="Times New Roman" w:hAnsi="Times New Roman" w:cs="Times New Roman"/>
                <w:sz w:val="24"/>
                <w:szCs w:val="24"/>
              </w:rPr>
              <w:t>50</w:t>
            </w:r>
          </w:p>
        </w:tc>
        <w:tc>
          <w:tcPr>
            <w:tcW w:w="1733" w:type="dxa"/>
          </w:tcPr>
          <w:p w:rsidR="00A03DDF" w:rsidRDefault="00A03DDF" w:rsidP="003D08CA">
            <w:pPr>
              <w:pStyle w:val="ListParagraph"/>
              <w:tabs>
                <w:tab w:val="left" w:pos="-86"/>
                <w:tab w:val="left" w:pos="70"/>
              </w:tabs>
              <w:spacing w:after="0" w:line="240" w:lineRule="auto"/>
              <w:ind w:left="-86"/>
              <w:rPr>
                <w:rFonts w:ascii="Times New Roman" w:hAnsi="Times New Roman" w:cs="Times New Roman"/>
                <w:sz w:val="24"/>
                <w:szCs w:val="24"/>
              </w:rPr>
            </w:pPr>
            <w:r>
              <w:rPr>
                <w:rFonts w:ascii="Times New Roman" w:hAnsi="Times New Roman" w:cs="Times New Roman"/>
                <w:sz w:val="24"/>
                <w:szCs w:val="24"/>
              </w:rPr>
              <w:t>Siswa menjelaskan objek sains yang ditampilkan tetapi tidak kurang lancar.</w:t>
            </w:r>
          </w:p>
        </w:tc>
        <w:tc>
          <w:tcPr>
            <w:tcW w:w="2667" w:type="dxa"/>
          </w:tcPr>
          <w:p w:rsidR="00A03DDF" w:rsidRDefault="00A03DDF" w:rsidP="003D08CA">
            <w:pPr>
              <w:pStyle w:val="ListParagraph"/>
              <w:numPr>
                <w:ilvl w:val="0"/>
                <w:numId w:val="12"/>
              </w:numPr>
              <w:tabs>
                <w:tab w:val="left" w:pos="-98"/>
                <w:tab w:val="left" w:pos="221"/>
              </w:tabs>
              <w:spacing w:after="0" w:line="240" w:lineRule="auto"/>
              <w:ind w:left="2" w:hanging="5"/>
              <w:rPr>
                <w:rFonts w:ascii="Times New Roman" w:hAnsi="Times New Roman" w:cs="Times New Roman"/>
                <w:sz w:val="24"/>
                <w:szCs w:val="24"/>
              </w:rPr>
            </w:pPr>
            <w:r>
              <w:rPr>
                <w:rFonts w:ascii="Times New Roman" w:hAnsi="Times New Roman" w:cs="Times New Roman"/>
                <w:sz w:val="24"/>
                <w:szCs w:val="24"/>
              </w:rPr>
              <w:t>Memberikan penjelasan kepada siswa bahwa dalam bekomunikasi lisan diperlukan kelancaran dalam berkomunikasi lisan agar penerima informasi dapat memahami informasi yang disampaikan oleh penyaji.</w:t>
            </w:r>
          </w:p>
        </w:tc>
        <w:tc>
          <w:tcPr>
            <w:tcW w:w="1066" w:type="dxa"/>
          </w:tcPr>
          <w:p w:rsidR="00A03DDF" w:rsidRDefault="00A03DDF" w:rsidP="00B27221">
            <w:pPr>
              <w:pStyle w:val="ListParagraph"/>
              <w:tabs>
                <w:tab w:val="left" w:pos="567"/>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75</w:t>
            </w:r>
          </w:p>
        </w:tc>
      </w:tr>
    </w:tbl>
    <w:p w:rsidR="00C2530C" w:rsidRPr="001206FE" w:rsidRDefault="00C2530C" w:rsidP="006762CF">
      <w:pPr>
        <w:pStyle w:val="ListParagraph"/>
        <w:tabs>
          <w:tab w:val="left" w:pos="567"/>
        </w:tabs>
        <w:spacing w:after="0" w:line="240" w:lineRule="auto"/>
        <w:ind w:left="0"/>
        <w:jc w:val="both"/>
        <w:rPr>
          <w:rFonts w:ascii="Times New Roman" w:hAnsi="Times New Roman" w:cs="Times New Roman"/>
          <w:sz w:val="24"/>
          <w:szCs w:val="24"/>
        </w:rPr>
      </w:pPr>
    </w:p>
    <w:p w:rsidR="00502ADA" w:rsidRDefault="00D92F5F" w:rsidP="00D92F5F">
      <w:pPr>
        <w:pStyle w:val="ListParagraph"/>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502ADA">
        <w:rPr>
          <w:rFonts w:ascii="Times New Roman" w:hAnsi="Times New Roman" w:cs="Times New Roman"/>
          <w:sz w:val="24"/>
          <w:szCs w:val="24"/>
        </w:rPr>
        <w:t xml:space="preserve">Melalui pengamatan yang kami lakukan saat pembelajaran terlihat bahwa kemampuan komunikasi lisan siswa mengalami peningkatan, hal ini dapat dilihat dari begitu antusiasnya siswa dalam menjawab pertanyaan dari guru, maupun bertanya kepada guru dalam proses permbelajaran. Jadi, melalui strategi pembelajaran optimalisasi pengamatan pada gambar ini terbukti dapat melatih kemampuan komunikasi lisan siswa. Hal ini dapat </w:t>
      </w:r>
      <w:r w:rsidR="001C4AAF">
        <w:rPr>
          <w:rFonts w:ascii="Times New Roman" w:hAnsi="Times New Roman" w:cs="Times New Roman"/>
          <w:sz w:val="24"/>
          <w:szCs w:val="24"/>
        </w:rPr>
        <w:t xml:space="preserve">juga </w:t>
      </w:r>
      <w:r w:rsidR="00502ADA">
        <w:rPr>
          <w:rFonts w:ascii="Times New Roman" w:hAnsi="Times New Roman" w:cs="Times New Roman"/>
          <w:sz w:val="24"/>
          <w:szCs w:val="24"/>
        </w:rPr>
        <w:t xml:space="preserve">dilihat dari grafik </w:t>
      </w:r>
      <w:r w:rsidR="001C4AAF">
        <w:rPr>
          <w:rFonts w:ascii="Times New Roman" w:hAnsi="Times New Roman" w:cs="Times New Roman"/>
          <w:sz w:val="24"/>
          <w:szCs w:val="24"/>
        </w:rPr>
        <w:t xml:space="preserve">dibawah </w:t>
      </w:r>
      <w:r w:rsidR="00502ADA">
        <w:rPr>
          <w:rFonts w:ascii="Times New Roman" w:hAnsi="Times New Roman" w:cs="Times New Roman"/>
          <w:sz w:val="24"/>
          <w:szCs w:val="24"/>
        </w:rPr>
        <w:t>yang menggambarkan perubahan persentase kemampuan komu</w:t>
      </w:r>
      <w:r w:rsidR="003D08CA">
        <w:rPr>
          <w:rFonts w:ascii="Times New Roman" w:hAnsi="Times New Roman" w:cs="Times New Roman"/>
          <w:sz w:val="24"/>
          <w:szCs w:val="24"/>
        </w:rPr>
        <w:t>nikasi lisan disetiap siklusnya</w:t>
      </w:r>
      <w:r w:rsidR="00BC61CB">
        <w:rPr>
          <w:rFonts w:ascii="Times New Roman" w:hAnsi="Times New Roman" w:cs="Times New Roman"/>
          <w:sz w:val="24"/>
          <w:szCs w:val="24"/>
        </w:rPr>
        <w:t>.</w:t>
      </w:r>
    </w:p>
    <w:p w:rsidR="00BC61CB" w:rsidRDefault="00BC61CB" w:rsidP="00D92F5F">
      <w:pPr>
        <w:pStyle w:val="ListParagraph"/>
        <w:tabs>
          <w:tab w:val="left" w:pos="567"/>
        </w:tabs>
        <w:spacing w:after="0" w:line="240" w:lineRule="auto"/>
        <w:ind w:left="0"/>
        <w:jc w:val="both"/>
        <w:rPr>
          <w:rFonts w:ascii="Times New Roman" w:hAnsi="Times New Roman" w:cs="Times New Roman"/>
          <w:sz w:val="24"/>
          <w:szCs w:val="24"/>
        </w:rPr>
      </w:pPr>
    </w:p>
    <w:p w:rsidR="00BC61CB" w:rsidRDefault="00BC61CB" w:rsidP="00BC61CB">
      <w:pPr>
        <w:pStyle w:val="ListParagraph"/>
        <w:tabs>
          <w:tab w:val="left" w:pos="567"/>
        </w:tabs>
        <w:spacing w:after="0" w:line="360" w:lineRule="auto"/>
        <w:ind w:left="0"/>
        <w:jc w:val="center"/>
        <w:rPr>
          <w:rFonts w:ascii="Times New Roman" w:hAnsi="Times New Roman" w:cs="Times New Roman"/>
          <w:sz w:val="24"/>
          <w:szCs w:val="24"/>
        </w:rPr>
      </w:pPr>
      <w:r w:rsidRPr="00BC61CB">
        <w:rPr>
          <w:rFonts w:ascii="Times New Roman" w:hAnsi="Times New Roman" w:cs="Times New Roman"/>
          <w:noProof/>
          <w:sz w:val="24"/>
          <w:szCs w:val="24"/>
          <w:lang w:eastAsia="id-ID"/>
        </w:rPr>
        <w:lastRenderedPageBreak/>
        <w:drawing>
          <wp:inline distT="0" distB="0" distL="0" distR="0">
            <wp:extent cx="4192732" cy="2119745"/>
            <wp:effectExtent l="19050" t="0" r="17318"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8172C" w:rsidRDefault="00761BEC" w:rsidP="0048172C">
      <w:pPr>
        <w:pStyle w:val="ListParagraph"/>
        <w:tabs>
          <w:tab w:val="left" w:pos="567"/>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Gambar 3. </w:t>
      </w:r>
      <w:r w:rsidR="00502ADA" w:rsidRPr="00556FE4">
        <w:rPr>
          <w:rFonts w:ascii="Times New Roman" w:hAnsi="Times New Roman" w:cs="Times New Roman"/>
          <w:sz w:val="24"/>
          <w:szCs w:val="24"/>
        </w:rPr>
        <w:t>Grafik Penilaian Komunikasi Lisan Setiap Siklus</w:t>
      </w:r>
    </w:p>
    <w:p w:rsidR="0048172C" w:rsidRDefault="0048172C" w:rsidP="0048172C">
      <w:pPr>
        <w:pStyle w:val="ListParagraph"/>
        <w:tabs>
          <w:tab w:val="left" w:pos="567"/>
        </w:tabs>
        <w:spacing w:after="0" w:line="240" w:lineRule="auto"/>
        <w:ind w:left="0"/>
        <w:jc w:val="center"/>
        <w:rPr>
          <w:rFonts w:ascii="Times New Roman" w:hAnsi="Times New Roman" w:cs="Times New Roman"/>
          <w:sz w:val="24"/>
          <w:szCs w:val="24"/>
        </w:rPr>
      </w:pPr>
    </w:p>
    <w:p w:rsidR="0048172C" w:rsidRPr="0048172C" w:rsidRDefault="00502ADA" w:rsidP="0048172C">
      <w:pPr>
        <w:pStyle w:val="ListParagraph"/>
        <w:tabs>
          <w:tab w:val="left" w:pos="567"/>
        </w:tabs>
        <w:spacing w:after="0" w:line="360" w:lineRule="auto"/>
        <w:ind w:left="0"/>
        <w:rPr>
          <w:rFonts w:ascii="Times New Roman" w:hAnsi="Times New Roman" w:cs="Times New Roman"/>
          <w:b/>
          <w:sz w:val="24"/>
          <w:szCs w:val="24"/>
        </w:rPr>
      </w:pPr>
      <w:r w:rsidRPr="00761BEC">
        <w:rPr>
          <w:rFonts w:ascii="Times New Roman" w:hAnsi="Times New Roman" w:cs="Times New Roman"/>
          <w:b/>
          <w:sz w:val="24"/>
          <w:szCs w:val="24"/>
        </w:rPr>
        <w:t>SIMPULAN DAN REKOMENDASI</w:t>
      </w:r>
    </w:p>
    <w:p w:rsidR="00502ADA" w:rsidRPr="00AB6234" w:rsidRDefault="00687584" w:rsidP="0068758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502ADA" w:rsidRPr="00AB6234">
        <w:rPr>
          <w:rFonts w:ascii="Times New Roman" w:hAnsi="Times New Roman" w:cs="Times New Roman"/>
          <w:sz w:val="24"/>
          <w:szCs w:val="24"/>
        </w:rPr>
        <w:t xml:space="preserve">Berdasarkan hasil penelitian yang telah dilakukan terhadap peningkatan kemampuan komunikasi verbal dengan menggunakan strategi </w:t>
      </w:r>
      <w:r w:rsidR="00502ADA">
        <w:rPr>
          <w:rFonts w:ascii="Times New Roman" w:hAnsi="Times New Roman" w:cs="Times New Roman"/>
          <w:sz w:val="24"/>
          <w:szCs w:val="24"/>
        </w:rPr>
        <w:t xml:space="preserve">pembelajaran optimalisasi pengamatan pada </w:t>
      </w:r>
      <w:r w:rsidR="0048172C">
        <w:rPr>
          <w:rFonts w:ascii="Times New Roman" w:hAnsi="Times New Roman" w:cs="Times New Roman"/>
          <w:sz w:val="24"/>
          <w:szCs w:val="24"/>
        </w:rPr>
        <w:t xml:space="preserve">objek </w:t>
      </w:r>
      <w:r w:rsidR="00502ADA">
        <w:rPr>
          <w:rFonts w:ascii="Times New Roman" w:hAnsi="Times New Roman" w:cs="Times New Roman"/>
          <w:sz w:val="24"/>
          <w:szCs w:val="24"/>
        </w:rPr>
        <w:t>gambar</w:t>
      </w:r>
      <w:r w:rsidR="00502ADA" w:rsidRPr="00AB6234">
        <w:rPr>
          <w:rFonts w:ascii="Times New Roman" w:hAnsi="Times New Roman" w:cs="Times New Roman"/>
          <w:sz w:val="24"/>
          <w:szCs w:val="24"/>
        </w:rPr>
        <w:t xml:space="preserve"> </w:t>
      </w:r>
      <w:r w:rsidR="00502ADA">
        <w:rPr>
          <w:rFonts w:ascii="Times New Roman" w:hAnsi="Times New Roman" w:cs="Times New Roman"/>
          <w:sz w:val="24"/>
          <w:szCs w:val="24"/>
        </w:rPr>
        <w:t>dengan</w:t>
      </w:r>
      <w:r w:rsidR="00502ADA" w:rsidRPr="00AB6234">
        <w:rPr>
          <w:rFonts w:ascii="Times New Roman" w:hAnsi="Times New Roman" w:cs="Times New Roman"/>
          <w:sz w:val="24"/>
          <w:szCs w:val="24"/>
        </w:rPr>
        <w:t xml:space="preserve"> materi pokok Cahaya di kelas VIII</w:t>
      </w:r>
      <w:r w:rsidR="00502ADA" w:rsidRPr="00AB6234">
        <w:rPr>
          <w:rFonts w:ascii="Times New Roman" w:hAnsi="Times New Roman" w:cs="Times New Roman"/>
          <w:sz w:val="24"/>
          <w:szCs w:val="24"/>
          <w:vertAlign w:val="subscript"/>
        </w:rPr>
        <w:t>2</w:t>
      </w:r>
      <w:r w:rsidR="00502ADA" w:rsidRPr="00AB6234">
        <w:rPr>
          <w:rFonts w:ascii="Times New Roman" w:hAnsi="Times New Roman" w:cs="Times New Roman"/>
          <w:sz w:val="24"/>
          <w:szCs w:val="24"/>
        </w:rPr>
        <w:t xml:space="preserve"> </w:t>
      </w:r>
      <w:r w:rsidR="0048172C">
        <w:rPr>
          <w:rFonts w:ascii="Times New Roman" w:hAnsi="Times New Roman" w:cs="Times New Roman"/>
          <w:sz w:val="24"/>
          <w:szCs w:val="24"/>
        </w:rPr>
        <w:t xml:space="preserve">MTs N </w:t>
      </w:r>
      <w:r w:rsidR="00502ADA" w:rsidRPr="00AB6234">
        <w:rPr>
          <w:rFonts w:ascii="Times New Roman" w:hAnsi="Times New Roman" w:cs="Times New Roman"/>
          <w:sz w:val="24"/>
          <w:szCs w:val="24"/>
        </w:rPr>
        <w:t>Andalan Pekanbaru, maka dapat diperoleh kesimpulan sebagai berikut :</w:t>
      </w:r>
    </w:p>
    <w:p w:rsidR="00502ADA" w:rsidRPr="00AB6234" w:rsidRDefault="00502ADA" w:rsidP="006762CF">
      <w:pPr>
        <w:numPr>
          <w:ilvl w:val="3"/>
          <w:numId w:val="5"/>
        </w:numPr>
        <w:spacing w:after="0" w:line="240" w:lineRule="auto"/>
        <w:ind w:left="284" w:hanging="284"/>
        <w:jc w:val="both"/>
        <w:rPr>
          <w:rFonts w:ascii="Times New Roman" w:hAnsi="Times New Roman" w:cs="Times New Roman"/>
          <w:sz w:val="24"/>
          <w:szCs w:val="24"/>
        </w:rPr>
      </w:pPr>
      <w:r w:rsidRPr="00AB6234">
        <w:rPr>
          <w:rFonts w:ascii="Times New Roman" w:hAnsi="Times New Roman" w:cs="Times New Roman"/>
          <w:sz w:val="24"/>
          <w:szCs w:val="24"/>
        </w:rPr>
        <w:t>Rata-rata persentase kemampuan komunikasi tulisan siswa untuk keseluruhan indikator naik dari prasiklus sampai siklus II. Pada prasiklus persentasenya adalah 35,97% dengan kategori tidak baik, siklus I 75,09% dengan kategori cukup baik, dan pada siklus II persentasenya naik menjadi 79,01% dengan kategori cukup baik.</w:t>
      </w:r>
    </w:p>
    <w:p w:rsidR="00502ADA" w:rsidRPr="00AB6234" w:rsidRDefault="00502ADA" w:rsidP="006762CF">
      <w:pPr>
        <w:numPr>
          <w:ilvl w:val="3"/>
          <w:numId w:val="5"/>
        </w:numPr>
        <w:spacing w:after="0" w:line="240" w:lineRule="auto"/>
        <w:ind w:left="284" w:hanging="284"/>
        <w:jc w:val="both"/>
        <w:rPr>
          <w:rFonts w:ascii="Times New Roman" w:hAnsi="Times New Roman" w:cs="Times New Roman"/>
          <w:sz w:val="24"/>
          <w:szCs w:val="24"/>
        </w:rPr>
      </w:pPr>
      <w:r w:rsidRPr="00AB6234">
        <w:rPr>
          <w:rFonts w:ascii="Times New Roman" w:hAnsi="Times New Roman" w:cs="Times New Roman"/>
          <w:sz w:val="24"/>
          <w:szCs w:val="24"/>
        </w:rPr>
        <w:t>Rata-rata persentase kemampuan komunikasi lisan siswa untuk keseluruhan indikator naik dari prasiklus sampai siklus II. Pada prasiklus persentasenya adalah 55% dengan kategori tidak baik, siklus I 65,63% dengan kategori kurang baik, dan pada siklus II persentasenya naik menjadi 74,17% dengan kategori cukup baik.</w:t>
      </w:r>
    </w:p>
    <w:p w:rsidR="00502ADA" w:rsidRDefault="00502ADA" w:rsidP="006762CF">
      <w:pPr>
        <w:pStyle w:val="ListParagraph"/>
        <w:tabs>
          <w:tab w:val="left" w:pos="567"/>
        </w:tabs>
        <w:spacing w:after="0" w:line="240" w:lineRule="auto"/>
        <w:ind w:left="0" w:firstLine="567"/>
        <w:jc w:val="both"/>
        <w:rPr>
          <w:rFonts w:ascii="Times New Roman" w:hAnsi="Times New Roman" w:cs="Times New Roman"/>
          <w:sz w:val="24"/>
          <w:szCs w:val="24"/>
        </w:rPr>
      </w:pPr>
      <w:r w:rsidRPr="00AB6234">
        <w:rPr>
          <w:rFonts w:ascii="Times New Roman" w:hAnsi="Times New Roman" w:cs="Times New Roman"/>
          <w:sz w:val="24"/>
          <w:szCs w:val="24"/>
        </w:rPr>
        <w:t>Dari deskripsi di atas dapa</w:t>
      </w:r>
      <w:r>
        <w:rPr>
          <w:rFonts w:ascii="Times New Roman" w:hAnsi="Times New Roman" w:cs="Times New Roman"/>
          <w:sz w:val="24"/>
          <w:szCs w:val="24"/>
        </w:rPr>
        <w:t xml:space="preserve">t diambil kesimpulan strategi pembelajaran optimalisasi pengamatan pada gambar </w:t>
      </w:r>
      <w:r w:rsidRPr="00AB6234">
        <w:rPr>
          <w:rFonts w:ascii="Times New Roman" w:hAnsi="Times New Roman" w:cs="Times New Roman"/>
          <w:sz w:val="24"/>
          <w:szCs w:val="24"/>
        </w:rPr>
        <w:t>sains dapat meningkatkan kemampuan komunikasi verbal siswa kelas VIII</w:t>
      </w:r>
      <w:r w:rsidRPr="00AB6234">
        <w:rPr>
          <w:rFonts w:ascii="Times New Roman" w:hAnsi="Times New Roman" w:cs="Times New Roman"/>
          <w:sz w:val="24"/>
          <w:szCs w:val="24"/>
          <w:vertAlign w:val="subscript"/>
        </w:rPr>
        <w:t xml:space="preserve">2 </w:t>
      </w:r>
      <w:r w:rsidR="0048172C">
        <w:rPr>
          <w:rFonts w:ascii="Times New Roman" w:hAnsi="Times New Roman" w:cs="Times New Roman"/>
          <w:sz w:val="24"/>
          <w:szCs w:val="24"/>
        </w:rPr>
        <w:t>di MTs N</w:t>
      </w:r>
      <w:r w:rsidRPr="00AB6234">
        <w:rPr>
          <w:rFonts w:ascii="Times New Roman" w:hAnsi="Times New Roman" w:cs="Times New Roman"/>
          <w:sz w:val="24"/>
          <w:szCs w:val="24"/>
        </w:rPr>
        <w:t xml:space="preserve"> Andalan Pekanbaru pada materi pokok Cahaya.</w:t>
      </w:r>
    </w:p>
    <w:p w:rsidR="00C5762E" w:rsidRPr="00C5762E" w:rsidRDefault="00C5762E" w:rsidP="0048172C">
      <w:pPr>
        <w:pStyle w:val="ListParagraph"/>
        <w:spacing w:after="0" w:line="240" w:lineRule="auto"/>
        <w:ind w:left="284"/>
        <w:jc w:val="both"/>
        <w:rPr>
          <w:rFonts w:ascii="Times New Roman" w:hAnsi="Times New Roman" w:cs="Times New Roman"/>
          <w:sz w:val="24"/>
          <w:szCs w:val="24"/>
        </w:rPr>
      </w:pPr>
    </w:p>
    <w:p w:rsidR="00502ADA" w:rsidRDefault="00502ADA" w:rsidP="006762CF">
      <w:pPr>
        <w:tabs>
          <w:tab w:val="left" w:pos="4253"/>
        </w:tabs>
        <w:spacing w:after="0" w:line="240" w:lineRule="auto"/>
        <w:jc w:val="both"/>
        <w:rPr>
          <w:rFonts w:ascii="Times New Roman" w:hAnsi="Times New Roman" w:cs="Times New Roman"/>
          <w:b/>
          <w:sz w:val="24"/>
          <w:szCs w:val="24"/>
        </w:rPr>
      </w:pPr>
      <w:r w:rsidRPr="00761BEC">
        <w:rPr>
          <w:rFonts w:ascii="Times New Roman" w:hAnsi="Times New Roman" w:cs="Times New Roman"/>
          <w:b/>
          <w:sz w:val="24"/>
          <w:szCs w:val="24"/>
        </w:rPr>
        <w:t>DAFTAR PUSTAKA</w:t>
      </w:r>
    </w:p>
    <w:p w:rsidR="0071354C" w:rsidRPr="00761BEC" w:rsidRDefault="0071354C" w:rsidP="006762CF">
      <w:pPr>
        <w:tabs>
          <w:tab w:val="left" w:pos="4253"/>
        </w:tabs>
        <w:spacing w:after="0" w:line="240" w:lineRule="auto"/>
        <w:jc w:val="both"/>
        <w:rPr>
          <w:rFonts w:ascii="Times New Roman" w:hAnsi="Times New Roman" w:cs="Times New Roman"/>
          <w:b/>
          <w:sz w:val="24"/>
          <w:szCs w:val="24"/>
        </w:rPr>
      </w:pPr>
    </w:p>
    <w:p w:rsidR="00383274" w:rsidRDefault="0071354C" w:rsidP="0071354C">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Arief Sadiman.</w:t>
      </w:r>
      <w:r w:rsidRPr="00E41682">
        <w:rPr>
          <w:rFonts w:ascii="Times New Roman" w:hAnsi="Times New Roman" w:cs="Times New Roman"/>
          <w:sz w:val="24"/>
          <w:szCs w:val="24"/>
        </w:rPr>
        <w:t xml:space="preserve"> 2009. </w:t>
      </w:r>
      <w:r w:rsidRPr="00E41682">
        <w:rPr>
          <w:rFonts w:ascii="Times New Roman" w:hAnsi="Times New Roman" w:cs="Times New Roman"/>
          <w:i/>
          <w:sz w:val="24"/>
          <w:szCs w:val="24"/>
        </w:rPr>
        <w:t>Media Pendidikan : Pengertian, Pengembangan, dan Pemanfaatannya</w:t>
      </w:r>
      <w:r>
        <w:rPr>
          <w:rFonts w:ascii="Times New Roman" w:hAnsi="Times New Roman" w:cs="Times New Roman"/>
          <w:sz w:val="24"/>
          <w:szCs w:val="24"/>
        </w:rPr>
        <w:t xml:space="preserve">. </w:t>
      </w:r>
      <w:r w:rsidRPr="00E41682">
        <w:rPr>
          <w:rFonts w:ascii="Times New Roman" w:hAnsi="Times New Roman" w:cs="Times New Roman"/>
          <w:sz w:val="24"/>
          <w:szCs w:val="24"/>
        </w:rPr>
        <w:t>Rajawali Pers</w:t>
      </w:r>
      <w:r>
        <w:rPr>
          <w:rFonts w:ascii="Times New Roman" w:hAnsi="Times New Roman" w:cs="Times New Roman"/>
          <w:sz w:val="24"/>
          <w:szCs w:val="24"/>
        </w:rPr>
        <w:t>. Jakarta.</w:t>
      </w:r>
    </w:p>
    <w:p w:rsidR="00780BCE" w:rsidRDefault="00383274" w:rsidP="00780BCE">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Cyril J. Weir. 1990. </w:t>
      </w:r>
      <w:r w:rsidRPr="00E811FF">
        <w:rPr>
          <w:rFonts w:ascii="Times New Roman" w:hAnsi="Times New Roman" w:cs="Times New Roman"/>
          <w:i/>
          <w:sz w:val="24"/>
          <w:szCs w:val="24"/>
        </w:rPr>
        <w:t>Communicative Language Testing</w:t>
      </w:r>
      <w:r>
        <w:rPr>
          <w:rFonts w:ascii="Times New Roman" w:hAnsi="Times New Roman" w:cs="Times New Roman"/>
          <w:sz w:val="24"/>
          <w:szCs w:val="24"/>
        </w:rPr>
        <w:t>. Prentice Hall. Universitas Indiana</w:t>
      </w:r>
    </w:p>
    <w:p w:rsidR="007D1DEB" w:rsidRDefault="007D1DEB" w:rsidP="007D1D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Depdikbud. 1993.</w:t>
      </w:r>
      <w:r w:rsidRPr="00E41682">
        <w:rPr>
          <w:rFonts w:ascii="Times New Roman" w:hAnsi="Times New Roman" w:cs="Times New Roman"/>
          <w:sz w:val="24"/>
          <w:szCs w:val="24"/>
        </w:rPr>
        <w:t xml:space="preserve"> </w:t>
      </w:r>
      <w:r w:rsidRPr="00E41682">
        <w:rPr>
          <w:rFonts w:ascii="Times New Roman" w:hAnsi="Times New Roman" w:cs="Times New Roman"/>
          <w:i/>
          <w:sz w:val="24"/>
          <w:szCs w:val="24"/>
        </w:rPr>
        <w:t>Kurikulum Pendidikan Dasar (GBPP IPA)</w:t>
      </w:r>
      <w:r>
        <w:rPr>
          <w:rFonts w:ascii="Times New Roman" w:hAnsi="Times New Roman" w:cs="Times New Roman"/>
          <w:i/>
          <w:sz w:val="24"/>
          <w:szCs w:val="24"/>
        </w:rPr>
        <w:t>.</w:t>
      </w:r>
      <w:r>
        <w:rPr>
          <w:rFonts w:ascii="Times New Roman" w:hAnsi="Times New Roman" w:cs="Times New Roman"/>
          <w:sz w:val="24"/>
          <w:szCs w:val="24"/>
        </w:rPr>
        <w:t xml:space="preserve"> Depdikbud. </w:t>
      </w:r>
      <w:r w:rsidRPr="00E41682">
        <w:rPr>
          <w:rFonts w:ascii="Times New Roman" w:hAnsi="Times New Roman" w:cs="Times New Roman"/>
          <w:sz w:val="24"/>
          <w:szCs w:val="24"/>
        </w:rPr>
        <w:t>Jakarta</w:t>
      </w:r>
    </w:p>
    <w:p w:rsidR="007D1DEB" w:rsidRDefault="007D1DEB" w:rsidP="007D1DEB">
      <w:pPr>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Hellen K.</w:t>
      </w:r>
      <w:r w:rsidRPr="00E41682">
        <w:rPr>
          <w:rFonts w:ascii="Times New Roman" w:hAnsi="Times New Roman" w:cs="Times New Roman"/>
          <w:sz w:val="24"/>
          <w:szCs w:val="24"/>
        </w:rPr>
        <w:t xml:space="preserve"> 2011. </w:t>
      </w:r>
      <w:r w:rsidRPr="00E41682">
        <w:rPr>
          <w:rFonts w:ascii="Times New Roman" w:hAnsi="Times New Roman" w:cs="Times New Roman"/>
          <w:i/>
          <w:sz w:val="24"/>
          <w:szCs w:val="24"/>
        </w:rPr>
        <w:t>Communication Training Module</w:t>
      </w:r>
      <w:r w:rsidRPr="00E41682">
        <w:rPr>
          <w:rFonts w:ascii="Times New Roman" w:hAnsi="Times New Roman" w:cs="Times New Roman"/>
          <w:sz w:val="24"/>
          <w:szCs w:val="24"/>
        </w:rPr>
        <w:t>. 1(20):231-225</w:t>
      </w:r>
    </w:p>
    <w:p w:rsidR="007D1DEB" w:rsidRDefault="004C560D" w:rsidP="007D1DEB">
      <w:pPr>
        <w:spacing w:after="0" w:line="360" w:lineRule="auto"/>
        <w:ind w:left="851" w:hanging="851"/>
        <w:jc w:val="both"/>
        <w:rPr>
          <w:rFonts w:ascii="Times New Roman" w:hAnsi="Times New Roman" w:cs="Times New Roman"/>
          <w:sz w:val="24"/>
          <w:szCs w:val="24"/>
        </w:rPr>
      </w:pPr>
      <w:hyperlink r:id="rId13" w:history="1">
        <w:r w:rsidR="007D1DEB" w:rsidRPr="007D1DEB">
          <w:rPr>
            <w:rStyle w:val="Hyperlink"/>
            <w:rFonts w:ascii="Times New Roman" w:hAnsi="Times New Roman" w:cs="Times New Roman"/>
            <w:color w:val="auto"/>
            <w:sz w:val="24"/>
            <w:szCs w:val="24"/>
            <w:u w:val="none"/>
          </w:rPr>
          <w:t>http://www.kemdikbud.go.id</w:t>
        </w:r>
      </w:hyperlink>
      <w:r w:rsidR="007D1DEB" w:rsidRPr="007D1DEB">
        <w:rPr>
          <w:rFonts w:ascii="Times New Roman" w:hAnsi="Times New Roman" w:cs="Times New Roman"/>
          <w:sz w:val="24"/>
          <w:szCs w:val="24"/>
        </w:rPr>
        <w:t xml:space="preserve"> </w:t>
      </w:r>
      <w:r w:rsidR="007D1DEB" w:rsidRPr="00E41682">
        <w:rPr>
          <w:rFonts w:ascii="Times New Roman" w:hAnsi="Times New Roman" w:cs="Times New Roman"/>
          <w:sz w:val="24"/>
          <w:szCs w:val="24"/>
        </w:rPr>
        <w:t>Diakses tanggal 25 Maret 2014-04-06.</w:t>
      </w:r>
    </w:p>
    <w:p w:rsidR="007D1DEB" w:rsidRDefault="007D1DEB" w:rsidP="007D1DEB">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Jayashree R.</w:t>
      </w:r>
      <w:r w:rsidRPr="00E41682">
        <w:rPr>
          <w:rFonts w:ascii="Times New Roman" w:hAnsi="Times New Roman" w:cs="Times New Roman"/>
          <w:sz w:val="24"/>
          <w:szCs w:val="24"/>
        </w:rPr>
        <w:t xml:space="preserve"> 2009. </w:t>
      </w:r>
      <w:r w:rsidRPr="00E41682">
        <w:rPr>
          <w:rFonts w:ascii="Times New Roman" w:hAnsi="Times New Roman" w:cs="Times New Roman"/>
          <w:i/>
          <w:sz w:val="24"/>
          <w:szCs w:val="24"/>
        </w:rPr>
        <w:t>Visual and Spatial Modes In The Science Learning</w:t>
      </w:r>
      <w:r w:rsidRPr="00E41682">
        <w:rPr>
          <w:rFonts w:ascii="Times New Roman" w:hAnsi="Times New Roman" w:cs="Times New Roman"/>
          <w:sz w:val="24"/>
          <w:szCs w:val="24"/>
        </w:rPr>
        <w:t>. 31(3):554-589</w:t>
      </w:r>
    </w:p>
    <w:p w:rsidR="00780BCE" w:rsidRPr="00E41682" w:rsidRDefault="00502ADA" w:rsidP="00780BCE">
      <w:pPr>
        <w:spacing w:after="0" w:line="360" w:lineRule="auto"/>
        <w:ind w:left="426" w:hanging="426"/>
        <w:jc w:val="both"/>
        <w:rPr>
          <w:rFonts w:ascii="Times New Roman" w:hAnsi="Times New Roman" w:cs="Times New Roman"/>
          <w:sz w:val="24"/>
          <w:szCs w:val="24"/>
        </w:rPr>
      </w:pPr>
      <w:r w:rsidRPr="00E41682">
        <w:rPr>
          <w:rFonts w:ascii="Times New Roman" w:hAnsi="Times New Roman" w:cs="Times New Roman"/>
          <w:sz w:val="24"/>
          <w:szCs w:val="24"/>
        </w:rPr>
        <w:t xml:space="preserve">Judy C., Michael M., Sherwyn P. 2000. </w:t>
      </w:r>
      <w:r w:rsidRPr="00E41682">
        <w:rPr>
          <w:rFonts w:ascii="Times New Roman" w:hAnsi="Times New Roman" w:cs="Times New Roman"/>
          <w:i/>
          <w:sz w:val="24"/>
          <w:szCs w:val="24"/>
        </w:rPr>
        <w:t>Why Communication is Important: A Rationale for the Centrality oh the Study of Communication</w:t>
      </w:r>
      <w:r w:rsidR="00780BCE">
        <w:rPr>
          <w:rFonts w:ascii="Times New Roman" w:hAnsi="Times New Roman" w:cs="Times New Roman"/>
          <w:sz w:val="24"/>
          <w:szCs w:val="24"/>
        </w:rPr>
        <w:t>. 29(2000):1-25</w:t>
      </w:r>
    </w:p>
    <w:p w:rsidR="00780BCE" w:rsidRDefault="00502ADA" w:rsidP="00780BCE">
      <w:pPr>
        <w:spacing w:after="0" w:line="360" w:lineRule="auto"/>
        <w:ind w:left="426" w:hanging="426"/>
        <w:jc w:val="both"/>
        <w:rPr>
          <w:rFonts w:ascii="Times New Roman" w:hAnsi="Times New Roman" w:cs="Times New Roman"/>
          <w:sz w:val="24"/>
          <w:szCs w:val="24"/>
        </w:rPr>
      </w:pPr>
      <w:r w:rsidRPr="00E41682">
        <w:rPr>
          <w:rFonts w:ascii="Times New Roman" w:hAnsi="Times New Roman" w:cs="Times New Roman"/>
          <w:sz w:val="24"/>
          <w:szCs w:val="24"/>
        </w:rPr>
        <w:lastRenderedPageBreak/>
        <w:t xml:space="preserve">Mary L., 2002. </w:t>
      </w:r>
      <w:r w:rsidRPr="00E41682">
        <w:rPr>
          <w:rFonts w:ascii="Times New Roman" w:hAnsi="Times New Roman" w:cs="Times New Roman"/>
          <w:i/>
          <w:sz w:val="24"/>
          <w:szCs w:val="24"/>
        </w:rPr>
        <w:t>Matery of Science Process Skills and Their Effective Use in the Teaching Of Science</w:t>
      </w:r>
      <w:r w:rsidRPr="00E41682">
        <w:rPr>
          <w:rFonts w:ascii="Times New Roman" w:hAnsi="Times New Roman" w:cs="Times New Roman"/>
          <w:sz w:val="24"/>
          <w:szCs w:val="24"/>
        </w:rPr>
        <w:t>. 16(1):1221-1257</w:t>
      </w:r>
    </w:p>
    <w:p w:rsidR="00780BCE" w:rsidRPr="00E41682" w:rsidRDefault="00502ADA" w:rsidP="00780BCE">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Mohammad Asrori.</w:t>
      </w:r>
      <w:r w:rsidRPr="00E41682">
        <w:rPr>
          <w:rFonts w:ascii="Times New Roman" w:hAnsi="Times New Roman" w:cs="Times New Roman"/>
          <w:sz w:val="24"/>
          <w:szCs w:val="24"/>
        </w:rPr>
        <w:t xml:space="preserve"> 2007. </w:t>
      </w:r>
      <w:r w:rsidRPr="00E41682">
        <w:rPr>
          <w:rFonts w:ascii="Times New Roman" w:hAnsi="Times New Roman" w:cs="Times New Roman"/>
          <w:i/>
          <w:sz w:val="24"/>
          <w:szCs w:val="24"/>
        </w:rPr>
        <w:t>Penelitian Tindakan Kelas</w:t>
      </w:r>
      <w:r>
        <w:rPr>
          <w:rFonts w:ascii="Times New Roman" w:hAnsi="Times New Roman" w:cs="Times New Roman"/>
          <w:sz w:val="24"/>
          <w:szCs w:val="24"/>
        </w:rPr>
        <w:t xml:space="preserve">. </w:t>
      </w:r>
      <w:r w:rsidRPr="00E41682">
        <w:rPr>
          <w:rFonts w:ascii="Times New Roman" w:hAnsi="Times New Roman" w:cs="Times New Roman"/>
          <w:sz w:val="24"/>
          <w:szCs w:val="24"/>
        </w:rPr>
        <w:t>Wacana Prima</w:t>
      </w:r>
      <w:r>
        <w:rPr>
          <w:rFonts w:ascii="Times New Roman" w:hAnsi="Times New Roman" w:cs="Times New Roman"/>
          <w:sz w:val="24"/>
          <w:szCs w:val="24"/>
        </w:rPr>
        <w:t>. Bandung.</w:t>
      </w:r>
    </w:p>
    <w:p w:rsidR="00502ADA" w:rsidRPr="00E41682" w:rsidRDefault="00502ADA" w:rsidP="00780BCE">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Nina Agustyaningrum.</w:t>
      </w:r>
      <w:r w:rsidRPr="00E41682">
        <w:rPr>
          <w:rFonts w:ascii="Times New Roman" w:hAnsi="Times New Roman" w:cs="Times New Roman"/>
          <w:sz w:val="24"/>
          <w:szCs w:val="24"/>
        </w:rPr>
        <w:t xml:space="preserve"> 2010. </w:t>
      </w:r>
      <w:r w:rsidRPr="00E41682">
        <w:rPr>
          <w:rFonts w:ascii="Times New Roman" w:hAnsi="Times New Roman" w:cs="Times New Roman"/>
          <w:i/>
          <w:sz w:val="24"/>
          <w:szCs w:val="24"/>
        </w:rPr>
        <w:t>Implementasi Model Pembelajaran Learning Cycle 5E Untuk Meningkatkan Kemampuan Komunikasi Matematis Siswa Kelas IX B SMP Negeri 2 Sleman</w:t>
      </w:r>
      <w:r w:rsidRPr="00E41682">
        <w:rPr>
          <w:rFonts w:ascii="Times New Roman" w:hAnsi="Times New Roman" w:cs="Times New Roman"/>
          <w:sz w:val="24"/>
          <w:szCs w:val="24"/>
        </w:rPr>
        <w:t>. Skripsi. Fakultas Matematika dan Ilmu Pengetahuan Alam. Universitas Negeri Yogyakarta (tidak diterbitkan)</w:t>
      </w:r>
    </w:p>
    <w:p w:rsidR="00502ADA" w:rsidRDefault="00502ADA" w:rsidP="00780BCE">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Pinar K.</w:t>
      </w:r>
      <w:r w:rsidRPr="00E41682">
        <w:rPr>
          <w:rFonts w:ascii="Times New Roman" w:hAnsi="Times New Roman" w:cs="Times New Roman"/>
          <w:sz w:val="24"/>
          <w:szCs w:val="24"/>
        </w:rPr>
        <w:t xml:space="preserve"> 2010. </w:t>
      </w:r>
      <w:r w:rsidRPr="00E41682">
        <w:rPr>
          <w:rFonts w:ascii="Times New Roman" w:hAnsi="Times New Roman" w:cs="Times New Roman"/>
          <w:i/>
          <w:sz w:val="24"/>
          <w:szCs w:val="24"/>
        </w:rPr>
        <w:t>Using Educational Technology Tools To Improve Language and Communication Skills Of ESL Students</w:t>
      </w:r>
      <w:r w:rsidRPr="00E41682">
        <w:rPr>
          <w:rFonts w:ascii="Times New Roman" w:hAnsi="Times New Roman" w:cs="Times New Roman"/>
          <w:sz w:val="24"/>
          <w:szCs w:val="24"/>
        </w:rPr>
        <w:t>. 4(2):225-241.</w:t>
      </w:r>
    </w:p>
    <w:p w:rsidR="0071354C" w:rsidRPr="00E41682" w:rsidRDefault="0071354C" w:rsidP="0071354C">
      <w:pPr>
        <w:spacing w:after="0" w:line="360" w:lineRule="auto"/>
        <w:ind w:left="426" w:hanging="426"/>
        <w:jc w:val="both"/>
        <w:rPr>
          <w:rFonts w:ascii="Times New Roman" w:hAnsi="Times New Roman" w:cs="Times New Roman"/>
          <w:sz w:val="24"/>
          <w:szCs w:val="24"/>
        </w:rPr>
      </w:pPr>
      <w:r w:rsidRPr="00E41682">
        <w:rPr>
          <w:rFonts w:ascii="Times New Roman" w:hAnsi="Times New Roman" w:cs="Times New Roman"/>
          <w:sz w:val="24"/>
          <w:szCs w:val="24"/>
        </w:rPr>
        <w:t>Rahayu P, Risyani, Sulasdi. 2011</w:t>
      </w:r>
      <w:r w:rsidRPr="00E41682">
        <w:rPr>
          <w:rFonts w:ascii="Times New Roman" w:hAnsi="Times New Roman" w:cs="Times New Roman"/>
          <w:i/>
          <w:sz w:val="24"/>
          <w:szCs w:val="24"/>
        </w:rPr>
        <w:t>. Peningkatan Kemampuan Menulis Narasi dengan Media Gambar</w:t>
      </w:r>
      <w:r w:rsidRPr="00E41682">
        <w:rPr>
          <w:rFonts w:ascii="Times New Roman" w:hAnsi="Times New Roman" w:cs="Times New Roman"/>
          <w:sz w:val="24"/>
          <w:szCs w:val="24"/>
        </w:rPr>
        <w:t>. Khusus(1):1-91</w:t>
      </w:r>
    </w:p>
    <w:p w:rsidR="00502ADA" w:rsidRDefault="00502ADA" w:rsidP="00780BCE">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Robert.</w:t>
      </w:r>
      <w:r w:rsidRPr="00E41682">
        <w:rPr>
          <w:rFonts w:ascii="Times New Roman" w:hAnsi="Times New Roman" w:cs="Times New Roman"/>
          <w:sz w:val="24"/>
          <w:szCs w:val="24"/>
        </w:rPr>
        <w:t xml:space="preserve"> 1998. </w:t>
      </w:r>
      <w:r w:rsidRPr="00E41682">
        <w:rPr>
          <w:rFonts w:ascii="Times New Roman" w:hAnsi="Times New Roman" w:cs="Times New Roman"/>
          <w:i/>
          <w:sz w:val="24"/>
          <w:szCs w:val="24"/>
        </w:rPr>
        <w:t>Verbal Communication Value Rubric</w:t>
      </w:r>
      <w:r w:rsidRPr="00E41682">
        <w:rPr>
          <w:rFonts w:ascii="Times New Roman" w:hAnsi="Times New Roman" w:cs="Times New Roman"/>
          <w:sz w:val="24"/>
          <w:szCs w:val="24"/>
        </w:rPr>
        <w:t>. San Fransisco University: San Fransisko</w:t>
      </w:r>
    </w:p>
    <w:p w:rsidR="007D1DEB" w:rsidRDefault="007D1DEB" w:rsidP="007D1DEB">
      <w:pPr>
        <w:spacing w:after="0" w:line="360" w:lineRule="auto"/>
        <w:ind w:left="426" w:hanging="426"/>
        <w:jc w:val="both"/>
        <w:rPr>
          <w:rFonts w:ascii="Times New Roman" w:hAnsi="Times New Roman" w:cs="Times New Roman"/>
          <w:sz w:val="24"/>
          <w:szCs w:val="24"/>
        </w:rPr>
      </w:pPr>
      <w:r w:rsidRPr="00E41682">
        <w:rPr>
          <w:rFonts w:ascii="Times New Roman" w:hAnsi="Times New Roman" w:cs="Times New Roman"/>
          <w:sz w:val="24"/>
          <w:szCs w:val="24"/>
        </w:rPr>
        <w:t>The Li</w:t>
      </w:r>
      <w:r>
        <w:rPr>
          <w:rFonts w:ascii="Times New Roman" w:hAnsi="Times New Roman" w:cs="Times New Roman"/>
          <w:sz w:val="24"/>
          <w:szCs w:val="24"/>
        </w:rPr>
        <w:t>teracy and Numeracy Secretariat.</w:t>
      </w:r>
      <w:r w:rsidRPr="00E41682">
        <w:rPr>
          <w:rFonts w:ascii="Times New Roman" w:hAnsi="Times New Roman" w:cs="Times New Roman"/>
          <w:sz w:val="24"/>
          <w:szCs w:val="24"/>
        </w:rPr>
        <w:t xml:space="preserve"> 2010. </w:t>
      </w:r>
      <w:r w:rsidRPr="00E41682">
        <w:rPr>
          <w:rFonts w:ascii="Times New Roman" w:hAnsi="Times New Roman" w:cs="Times New Roman"/>
          <w:i/>
          <w:sz w:val="24"/>
          <w:szCs w:val="24"/>
        </w:rPr>
        <w:t>Communication In The Mathematics Classroom</w:t>
      </w:r>
      <w:r w:rsidRPr="00E41682">
        <w:rPr>
          <w:rFonts w:ascii="Times New Roman" w:hAnsi="Times New Roman" w:cs="Times New Roman"/>
          <w:sz w:val="24"/>
          <w:szCs w:val="24"/>
        </w:rPr>
        <w:t>. 19138482</w:t>
      </w:r>
    </w:p>
    <w:p w:rsidR="00502ADA" w:rsidRDefault="00502ADA" w:rsidP="00780BCE">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Wina Sanjaya.</w:t>
      </w:r>
      <w:r w:rsidRPr="00E41682">
        <w:rPr>
          <w:rFonts w:ascii="Times New Roman" w:hAnsi="Times New Roman" w:cs="Times New Roman"/>
          <w:sz w:val="24"/>
          <w:szCs w:val="24"/>
        </w:rPr>
        <w:t xml:space="preserve"> 2007. </w:t>
      </w:r>
      <w:r w:rsidRPr="00E41682">
        <w:rPr>
          <w:rFonts w:ascii="Times New Roman" w:hAnsi="Times New Roman" w:cs="Times New Roman"/>
          <w:i/>
          <w:sz w:val="24"/>
          <w:szCs w:val="24"/>
        </w:rPr>
        <w:t>Strategi Pembelajaran Berorientasi Standar Proses Pendidikan</w:t>
      </w:r>
      <w:r>
        <w:rPr>
          <w:rFonts w:ascii="Times New Roman" w:hAnsi="Times New Roman" w:cs="Times New Roman"/>
          <w:i/>
          <w:sz w:val="24"/>
          <w:szCs w:val="24"/>
        </w:rPr>
        <w:t>.</w:t>
      </w:r>
      <w:r>
        <w:rPr>
          <w:rFonts w:ascii="Times New Roman" w:hAnsi="Times New Roman" w:cs="Times New Roman"/>
          <w:sz w:val="24"/>
          <w:szCs w:val="24"/>
        </w:rPr>
        <w:t xml:space="preserve"> </w:t>
      </w:r>
      <w:r w:rsidRPr="00E41682">
        <w:rPr>
          <w:rFonts w:ascii="Times New Roman" w:hAnsi="Times New Roman" w:cs="Times New Roman"/>
          <w:sz w:val="24"/>
          <w:szCs w:val="24"/>
        </w:rPr>
        <w:t>Kencana</w:t>
      </w:r>
      <w:r>
        <w:rPr>
          <w:rFonts w:ascii="Times New Roman" w:hAnsi="Times New Roman" w:cs="Times New Roman"/>
          <w:sz w:val="24"/>
          <w:szCs w:val="24"/>
        </w:rPr>
        <w:t>. Jakarta</w:t>
      </w:r>
    </w:p>
    <w:p w:rsidR="0071354C" w:rsidRPr="00E41682" w:rsidRDefault="0071354C" w:rsidP="0071354C">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Zainal Aqib.</w:t>
      </w:r>
      <w:r w:rsidRPr="00E41682">
        <w:rPr>
          <w:rFonts w:ascii="Times New Roman" w:hAnsi="Times New Roman" w:cs="Times New Roman"/>
          <w:sz w:val="24"/>
          <w:szCs w:val="24"/>
        </w:rPr>
        <w:t xml:space="preserve"> 2009. </w:t>
      </w:r>
      <w:r w:rsidRPr="00E41682">
        <w:rPr>
          <w:rFonts w:ascii="Times New Roman" w:hAnsi="Times New Roman" w:cs="Times New Roman"/>
          <w:i/>
          <w:sz w:val="24"/>
          <w:szCs w:val="24"/>
        </w:rPr>
        <w:t>Model-model media dan Strategi Pembelajaran Konstektual (inovatif)</w:t>
      </w:r>
      <w:r>
        <w:rPr>
          <w:rFonts w:ascii="Times New Roman" w:hAnsi="Times New Roman" w:cs="Times New Roman"/>
          <w:i/>
          <w:sz w:val="24"/>
          <w:szCs w:val="24"/>
        </w:rPr>
        <w:t xml:space="preserve">. </w:t>
      </w:r>
      <w:r w:rsidRPr="00E41682">
        <w:rPr>
          <w:rFonts w:ascii="Times New Roman" w:hAnsi="Times New Roman" w:cs="Times New Roman"/>
          <w:sz w:val="24"/>
          <w:szCs w:val="24"/>
        </w:rPr>
        <w:t>CV. Yrama Widia</w:t>
      </w:r>
      <w:r>
        <w:rPr>
          <w:rFonts w:ascii="Times New Roman" w:hAnsi="Times New Roman" w:cs="Times New Roman"/>
          <w:sz w:val="24"/>
          <w:szCs w:val="24"/>
        </w:rPr>
        <w:t>. Bandung</w:t>
      </w:r>
    </w:p>
    <w:p w:rsidR="00502ADA" w:rsidRPr="00656F12" w:rsidRDefault="00502ADA" w:rsidP="00687584">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Zainal Aqib.</w:t>
      </w:r>
      <w:r w:rsidRPr="00E41682">
        <w:rPr>
          <w:rFonts w:ascii="Times New Roman" w:hAnsi="Times New Roman" w:cs="Times New Roman"/>
          <w:sz w:val="24"/>
          <w:szCs w:val="24"/>
        </w:rPr>
        <w:t xml:space="preserve"> 2009. </w:t>
      </w:r>
      <w:r w:rsidRPr="00E41682">
        <w:rPr>
          <w:rFonts w:ascii="Times New Roman" w:hAnsi="Times New Roman" w:cs="Times New Roman"/>
          <w:i/>
          <w:sz w:val="24"/>
          <w:szCs w:val="24"/>
        </w:rPr>
        <w:t>Model-model media dan Strategi Pembelajaran Konstektual (inovatif)</w:t>
      </w:r>
      <w:r>
        <w:rPr>
          <w:rFonts w:ascii="Times New Roman" w:hAnsi="Times New Roman" w:cs="Times New Roman"/>
          <w:i/>
          <w:sz w:val="24"/>
          <w:szCs w:val="24"/>
        </w:rPr>
        <w:t xml:space="preserve">. </w:t>
      </w:r>
      <w:r w:rsidRPr="00E41682">
        <w:rPr>
          <w:rFonts w:ascii="Times New Roman" w:hAnsi="Times New Roman" w:cs="Times New Roman"/>
          <w:sz w:val="24"/>
          <w:szCs w:val="24"/>
        </w:rPr>
        <w:t>CV. Yrama Widia</w:t>
      </w:r>
      <w:r>
        <w:rPr>
          <w:rFonts w:ascii="Times New Roman" w:hAnsi="Times New Roman" w:cs="Times New Roman"/>
          <w:sz w:val="24"/>
          <w:szCs w:val="24"/>
        </w:rPr>
        <w:t>. Bandung</w:t>
      </w:r>
      <w:r w:rsidR="00687584">
        <w:rPr>
          <w:rFonts w:ascii="Times New Roman" w:hAnsi="Times New Roman" w:cs="Times New Roman"/>
          <w:sz w:val="24"/>
          <w:szCs w:val="24"/>
        </w:rPr>
        <w:t>.</w:t>
      </w:r>
    </w:p>
    <w:sectPr w:rsidR="00502ADA" w:rsidRPr="00656F12" w:rsidSect="00FD07B9">
      <w:headerReference w:type="default" r:id="rId14"/>
      <w:footerReference w:type="default" r:id="rId15"/>
      <w:headerReference w:type="first" r:id="rId16"/>
      <w:footerReference w:type="first" r:id="rId17"/>
      <w:pgSz w:w="11906" w:h="16838"/>
      <w:pgMar w:top="1701" w:right="1701" w:bottom="1701" w:left="1701" w:header="1134" w:footer="1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04A" w:rsidRDefault="0004204A" w:rsidP="00761BEC">
      <w:pPr>
        <w:spacing w:after="0" w:line="240" w:lineRule="auto"/>
      </w:pPr>
      <w:r>
        <w:separator/>
      </w:r>
    </w:p>
  </w:endnote>
  <w:endnote w:type="continuationSeparator" w:id="0">
    <w:p w:rsidR="0004204A" w:rsidRDefault="0004204A" w:rsidP="00761B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FA9" w:rsidRPr="00761BEC" w:rsidRDefault="004C560D" w:rsidP="00BA1DA9">
    <w:pPr>
      <w:pStyle w:val="Footer"/>
      <w:rPr>
        <w:rFonts w:ascii="Times New Roman" w:hAnsi="Times New Roman" w:cs="Times New Roman"/>
        <w:sz w:val="24"/>
        <w:szCs w:val="24"/>
      </w:rPr>
    </w:pPr>
    <w:r>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4337" type="#_x0000_t32" style="position:absolute;margin-left:1.85pt;margin-top:-1.3pt;width:254.25pt;height:1.65pt;flip:y;z-index:251658240" o:connectortype="straight" strokeweight="1pt"/>
      </w:pict>
    </w:r>
    <w:r w:rsidR="00D77FA9" w:rsidRPr="00761BEC">
      <w:rPr>
        <w:rFonts w:ascii="Times New Roman" w:hAnsi="Times New Roman" w:cs="Times New Roman"/>
        <w:sz w:val="24"/>
        <w:szCs w:val="24"/>
      </w:rPr>
      <w:t>WISUDA OKTOBER 2014</w:t>
    </w:r>
  </w:p>
  <w:p w:rsidR="00D77FA9" w:rsidRPr="00761BEC" w:rsidRDefault="00D77FA9" w:rsidP="00BA1DA9">
    <w:pPr>
      <w:pStyle w:val="Footer"/>
      <w:rPr>
        <w:rFonts w:ascii="Times New Roman" w:hAnsi="Times New Roman" w:cs="Times New Roman"/>
        <w:sz w:val="24"/>
        <w:szCs w:val="24"/>
      </w:rPr>
    </w:pPr>
    <w:r w:rsidRPr="00761BEC">
      <w:rPr>
        <w:rFonts w:ascii="Times New Roman" w:hAnsi="Times New Roman" w:cs="Times New Roman"/>
        <w:sz w:val="24"/>
        <w:szCs w:val="24"/>
      </w:rPr>
      <w:t>KARYA ILMIAH</w:t>
    </w:r>
  </w:p>
  <w:p w:rsidR="00D77FA9" w:rsidRPr="00761BEC" w:rsidRDefault="00D77FA9" w:rsidP="00BA1DA9">
    <w:pPr>
      <w:pStyle w:val="Footer"/>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lang w:val="en-US"/>
      </w:rPr>
      <w:t>JULI</w:t>
    </w:r>
    <w:r w:rsidRPr="00761BEC">
      <w:rPr>
        <w:rFonts w:ascii="Times New Roman" w:hAnsi="Times New Roman" w:cs="Times New Roman"/>
        <w:sz w:val="24"/>
        <w:szCs w:val="24"/>
      </w:rPr>
      <w:t xml:space="preserve"> 2014</w:t>
    </w:r>
  </w:p>
  <w:p w:rsidR="00D77FA9" w:rsidRDefault="00D77F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FA9" w:rsidRPr="00761BEC" w:rsidRDefault="004C560D" w:rsidP="0000431F">
    <w:pPr>
      <w:pStyle w:val="Footer"/>
      <w:rPr>
        <w:rFonts w:ascii="Times New Roman" w:hAnsi="Times New Roman" w:cs="Times New Roman"/>
        <w:sz w:val="24"/>
        <w:szCs w:val="24"/>
      </w:rPr>
    </w:pPr>
    <w:r>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4338" type="#_x0000_t32" style="position:absolute;margin-left:1.85pt;margin-top:-1.3pt;width:247.4pt;height:1.65pt;flip:y;z-index:251660288" o:connectortype="straight" strokeweight="1pt"/>
      </w:pict>
    </w:r>
    <w:r w:rsidR="00D77FA9" w:rsidRPr="00761BEC">
      <w:rPr>
        <w:rFonts w:ascii="Times New Roman" w:hAnsi="Times New Roman" w:cs="Times New Roman"/>
        <w:sz w:val="24"/>
        <w:szCs w:val="24"/>
      </w:rPr>
      <w:t>WISUDA OKTOBER 2014</w:t>
    </w:r>
  </w:p>
  <w:p w:rsidR="00D77FA9" w:rsidRPr="00761BEC" w:rsidRDefault="00D77FA9" w:rsidP="0000431F">
    <w:pPr>
      <w:pStyle w:val="Footer"/>
      <w:rPr>
        <w:rFonts w:ascii="Times New Roman" w:hAnsi="Times New Roman" w:cs="Times New Roman"/>
        <w:sz w:val="24"/>
        <w:szCs w:val="24"/>
      </w:rPr>
    </w:pPr>
    <w:r w:rsidRPr="00761BEC">
      <w:rPr>
        <w:rFonts w:ascii="Times New Roman" w:hAnsi="Times New Roman" w:cs="Times New Roman"/>
        <w:sz w:val="24"/>
        <w:szCs w:val="24"/>
      </w:rPr>
      <w:t>KARYA ILMIAH</w:t>
    </w:r>
  </w:p>
  <w:p w:rsidR="00D77FA9" w:rsidRPr="00761BEC" w:rsidRDefault="00970A17" w:rsidP="0000431F">
    <w:pPr>
      <w:pStyle w:val="Footer"/>
      <w:rPr>
        <w:rFonts w:ascii="Times New Roman" w:hAnsi="Times New Roman" w:cs="Times New Roman"/>
        <w:sz w:val="24"/>
        <w:szCs w:val="24"/>
      </w:rPr>
    </w:pPr>
    <w:r>
      <w:rPr>
        <w:rFonts w:ascii="Times New Roman" w:hAnsi="Times New Roman" w:cs="Times New Roman"/>
        <w:sz w:val="24"/>
        <w:szCs w:val="24"/>
      </w:rPr>
      <w:t>10</w:t>
    </w:r>
    <w:r w:rsidR="00D77FA9">
      <w:rPr>
        <w:rFonts w:ascii="Times New Roman" w:hAnsi="Times New Roman" w:cs="Times New Roman"/>
        <w:sz w:val="24"/>
        <w:szCs w:val="24"/>
      </w:rPr>
      <w:t xml:space="preserve"> </w:t>
    </w:r>
    <w:r w:rsidR="00D77FA9">
      <w:rPr>
        <w:rFonts w:ascii="Times New Roman" w:hAnsi="Times New Roman" w:cs="Times New Roman"/>
        <w:sz w:val="24"/>
        <w:szCs w:val="24"/>
        <w:lang w:val="en-US"/>
      </w:rPr>
      <w:t>JULI</w:t>
    </w:r>
    <w:r w:rsidR="00D77FA9" w:rsidRPr="00761BEC">
      <w:rPr>
        <w:rFonts w:ascii="Times New Roman" w:hAnsi="Times New Roman" w:cs="Times New Roman"/>
        <w:sz w:val="24"/>
        <w:szCs w:val="24"/>
      </w:rPr>
      <w:t xml:space="preserve"> 2014</w:t>
    </w:r>
  </w:p>
  <w:p w:rsidR="00D77FA9" w:rsidRDefault="00D77F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FA9" w:rsidRDefault="00D77FA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FA9" w:rsidRDefault="00D77F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04A" w:rsidRDefault="0004204A" w:rsidP="00761BEC">
      <w:pPr>
        <w:spacing w:after="0" w:line="240" w:lineRule="auto"/>
      </w:pPr>
      <w:r>
        <w:separator/>
      </w:r>
    </w:p>
  </w:footnote>
  <w:footnote w:type="continuationSeparator" w:id="0">
    <w:p w:rsidR="0004204A" w:rsidRDefault="0004204A" w:rsidP="00761B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FA9" w:rsidRDefault="00D77FA9">
    <w:pPr>
      <w:pStyle w:val="Header"/>
      <w:jc w:val="right"/>
    </w:pPr>
  </w:p>
  <w:p w:rsidR="00D77FA9" w:rsidRDefault="00D77F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FA9" w:rsidRPr="00BA1DA9" w:rsidRDefault="00D77FA9" w:rsidP="00BA1DA9">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01494"/>
      <w:docPartObj>
        <w:docPartGallery w:val="Page Numbers (Top of Page)"/>
        <w:docPartUnique/>
      </w:docPartObj>
    </w:sdtPr>
    <w:sdtContent>
      <w:p w:rsidR="00D77FA9" w:rsidRDefault="004C560D">
        <w:pPr>
          <w:pStyle w:val="Header"/>
          <w:jc w:val="right"/>
        </w:pPr>
        <w:fldSimple w:instr=" PAGE   \* MERGEFORMAT ">
          <w:r w:rsidR="00FC5930">
            <w:rPr>
              <w:noProof/>
            </w:rPr>
            <w:t>14</w:t>
          </w:r>
        </w:fldSimple>
      </w:p>
    </w:sdtContent>
  </w:sdt>
  <w:p w:rsidR="00D77FA9" w:rsidRDefault="00D77FA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5003"/>
      <w:docPartObj>
        <w:docPartGallery w:val="Page Numbers (Top of Page)"/>
        <w:docPartUnique/>
      </w:docPartObj>
    </w:sdtPr>
    <w:sdtContent>
      <w:p w:rsidR="00D77FA9" w:rsidRDefault="004C560D">
        <w:pPr>
          <w:pStyle w:val="Header"/>
          <w:jc w:val="right"/>
        </w:pPr>
        <w:fldSimple w:instr=" PAGE   \* MERGEFORMAT ">
          <w:r w:rsidR="00177AA6">
            <w:rPr>
              <w:noProof/>
            </w:rPr>
            <w:t>3</w:t>
          </w:r>
        </w:fldSimple>
      </w:p>
    </w:sdtContent>
  </w:sdt>
  <w:p w:rsidR="00D77FA9" w:rsidRPr="00BA1DA9" w:rsidRDefault="00D77FA9" w:rsidP="00BA1DA9">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32F73"/>
    <w:multiLevelType w:val="hybridMultilevel"/>
    <w:tmpl w:val="7B10A984"/>
    <w:lvl w:ilvl="0" w:tplc="006EE41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4704B95"/>
    <w:multiLevelType w:val="hybridMultilevel"/>
    <w:tmpl w:val="CC6E2CB4"/>
    <w:lvl w:ilvl="0" w:tplc="D7521168">
      <w:start w:val="2"/>
      <w:numFmt w:val="decimal"/>
      <w:lvlText w:val="%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DC003AB"/>
    <w:multiLevelType w:val="hybridMultilevel"/>
    <w:tmpl w:val="E01E7CB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0C303B8"/>
    <w:multiLevelType w:val="hybridMultilevel"/>
    <w:tmpl w:val="73C49DF2"/>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3BE5FFD"/>
    <w:multiLevelType w:val="hybridMultilevel"/>
    <w:tmpl w:val="BBD09F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259F09CD"/>
    <w:multiLevelType w:val="hybridMultilevel"/>
    <w:tmpl w:val="349CA976"/>
    <w:lvl w:ilvl="0" w:tplc="BB90231C">
      <w:start w:val="1"/>
      <w:numFmt w:val="decimal"/>
      <w:lvlText w:val="%1."/>
      <w:lvlJc w:val="left"/>
      <w:pPr>
        <w:ind w:left="1669" w:hanging="960"/>
      </w:pPr>
    </w:lvl>
    <w:lvl w:ilvl="1" w:tplc="29306982">
      <w:start w:val="1"/>
      <w:numFmt w:val="lowerLetter"/>
      <w:lvlText w:val="%2."/>
      <w:lvlJc w:val="left"/>
      <w:pPr>
        <w:ind w:left="1789" w:hanging="360"/>
      </w:pPr>
    </w:lvl>
    <w:lvl w:ilvl="2" w:tplc="8864E9DE">
      <w:start w:val="1"/>
      <w:numFmt w:val="upperLetter"/>
      <w:lvlText w:val="%3."/>
      <w:lvlJc w:val="left"/>
      <w:pPr>
        <w:ind w:left="2689" w:hanging="360"/>
      </w:pPr>
    </w:lvl>
    <w:lvl w:ilvl="3" w:tplc="0421000F">
      <w:start w:val="1"/>
      <w:numFmt w:val="decimal"/>
      <w:lvlText w:val="%4."/>
      <w:lvlJc w:val="left"/>
      <w:pPr>
        <w:ind w:left="3229"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ind w:left="5389"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
    <w:nsid w:val="33CD798B"/>
    <w:multiLevelType w:val="hybridMultilevel"/>
    <w:tmpl w:val="214849FC"/>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4B8F767F"/>
    <w:multiLevelType w:val="hybridMultilevel"/>
    <w:tmpl w:val="655850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BEC3207"/>
    <w:multiLevelType w:val="hybridMultilevel"/>
    <w:tmpl w:val="A31258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6D510CF5"/>
    <w:multiLevelType w:val="hybridMultilevel"/>
    <w:tmpl w:val="AE2A1A60"/>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73C3448E"/>
    <w:multiLevelType w:val="hybridMultilevel"/>
    <w:tmpl w:val="F7A651B4"/>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6AA2898"/>
    <w:multiLevelType w:val="hybridMultilevel"/>
    <w:tmpl w:val="2B581C84"/>
    <w:lvl w:ilvl="0" w:tplc="4460840A">
      <w:start w:val="3"/>
      <w:numFmt w:val="decimal"/>
      <w:lvlText w:val="%1."/>
      <w:lvlJc w:val="left"/>
      <w:pPr>
        <w:ind w:left="1320" w:hanging="9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EFA16C4"/>
    <w:multiLevelType w:val="hybridMultilevel"/>
    <w:tmpl w:val="C5BA0C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6"/>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12"/>
  </w:num>
  <w:num w:numId="11">
    <w:abstractNumId w:val="4"/>
  </w:num>
  <w:num w:numId="12">
    <w:abstractNumId w:val="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10"/>
  <w:displayHorizontalDrawingGridEvery w:val="2"/>
  <w:characterSpacingControl w:val="doNotCompress"/>
  <w:hdrShapeDefaults>
    <o:shapedefaults v:ext="edit" spidmax="20482">
      <o:colormenu v:ext="edit" strokecolor="none [3212]"/>
    </o:shapedefaults>
    <o:shapelayout v:ext="edit">
      <o:idmap v:ext="edit" data="14"/>
      <o:rules v:ext="edit">
        <o:r id="V:Rule3" type="connector" idref="#_x0000_s14338"/>
        <o:r id="V:Rule4" type="connector" idref="#_x0000_s14337"/>
      </o:rules>
    </o:shapelayout>
  </w:hdrShapeDefaults>
  <w:footnotePr>
    <w:footnote w:id="-1"/>
    <w:footnote w:id="0"/>
  </w:footnotePr>
  <w:endnotePr>
    <w:endnote w:id="-1"/>
    <w:endnote w:id="0"/>
  </w:endnotePr>
  <w:compat/>
  <w:rsids>
    <w:rsidRoot w:val="00EF762A"/>
    <w:rsid w:val="0000431F"/>
    <w:rsid w:val="00034CEB"/>
    <w:rsid w:val="0004204A"/>
    <w:rsid w:val="00060E9D"/>
    <w:rsid w:val="00065E62"/>
    <w:rsid w:val="0008201D"/>
    <w:rsid w:val="000F1350"/>
    <w:rsid w:val="00136D55"/>
    <w:rsid w:val="00161427"/>
    <w:rsid w:val="00177AA6"/>
    <w:rsid w:val="00186CEC"/>
    <w:rsid w:val="001879F8"/>
    <w:rsid w:val="00194CC3"/>
    <w:rsid w:val="00194FC7"/>
    <w:rsid w:val="001C4AAF"/>
    <w:rsid w:val="001E3B64"/>
    <w:rsid w:val="001F04E1"/>
    <w:rsid w:val="002035C8"/>
    <w:rsid w:val="002279C7"/>
    <w:rsid w:val="00240AA8"/>
    <w:rsid w:val="00245A94"/>
    <w:rsid w:val="00263E9C"/>
    <w:rsid w:val="002C51A7"/>
    <w:rsid w:val="002E1180"/>
    <w:rsid w:val="002E4EFD"/>
    <w:rsid w:val="003570AF"/>
    <w:rsid w:val="00367AD7"/>
    <w:rsid w:val="00383274"/>
    <w:rsid w:val="003C5AF7"/>
    <w:rsid w:val="003D08CA"/>
    <w:rsid w:val="003F6887"/>
    <w:rsid w:val="0041054A"/>
    <w:rsid w:val="00437116"/>
    <w:rsid w:val="00470157"/>
    <w:rsid w:val="0047709F"/>
    <w:rsid w:val="0048172C"/>
    <w:rsid w:val="00487ED5"/>
    <w:rsid w:val="004C032B"/>
    <w:rsid w:val="004C560D"/>
    <w:rsid w:val="00502ADA"/>
    <w:rsid w:val="00510397"/>
    <w:rsid w:val="005138E9"/>
    <w:rsid w:val="005142B3"/>
    <w:rsid w:val="00515766"/>
    <w:rsid w:val="0053721D"/>
    <w:rsid w:val="00595723"/>
    <w:rsid w:val="005C0DA4"/>
    <w:rsid w:val="005D71B7"/>
    <w:rsid w:val="006029B6"/>
    <w:rsid w:val="00604359"/>
    <w:rsid w:val="00616123"/>
    <w:rsid w:val="00633F4D"/>
    <w:rsid w:val="0065406E"/>
    <w:rsid w:val="00656F12"/>
    <w:rsid w:val="00674055"/>
    <w:rsid w:val="006762CF"/>
    <w:rsid w:val="00687584"/>
    <w:rsid w:val="00693D70"/>
    <w:rsid w:val="00701DBF"/>
    <w:rsid w:val="0071354C"/>
    <w:rsid w:val="00761BEC"/>
    <w:rsid w:val="00780BCE"/>
    <w:rsid w:val="007A3DCE"/>
    <w:rsid w:val="007D1DEB"/>
    <w:rsid w:val="008045CE"/>
    <w:rsid w:val="008258BE"/>
    <w:rsid w:val="00847794"/>
    <w:rsid w:val="00852DFA"/>
    <w:rsid w:val="00893449"/>
    <w:rsid w:val="0089643A"/>
    <w:rsid w:val="008A5359"/>
    <w:rsid w:val="008C3B89"/>
    <w:rsid w:val="008D3BBF"/>
    <w:rsid w:val="008F548A"/>
    <w:rsid w:val="009673F6"/>
    <w:rsid w:val="00970A17"/>
    <w:rsid w:val="009B5075"/>
    <w:rsid w:val="009E237A"/>
    <w:rsid w:val="00A03DDF"/>
    <w:rsid w:val="00A11BD0"/>
    <w:rsid w:val="00A12F70"/>
    <w:rsid w:val="00A15100"/>
    <w:rsid w:val="00A154CB"/>
    <w:rsid w:val="00A40A08"/>
    <w:rsid w:val="00A544F2"/>
    <w:rsid w:val="00AA38C7"/>
    <w:rsid w:val="00B270C8"/>
    <w:rsid w:val="00B27221"/>
    <w:rsid w:val="00B27EAF"/>
    <w:rsid w:val="00B525F9"/>
    <w:rsid w:val="00BA1DA9"/>
    <w:rsid w:val="00BA3587"/>
    <w:rsid w:val="00BC61CB"/>
    <w:rsid w:val="00C2530C"/>
    <w:rsid w:val="00C53A36"/>
    <w:rsid w:val="00C56DDD"/>
    <w:rsid w:val="00C5762E"/>
    <w:rsid w:val="00D0178D"/>
    <w:rsid w:val="00D53A92"/>
    <w:rsid w:val="00D6705F"/>
    <w:rsid w:val="00D77FA9"/>
    <w:rsid w:val="00D847F8"/>
    <w:rsid w:val="00D878AE"/>
    <w:rsid w:val="00D87C55"/>
    <w:rsid w:val="00D92F5F"/>
    <w:rsid w:val="00DB386B"/>
    <w:rsid w:val="00DB4A02"/>
    <w:rsid w:val="00DB7A92"/>
    <w:rsid w:val="00E01DE2"/>
    <w:rsid w:val="00E22295"/>
    <w:rsid w:val="00E811FF"/>
    <w:rsid w:val="00E916A7"/>
    <w:rsid w:val="00ED6BB5"/>
    <w:rsid w:val="00EE4925"/>
    <w:rsid w:val="00EF762A"/>
    <w:rsid w:val="00F4658F"/>
    <w:rsid w:val="00F73906"/>
    <w:rsid w:val="00F777A3"/>
    <w:rsid w:val="00FB4BDB"/>
    <w:rsid w:val="00FC5930"/>
    <w:rsid w:val="00FD07B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82">
      <o:colormenu v:ext="edit" strokecolor="none [3212]"/>
    </o:shapedefaults>
    <o:shapelayout v:ext="edit">
      <o:idmap v:ext="edit" data="1"/>
      <o:rules v:ext="edit">
        <o:r id="V:Rule17" type="connector" idref="#_x0000_s1080"/>
        <o:r id="V:Rule18" type="connector" idref="#_x0000_s1106"/>
        <o:r id="V:Rule19" type="connector" idref="#_x0000_s1100"/>
        <o:r id="V:Rule20" type="connector" idref="#_x0000_s1101"/>
        <o:r id="V:Rule21" type="connector" idref="#_x0000_s1093"/>
        <o:r id="V:Rule22" type="connector" idref="#_x0000_s1095"/>
        <o:r id="V:Rule23" type="connector" idref="#_x0000_s1096"/>
        <o:r id="V:Rule24" type="connector" idref="#_x0000_s1099"/>
        <o:r id="V:Rule25" type="connector" idref="#_x0000_s1094"/>
        <o:r id="V:Rule26" type="connector" idref="#_x0000_s1082"/>
        <o:r id="V:Rule27" type="connector" idref="#_x0000_s1105"/>
        <o:r id="V:Rule28" type="connector" idref="#_x0000_s1091"/>
        <o:r id="V:Rule29" type="connector" idref="#_x0000_s1083"/>
        <o:r id="V:Rule30" type="connector" idref="#_x0000_s1079"/>
        <o:r id="V:Rule31" type="connector" idref="#_x0000_s1090"/>
        <o:r id="V:Rule32" type="connector" idref="#_x0000_s110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4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1180"/>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aliases w:val="Body of text"/>
    <w:basedOn w:val="Normal"/>
    <w:link w:val="ListParagraphChar"/>
    <w:uiPriority w:val="34"/>
    <w:qFormat/>
    <w:rsid w:val="00656F12"/>
    <w:pPr>
      <w:spacing w:after="160" w:line="259" w:lineRule="auto"/>
      <w:ind w:left="720"/>
      <w:contextualSpacing/>
    </w:pPr>
  </w:style>
  <w:style w:type="paragraph" w:styleId="Caption">
    <w:name w:val="caption"/>
    <w:basedOn w:val="Normal"/>
    <w:next w:val="Normal"/>
    <w:uiPriority w:val="35"/>
    <w:unhideWhenUsed/>
    <w:qFormat/>
    <w:rsid w:val="00656F12"/>
    <w:pPr>
      <w:spacing w:line="240" w:lineRule="auto"/>
    </w:pPr>
    <w:rPr>
      <w:i/>
      <w:iCs/>
      <w:color w:val="1F497D" w:themeColor="text2"/>
      <w:sz w:val="18"/>
      <w:szCs w:val="18"/>
    </w:rPr>
  </w:style>
  <w:style w:type="table" w:customStyle="1" w:styleId="Style1">
    <w:name w:val="Style1"/>
    <w:basedOn w:val="TableNormal"/>
    <w:uiPriority w:val="99"/>
    <w:rsid w:val="00656F12"/>
    <w:pPr>
      <w:spacing w:after="0" w:line="240" w:lineRule="auto"/>
    </w:pPr>
    <w:tblPr>
      <w:tblInd w:w="0" w:type="dxa"/>
      <w:tblBorders>
        <w:top w:val="single" w:sz="4" w:space="0" w:color="auto"/>
        <w:bottom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656F12"/>
  </w:style>
  <w:style w:type="paragraph" w:styleId="BalloonText">
    <w:name w:val="Balloon Text"/>
    <w:basedOn w:val="Normal"/>
    <w:link w:val="BalloonTextChar"/>
    <w:uiPriority w:val="99"/>
    <w:semiHidden/>
    <w:unhideWhenUsed/>
    <w:rsid w:val="00656F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F12"/>
    <w:rPr>
      <w:rFonts w:ascii="Tahoma" w:hAnsi="Tahoma" w:cs="Tahoma"/>
      <w:sz w:val="16"/>
      <w:szCs w:val="16"/>
    </w:rPr>
  </w:style>
  <w:style w:type="character" w:styleId="Hyperlink">
    <w:name w:val="Hyperlink"/>
    <w:basedOn w:val="DefaultParagraphFont"/>
    <w:uiPriority w:val="99"/>
    <w:unhideWhenUsed/>
    <w:rsid w:val="00502ADA"/>
    <w:rPr>
      <w:color w:val="0000FF" w:themeColor="hyperlink"/>
      <w:u w:val="single"/>
    </w:rPr>
  </w:style>
  <w:style w:type="character" w:customStyle="1" w:styleId="pjndtn">
    <w:name w:val="pjndtn"/>
    <w:basedOn w:val="DefaultParagraphFont"/>
    <w:rsid w:val="008F548A"/>
  </w:style>
  <w:style w:type="paragraph" w:styleId="Header">
    <w:name w:val="header"/>
    <w:basedOn w:val="Normal"/>
    <w:link w:val="HeaderChar"/>
    <w:uiPriority w:val="99"/>
    <w:unhideWhenUsed/>
    <w:rsid w:val="00761B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BEC"/>
  </w:style>
  <w:style w:type="paragraph" w:styleId="Footer">
    <w:name w:val="footer"/>
    <w:basedOn w:val="Normal"/>
    <w:link w:val="FooterChar"/>
    <w:uiPriority w:val="99"/>
    <w:unhideWhenUsed/>
    <w:rsid w:val="00761B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BEC"/>
  </w:style>
  <w:style w:type="table" w:styleId="TableGrid">
    <w:name w:val="Table Grid"/>
    <w:basedOn w:val="TableNormal"/>
    <w:uiPriority w:val="39"/>
    <w:rsid w:val="00C253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FC59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679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kemdikbud.go.i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folder%20tia\YAYA\semester%208\SKRIPSHIIIIIIIIIIIIIIIIIIIIIIIIIIIIIIIIIIIIIIIIIIIIIIIIIIIIIIIIIIIIIIIIIIIIIIIIIIIIIT\pronamp\HASILDATA%20KOMUNIKASI%20TULISA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folder%20tia\YAYA\semester%208\SKRIPSHIIIIIIIIIIIIIIIIIIIIIIIIIIIIIIIIIIIIIIIIIIIIIIIIIIIIIIIIIIIIIIIIIIIIIIIIIIIIIT\pronamp\HASILDATA%20KOMUNIKASI%20LIS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view3D>
      <c:rAngAx val="1"/>
    </c:view3D>
    <c:plotArea>
      <c:layout>
        <c:manualLayout>
          <c:layoutTarget val="inner"/>
          <c:xMode val="edge"/>
          <c:yMode val="edge"/>
          <c:x val="9.6988407699037618E-2"/>
          <c:y val="0.16284342069181654"/>
          <c:w val="0.67974912510937624"/>
          <c:h val="0.6186654130920326"/>
        </c:manualLayout>
      </c:layout>
      <c:bar3DChart>
        <c:barDir val="col"/>
        <c:grouping val="clustered"/>
        <c:ser>
          <c:idx val="0"/>
          <c:order val="0"/>
          <c:tx>
            <c:strRef>
              <c:f>Sheet4!$A$5</c:f>
              <c:strCache>
                <c:ptCount val="1"/>
                <c:pt idx="0">
                  <c:v>prasiklus</c:v>
                </c:pt>
              </c:strCache>
            </c:strRef>
          </c:tx>
          <c:spPr>
            <a:solidFill>
              <a:schemeClr val="tx1"/>
            </a:solidFill>
          </c:spPr>
          <c:cat>
            <c:strRef>
              <c:f>Sheet4!$B$3:$E$4</c:f>
              <c:strCache>
                <c:ptCount val="4"/>
                <c:pt idx="0">
                  <c:v>Indikator 1</c:v>
                </c:pt>
                <c:pt idx="1">
                  <c:v>Indikator 2</c:v>
                </c:pt>
                <c:pt idx="2">
                  <c:v>Indikator 3</c:v>
                </c:pt>
                <c:pt idx="3">
                  <c:v>Indikator 4</c:v>
                </c:pt>
              </c:strCache>
            </c:strRef>
          </c:cat>
          <c:val>
            <c:numRef>
              <c:f>Sheet4!$B$5:$E$5</c:f>
              <c:numCache>
                <c:formatCode>General</c:formatCode>
                <c:ptCount val="4"/>
                <c:pt idx="0">
                  <c:v>35.97</c:v>
                </c:pt>
                <c:pt idx="1">
                  <c:v>35.050000000000004</c:v>
                </c:pt>
                <c:pt idx="2">
                  <c:v>35.660000000000011</c:v>
                </c:pt>
                <c:pt idx="3">
                  <c:v>37.870000000000005</c:v>
                </c:pt>
              </c:numCache>
            </c:numRef>
          </c:val>
        </c:ser>
        <c:ser>
          <c:idx val="1"/>
          <c:order val="1"/>
          <c:tx>
            <c:strRef>
              <c:f>Sheet4!$A$6</c:f>
              <c:strCache>
                <c:ptCount val="1"/>
                <c:pt idx="0">
                  <c:v>Postest Siklus I</c:v>
                </c:pt>
              </c:strCache>
            </c:strRef>
          </c:tx>
          <c:spPr>
            <a:solidFill>
              <a:schemeClr val="bg1">
                <a:lumMod val="85000"/>
              </a:schemeClr>
            </a:solidFill>
          </c:spPr>
          <c:cat>
            <c:strRef>
              <c:f>Sheet4!$B$3:$E$4</c:f>
              <c:strCache>
                <c:ptCount val="4"/>
                <c:pt idx="0">
                  <c:v>Indikator 1</c:v>
                </c:pt>
                <c:pt idx="1">
                  <c:v>Indikator 2</c:v>
                </c:pt>
                <c:pt idx="2">
                  <c:v>Indikator 3</c:v>
                </c:pt>
                <c:pt idx="3">
                  <c:v>Indikator 4</c:v>
                </c:pt>
              </c:strCache>
            </c:strRef>
          </c:cat>
          <c:val>
            <c:numRef>
              <c:f>Sheet4!$B$6:$E$6</c:f>
              <c:numCache>
                <c:formatCode>General</c:formatCode>
                <c:ptCount val="4"/>
                <c:pt idx="0">
                  <c:v>75.23</c:v>
                </c:pt>
                <c:pt idx="1">
                  <c:v>73.38</c:v>
                </c:pt>
                <c:pt idx="2">
                  <c:v>75.7</c:v>
                </c:pt>
                <c:pt idx="3">
                  <c:v>74.31</c:v>
                </c:pt>
              </c:numCache>
            </c:numRef>
          </c:val>
        </c:ser>
        <c:ser>
          <c:idx val="2"/>
          <c:order val="2"/>
          <c:tx>
            <c:strRef>
              <c:f>Sheet4!$A$7</c:f>
              <c:strCache>
                <c:ptCount val="1"/>
                <c:pt idx="0">
                  <c:v>Postest Siklus II</c:v>
                </c:pt>
              </c:strCache>
            </c:strRef>
          </c:tx>
          <c:spPr>
            <a:solidFill>
              <a:schemeClr val="bg1">
                <a:lumMod val="50000"/>
              </a:schemeClr>
            </a:solidFill>
          </c:spPr>
          <c:cat>
            <c:strRef>
              <c:f>Sheet4!$B$3:$E$4</c:f>
              <c:strCache>
                <c:ptCount val="4"/>
                <c:pt idx="0">
                  <c:v>Indikator 1</c:v>
                </c:pt>
                <c:pt idx="1">
                  <c:v>Indikator 2</c:v>
                </c:pt>
                <c:pt idx="2">
                  <c:v>Indikator 3</c:v>
                </c:pt>
                <c:pt idx="3">
                  <c:v>Indikator 4</c:v>
                </c:pt>
              </c:strCache>
            </c:strRef>
          </c:cat>
          <c:val>
            <c:numRef>
              <c:f>Sheet4!$B$7:$E$7</c:f>
              <c:numCache>
                <c:formatCode>General</c:formatCode>
                <c:ptCount val="4"/>
                <c:pt idx="0">
                  <c:v>77.78</c:v>
                </c:pt>
                <c:pt idx="1">
                  <c:v>76.23</c:v>
                </c:pt>
                <c:pt idx="2">
                  <c:v>80.86</c:v>
                </c:pt>
                <c:pt idx="3">
                  <c:v>81.169999999999987</c:v>
                </c:pt>
              </c:numCache>
            </c:numRef>
          </c:val>
        </c:ser>
        <c:shape val="box"/>
        <c:axId val="63982208"/>
        <c:axId val="63988096"/>
        <c:axId val="0"/>
      </c:bar3DChart>
      <c:catAx>
        <c:axId val="63982208"/>
        <c:scaling>
          <c:orientation val="minMax"/>
        </c:scaling>
        <c:axPos val="b"/>
        <c:tickLblPos val="nextTo"/>
        <c:txPr>
          <a:bodyPr/>
          <a:lstStyle/>
          <a:p>
            <a:pPr>
              <a:defRPr lang="id-ID" sz="1050" b="1">
                <a:latin typeface="Times New Roman" pitchFamily="18" charset="0"/>
                <a:cs typeface="Times New Roman" pitchFamily="18" charset="0"/>
              </a:defRPr>
            </a:pPr>
            <a:endParaRPr lang="id-ID"/>
          </a:p>
        </c:txPr>
        <c:crossAx val="63988096"/>
        <c:crosses val="autoZero"/>
        <c:auto val="1"/>
        <c:lblAlgn val="ctr"/>
        <c:lblOffset val="100"/>
      </c:catAx>
      <c:valAx>
        <c:axId val="63988096"/>
        <c:scaling>
          <c:orientation val="minMax"/>
        </c:scaling>
        <c:axPos val="l"/>
        <c:majorGridlines/>
        <c:numFmt formatCode="General" sourceLinked="1"/>
        <c:tickLblPos val="nextTo"/>
        <c:txPr>
          <a:bodyPr/>
          <a:lstStyle/>
          <a:p>
            <a:pPr>
              <a:defRPr lang="id-ID"/>
            </a:pPr>
            <a:endParaRPr lang="id-ID"/>
          </a:p>
        </c:txPr>
        <c:crossAx val="63982208"/>
        <c:crosses val="autoZero"/>
        <c:crossBetween val="between"/>
      </c:valAx>
    </c:plotArea>
    <c:legend>
      <c:legendPos val="r"/>
      <c:layout>
        <c:manualLayout>
          <c:xMode val="edge"/>
          <c:yMode val="edge"/>
          <c:x val="0.75766655440983266"/>
          <c:y val="0.40796270615427654"/>
          <c:w val="0.2256668323791502"/>
          <c:h val="0.31939797077604898"/>
        </c:manualLayout>
      </c:layout>
      <c:txPr>
        <a:bodyPr/>
        <a:lstStyle/>
        <a:p>
          <a:pPr>
            <a:defRPr lang="id-ID" sz="900"/>
          </a:pPr>
          <a:endParaRPr lang="id-ID"/>
        </a:p>
      </c:txPr>
    </c:legend>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plotArea>
      <c:layout/>
      <c:barChart>
        <c:barDir val="col"/>
        <c:grouping val="clustered"/>
        <c:ser>
          <c:idx val="0"/>
          <c:order val="0"/>
          <c:tx>
            <c:strRef>
              <c:f>Sheet4!$A$9</c:f>
              <c:strCache>
                <c:ptCount val="1"/>
                <c:pt idx="0">
                  <c:v>Siklus I</c:v>
                </c:pt>
              </c:strCache>
            </c:strRef>
          </c:tx>
          <c:spPr>
            <a:solidFill>
              <a:schemeClr val="tx1">
                <a:lumMod val="85000"/>
                <a:lumOff val="15000"/>
              </a:schemeClr>
            </a:solidFill>
          </c:spPr>
          <c:cat>
            <c:strRef>
              <c:f>Sheet4!$B$7:$E$8</c:f>
              <c:strCache>
                <c:ptCount val="4"/>
                <c:pt idx="0">
                  <c:v>Indikator 1</c:v>
                </c:pt>
                <c:pt idx="1">
                  <c:v>Indikator 2</c:v>
                </c:pt>
                <c:pt idx="2">
                  <c:v>Indikator 3</c:v>
                </c:pt>
                <c:pt idx="3">
                  <c:v>Indikator 4</c:v>
                </c:pt>
              </c:strCache>
            </c:strRef>
          </c:cat>
          <c:val>
            <c:numRef>
              <c:f>Sheet4!$B$9:$E$9</c:f>
              <c:numCache>
                <c:formatCode>General</c:formatCode>
                <c:ptCount val="4"/>
                <c:pt idx="0">
                  <c:v>33.339999999999996</c:v>
                </c:pt>
                <c:pt idx="1">
                  <c:v>45.839999999999996</c:v>
                </c:pt>
                <c:pt idx="2">
                  <c:v>41.67</c:v>
                </c:pt>
                <c:pt idx="3">
                  <c:v>50</c:v>
                </c:pt>
              </c:numCache>
            </c:numRef>
          </c:val>
        </c:ser>
        <c:ser>
          <c:idx val="1"/>
          <c:order val="1"/>
          <c:tx>
            <c:strRef>
              <c:f>Sheet4!$A$10</c:f>
              <c:strCache>
                <c:ptCount val="1"/>
                <c:pt idx="0">
                  <c:v>Siklus II</c:v>
                </c:pt>
              </c:strCache>
            </c:strRef>
          </c:tx>
          <c:spPr>
            <a:solidFill>
              <a:schemeClr val="bg1">
                <a:lumMod val="75000"/>
              </a:schemeClr>
            </a:solidFill>
          </c:spPr>
          <c:cat>
            <c:strRef>
              <c:f>Sheet4!$B$7:$E$8</c:f>
              <c:strCache>
                <c:ptCount val="4"/>
                <c:pt idx="0">
                  <c:v>Indikator 1</c:v>
                </c:pt>
                <c:pt idx="1">
                  <c:v>Indikator 2</c:v>
                </c:pt>
                <c:pt idx="2">
                  <c:v>Indikator 3</c:v>
                </c:pt>
                <c:pt idx="3">
                  <c:v>Indikator 4</c:v>
                </c:pt>
              </c:strCache>
            </c:strRef>
          </c:cat>
          <c:val>
            <c:numRef>
              <c:f>Sheet4!$B$10:$E$10</c:f>
              <c:numCache>
                <c:formatCode>General</c:formatCode>
                <c:ptCount val="4"/>
                <c:pt idx="0">
                  <c:v>79.25</c:v>
                </c:pt>
                <c:pt idx="1">
                  <c:v>75</c:v>
                </c:pt>
                <c:pt idx="2">
                  <c:v>83.5</c:v>
                </c:pt>
                <c:pt idx="3">
                  <c:v>75</c:v>
                </c:pt>
              </c:numCache>
            </c:numRef>
          </c:val>
        </c:ser>
        <c:axId val="71499776"/>
        <c:axId val="71503232"/>
      </c:barChart>
      <c:catAx>
        <c:axId val="71499776"/>
        <c:scaling>
          <c:orientation val="minMax"/>
        </c:scaling>
        <c:axPos val="b"/>
        <c:tickLblPos val="nextTo"/>
        <c:crossAx val="71503232"/>
        <c:crosses val="autoZero"/>
        <c:auto val="1"/>
        <c:lblAlgn val="ctr"/>
        <c:lblOffset val="100"/>
      </c:catAx>
      <c:valAx>
        <c:axId val="71503232"/>
        <c:scaling>
          <c:orientation val="minMax"/>
        </c:scaling>
        <c:axPos val="l"/>
        <c:majorGridlines/>
        <c:numFmt formatCode="General" sourceLinked="1"/>
        <c:tickLblPos val="nextTo"/>
        <c:crossAx val="71499776"/>
        <c:crosses val="autoZero"/>
        <c:crossBetween val="between"/>
      </c:valAx>
    </c:plotArea>
    <c:legend>
      <c:legendPos val="r"/>
    </c:legend>
    <c:plotVisOnly val="1"/>
  </c:chart>
  <c:externalData r:id="rId1"/>
</c:chartSpace>
</file>

<file path=word/drawings/drawing1.xml><?xml version="1.0" encoding="utf-8"?>
<c:userShapes xmlns:c="http://schemas.openxmlformats.org/drawingml/2006/chart">
  <cdr:relSizeAnchor xmlns:cdr="http://schemas.openxmlformats.org/drawingml/2006/chartDrawing">
    <cdr:from>
      <cdr:x>0.21875</cdr:x>
      <cdr:y>0.02083</cdr:y>
    </cdr:from>
    <cdr:to>
      <cdr:x>0.825</cdr:x>
      <cdr:y>0.15278</cdr:y>
    </cdr:to>
    <cdr:sp macro="" textlink="">
      <cdr:nvSpPr>
        <cdr:cNvPr id="2" name="TextBox 1"/>
        <cdr:cNvSpPr txBox="1"/>
      </cdr:nvSpPr>
      <cdr:spPr>
        <a:xfrm xmlns:a="http://schemas.openxmlformats.org/drawingml/2006/main">
          <a:off x="1000125" y="57150"/>
          <a:ext cx="2771775" cy="361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id-ID"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678</TotalTime>
  <Pages>14</Pages>
  <Words>4131</Words>
  <Characters>23547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53</cp:revision>
  <cp:lastPrinted>2014-07-08T14:14:00Z</cp:lastPrinted>
  <dcterms:created xsi:type="dcterms:W3CDTF">2014-07-02T04:12:00Z</dcterms:created>
  <dcterms:modified xsi:type="dcterms:W3CDTF">2014-07-09T12:26:00Z</dcterms:modified>
</cp:coreProperties>
</file>