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40E7" w14:textId="77777777" w:rsidR="002005B4" w:rsidRDefault="00AB6F0B" w:rsidP="002005B4">
      <w:pPr>
        <w:spacing w:after="0" w:line="240" w:lineRule="auto"/>
        <w:jc w:val="center"/>
        <w:rPr>
          <w:rFonts w:cs="Times New Roman"/>
          <w:b/>
          <w:bCs/>
          <w:szCs w:val="24"/>
          <w:lang w:val="id-ID"/>
        </w:rPr>
      </w:pPr>
      <w:r w:rsidRPr="00AB6F0B">
        <w:rPr>
          <w:rFonts w:cs="Times New Roman"/>
          <w:b/>
          <w:bCs/>
          <w:szCs w:val="24"/>
        </w:rPr>
        <w:t xml:space="preserve">PENGARUH </w:t>
      </w:r>
      <w:r w:rsidRPr="002F67A3">
        <w:rPr>
          <w:rFonts w:cs="Times New Roman"/>
          <w:b/>
          <w:bCs/>
          <w:i/>
          <w:iCs/>
          <w:szCs w:val="24"/>
        </w:rPr>
        <w:t>ISLAMIC MARKETING MIX</w:t>
      </w:r>
      <w:r w:rsidRPr="00AB6F0B">
        <w:rPr>
          <w:rFonts w:cs="Times New Roman"/>
          <w:b/>
          <w:bCs/>
          <w:szCs w:val="24"/>
        </w:rPr>
        <w:t xml:space="preserve"> DAN KEPERCAYAAN TERHADAP KEPUTUSAN MENGINAP WISATAWAN </w:t>
      </w:r>
    </w:p>
    <w:p w14:paraId="5C0987C2" w14:textId="33C2C399" w:rsidR="003D1F64" w:rsidRDefault="00AB6F0B" w:rsidP="002005B4">
      <w:pPr>
        <w:spacing w:after="0" w:line="240" w:lineRule="auto"/>
        <w:jc w:val="center"/>
        <w:rPr>
          <w:rFonts w:cs="Times New Roman"/>
          <w:b/>
          <w:bCs/>
          <w:szCs w:val="24"/>
        </w:rPr>
      </w:pPr>
      <w:r w:rsidRPr="00AB6F0B">
        <w:rPr>
          <w:rFonts w:cs="Times New Roman"/>
          <w:b/>
          <w:bCs/>
          <w:szCs w:val="24"/>
        </w:rPr>
        <w:t>MUSLIM DI HOTEL SYARIAH KOTA PEKANBARU</w:t>
      </w:r>
    </w:p>
    <w:p w14:paraId="51D68AB7" w14:textId="77777777" w:rsidR="002005B4" w:rsidRDefault="002005B4" w:rsidP="002005B4">
      <w:pPr>
        <w:spacing w:after="0" w:line="240" w:lineRule="auto"/>
        <w:jc w:val="center"/>
        <w:rPr>
          <w:rFonts w:cs="Times New Roman"/>
          <w:b/>
          <w:bCs/>
          <w:szCs w:val="24"/>
          <w:lang w:val="id-ID"/>
        </w:rPr>
      </w:pPr>
    </w:p>
    <w:p w14:paraId="75BF7767" w14:textId="6B43DCC5" w:rsidR="00AB6F0B" w:rsidRDefault="00AB6F0B" w:rsidP="002005B4">
      <w:pPr>
        <w:spacing w:after="0" w:line="240" w:lineRule="auto"/>
        <w:jc w:val="center"/>
        <w:rPr>
          <w:rFonts w:cs="Times New Roman"/>
          <w:b/>
          <w:bCs/>
          <w:szCs w:val="24"/>
          <w:vertAlign w:val="superscript"/>
        </w:rPr>
      </w:pPr>
      <w:r>
        <w:rPr>
          <w:rFonts w:cs="Times New Roman"/>
          <w:b/>
          <w:bCs/>
          <w:szCs w:val="24"/>
        </w:rPr>
        <w:t>Riko Pandu Setiawan</w:t>
      </w:r>
      <w:r>
        <w:rPr>
          <w:rFonts w:cs="Times New Roman"/>
          <w:b/>
          <w:bCs/>
          <w:szCs w:val="24"/>
          <w:vertAlign w:val="superscript"/>
        </w:rPr>
        <w:t>1)</w:t>
      </w:r>
      <w:r>
        <w:rPr>
          <w:rFonts w:cs="Times New Roman"/>
          <w:b/>
          <w:bCs/>
          <w:szCs w:val="24"/>
        </w:rPr>
        <w:t>, Gatot Wijayanto</w:t>
      </w:r>
      <w:r>
        <w:rPr>
          <w:rFonts w:cs="Times New Roman"/>
          <w:b/>
          <w:bCs/>
          <w:szCs w:val="24"/>
          <w:vertAlign w:val="superscript"/>
        </w:rPr>
        <w:t>2)</w:t>
      </w:r>
      <w:r>
        <w:rPr>
          <w:rFonts w:cs="Times New Roman"/>
          <w:b/>
          <w:bCs/>
          <w:szCs w:val="24"/>
        </w:rPr>
        <w:t>, Agnes Alvionita</w:t>
      </w:r>
      <w:r w:rsidR="0057150A">
        <w:rPr>
          <w:rFonts w:cs="Times New Roman"/>
          <w:b/>
          <w:bCs/>
          <w:szCs w:val="24"/>
          <w:vertAlign w:val="superscript"/>
          <w:lang w:val="id-ID"/>
        </w:rPr>
        <w:t>2</w:t>
      </w:r>
      <w:bookmarkStart w:id="0" w:name="_GoBack"/>
      <w:bookmarkEnd w:id="0"/>
      <w:r>
        <w:rPr>
          <w:rFonts w:cs="Times New Roman"/>
          <w:b/>
          <w:bCs/>
          <w:szCs w:val="24"/>
          <w:vertAlign w:val="superscript"/>
        </w:rPr>
        <w:t>)</w:t>
      </w:r>
    </w:p>
    <w:p w14:paraId="5D70893F" w14:textId="24A72772" w:rsidR="00AB6F0B" w:rsidRDefault="00AB6F0B" w:rsidP="002005B4">
      <w:pPr>
        <w:spacing w:after="0" w:line="240" w:lineRule="auto"/>
        <w:jc w:val="center"/>
        <w:rPr>
          <w:rFonts w:cs="Times New Roman"/>
          <w:szCs w:val="24"/>
        </w:rPr>
      </w:pPr>
      <w:r w:rsidRPr="00AB6F0B">
        <w:rPr>
          <w:rFonts w:cs="Times New Roman"/>
          <w:szCs w:val="24"/>
        </w:rPr>
        <w:t>1) Mahasiswa Jurusan Manajemen, Fakultas Ekonomi dan Bisnis Universitas Riau 2) Dosen Jurusan Manajemen, Fakultas Ekonomi dan Bisnis Universitas Riau</w:t>
      </w:r>
      <w:r>
        <w:rPr>
          <w:rFonts w:cs="Times New Roman"/>
          <w:szCs w:val="24"/>
        </w:rPr>
        <w:t xml:space="preserve"> </w:t>
      </w:r>
      <w:proofErr w:type="gramStart"/>
      <w:r>
        <w:rPr>
          <w:rFonts w:cs="Times New Roman"/>
          <w:szCs w:val="24"/>
        </w:rPr>
        <w:t>Email :</w:t>
      </w:r>
      <w:proofErr w:type="gramEnd"/>
      <w:r>
        <w:rPr>
          <w:rFonts w:cs="Times New Roman"/>
          <w:szCs w:val="24"/>
        </w:rPr>
        <w:t xml:space="preserve"> rikopandu0220@student.u</w:t>
      </w:r>
      <w:r w:rsidR="0026406A">
        <w:rPr>
          <w:rFonts w:cs="Times New Roman"/>
          <w:szCs w:val="24"/>
        </w:rPr>
        <w:t>nri.ac.id</w:t>
      </w:r>
    </w:p>
    <w:p w14:paraId="2E9468EC" w14:textId="77777777" w:rsidR="002005B4" w:rsidRDefault="002005B4" w:rsidP="002005B4">
      <w:pPr>
        <w:spacing w:after="0" w:line="240" w:lineRule="auto"/>
        <w:jc w:val="center"/>
        <w:rPr>
          <w:rFonts w:cs="Times New Roman"/>
          <w:i/>
          <w:iCs/>
          <w:szCs w:val="24"/>
          <w:lang w:val="id-ID"/>
        </w:rPr>
      </w:pPr>
    </w:p>
    <w:p w14:paraId="3BA10AAB" w14:textId="685B3B8A" w:rsidR="00797C59" w:rsidRDefault="00797C59" w:rsidP="002005B4">
      <w:pPr>
        <w:spacing w:after="0" w:line="240" w:lineRule="auto"/>
        <w:jc w:val="center"/>
        <w:rPr>
          <w:rFonts w:cs="Times New Roman"/>
          <w:i/>
          <w:iCs/>
          <w:szCs w:val="24"/>
        </w:rPr>
      </w:pPr>
      <w:r w:rsidRPr="00797C59">
        <w:rPr>
          <w:rFonts w:cs="Times New Roman"/>
          <w:i/>
          <w:iCs/>
          <w:szCs w:val="24"/>
        </w:rPr>
        <w:t xml:space="preserve">The Influence of </w:t>
      </w:r>
      <w:proofErr w:type="gramStart"/>
      <w:r w:rsidRPr="00797C59">
        <w:rPr>
          <w:rFonts w:cs="Times New Roman"/>
          <w:i/>
          <w:iCs/>
          <w:szCs w:val="24"/>
        </w:rPr>
        <w:t>The</w:t>
      </w:r>
      <w:proofErr w:type="gramEnd"/>
      <w:r w:rsidRPr="00797C59">
        <w:rPr>
          <w:rFonts w:cs="Times New Roman"/>
          <w:i/>
          <w:iCs/>
          <w:szCs w:val="24"/>
        </w:rPr>
        <w:t xml:space="preserve"> Islamic Marketing Mix and Trust on Muslim Tourist’ Staying Decisions at Pekanbaru Sharia Hotels</w:t>
      </w:r>
    </w:p>
    <w:p w14:paraId="0E89E26E" w14:textId="77777777" w:rsidR="002005B4" w:rsidRDefault="002005B4" w:rsidP="002005B4">
      <w:pPr>
        <w:spacing w:after="0" w:line="240" w:lineRule="auto"/>
        <w:jc w:val="center"/>
        <w:rPr>
          <w:rFonts w:cs="Times New Roman"/>
          <w:i/>
          <w:iCs/>
          <w:szCs w:val="24"/>
          <w:lang w:val="id-ID"/>
        </w:rPr>
      </w:pPr>
    </w:p>
    <w:p w14:paraId="0F080630" w14:textId="47F045C9" w:rsidR="00797C59" w:rsidRDefault="00797C59" w:rsidP="002005B4">
      <w:pPr>
        <w:spacing w:after="0" w:line="240" w:lineRule="auto"/>
        <w:jc w:val="center"/>
        <w:rPr>
          <w:rFonts w:cs="Times New Roman"/>
          <w:i/>
          <w:iCs/>
          <w:szCs w:val="24"/>
          <w:lang w:val="id-ID"/>
        </w:rPr>
      </w:pPr>
      <w:r>
        <w:rPr>
          <w:rFonts w:cs="Times New Roman"/>
          <w:i/>
          <w:iCs/>
          <w:szCs w:val="24"/>
        </w:rPr>
        <w:t>ABSTRACT</w:t>
      </w:r>
    </w:p>
    <w:p w14:paraId="5AC04E61" w14:textId="77777777" w:rsidR="002005B4" w:rsidRPr="002005B4" w:rsidRDefault="002005B4" w:rsidP="002005B4">
      <w:pPr>
        <w:spacing w:after="0" w:line="240" w:lineRule="auto"/>
        <w:jc w:val="center"/>
        <w:rPr>
          <w:rFonts w:cs="Times New Roman"/>
          <w:i/>
          <w:iCs/>
          <w:szCs w:val="24"/>
          <w:lang w:val="id-ID"/>
        </w:rPr>
      </w:pPr>
    </w:p>
    <w:p w14:paraId="7B4BF2C1" w14:textId="4D9743F9" w:rsidR="00797C59" w:rsidRDefault="00797C59" w:rsidP="002005B4">
      <w:pPr>
        <w:spacing w:after="0" w:line="240" w:lineRule="auto"/>
        <w:jc w:val="both"/>
        <w:rPr>
          <w:rFonts w:cs="Times New Roman"/>
          <w:bCs/>
          <w:i/>
          <w:iCs/>
          <w:szCs w:val="28"/>
        </w:rPr>
      </w:pPr>
      <w:r w:rsidRPr="00797C59">
        <w:rPr>
          <w:rFonts w:cs="Times New Roman"/>
          <w:bCs/>
          <w:i/>
          <w:iCs/>
          <w:szCs w:val="28"/>
        </w:rPr>
        <w:t>This research was conducted to test the influence of the Islamic Marketing Mix and Trust variables on Muslim Tourists' Staying Decisions at Sharia Hotels in Pekanbaru City. The population in this study were visitors who were and had previously stayed at the Syariah Hotel in Pekanbaru City. This research consists of three variables, including Islamic Marketing Mix (X1), Trust (X2) and Decision to Stay (Y). The sample in this study was visitors to Pekanbaru City sharia hotels, totaling 100 respondents. In terms of data analysis, this research uses multiple linear regression analysis using the SPPS (Statistical Package for Social Science) application. Based on the hypothesis test carried out, the research results show that the Islamic Marketing Mix has a positive and significant effect on the decision to stay, Trust has a positive and significant effect on the decision to stay.</w:t>
      </w:r>
    </w:p>
    <w:p w14:paraId="3F179381" w14:textId="77777777" w:rsidR="002303A4" w:rsidRPr="00797C59" w:rsidRDefault="002303A4" w:rsidP="002005B4">
      <w:pPr>
        <w:spacing w:after="0" w:line="240" w:lineRule="auto"/>
        <w:ind w:firstLine="720"/>
        <w:jc w:val="both"/>
        <w:rPr>
          <w:rFonts w:cs="Times New Roman"/>
          <w:bCs/>
          <w:i/>
          <w:iCs/>
          <w:szCs w:val="28"/>
        </w:rPr>
      </w:pPr>
    </w:p>
    <w:p w14:paraId="2BACE35B" w14:textId="77777777" w:rsidR="00797C59" w:rsidRPr="00797C59" w:rsidRDefault="00797C59" w:rsidP="002005B4">
      <w:pPr>
        <w:spacing w:after="0" w:line="240" w:lineRule="auto"/>
        <w:jc w:val="both"/>
        <w:rPr>
          <w:rFonts w:cs="Times New Roman"/>
          <w:bCs/>
          <w:i/>
          <w:iCs/>
          <w:szCs w:val="28"/>
        </w:rPr>
      </w:pPr>
      <w:r w:rsidRPr="002005B4">
        <w:rPr>
          <w:rFonts w:cs="Times New Roman"/>
          <w:i/>
          <w:iCs/>
          <w:szCs w:val="28"/>
        </w:rPr>
        <w:t>Keywords</w:t>
      </w:r>
      <w:r w:rsidRPr="002005B4">
        <w:rPr>
          <w:rFonts w:cs="Times New Roman"/>
          <w:bCs/>
          <w:i/>
          <w:iCs/>
          <w:szCs w:val="28"/>
        </w:rPr>
        <w:t>:</w:t>
      </w:r>
      <w:r w:rsidRPr="00797C59">
        <w:rPr>
          <w:rFonts w:cs="Times New Roman"/>
          <w:bCs/>
          <w:i/>
          <w:iCs/>
          <w:szCs w:val="28"/>
        </w:rPr>
        <w:t xml:space="preserve"> Islamic Marketing Mix, Trust, Decision to Stay</w:t>
      </w:r>
    </w:p>
    <w:p w14:paraId="67B1F94C" w14:textId="068292DC" w:rsidR="00797C59" w:rsidRDefault="00797C59" w:rsidP="002005B4">
      <w:pPr>
        <w:spacing w:after="0" w:line="240" w:lineRule="auto"/>
        <w:rPr>
          <w:rFonts w:cs="Times New Roman"/>
          <w:szCs w:val="24"/>
        </w:rPr>
      </w:pPr>
    </w:p>
    <w:p w14:paraId="303E511C" w14:textId="77777777" w:rsidR="002005B4" w:rsidRDefault="002005B4" w:rsidP="002005B4">
      <w:pPr>
        <w:pStyle w:val="Heading1"/>
        <w:spacing w:before="0" w:line="240" w:lineRule="auto"/>
        <w:sectPr w:rsidR="002005B4" w:rsidSect="002005B4">
          <w:footerReference w:type="default" r:id="rId9"/>
          <w:type w:val="continuous"/>
          <w:pgSz w:w="11906" w:h="16838" w:code="9"/>
          <w:pgMar w:top="1701" w:right="1701" w:bottom="1701" w:left="2268" w:header="720" w:footer="1701" w:gutter="0"/>
          <w:cols w:space="720"/>
          <w:docGrid w:linePitch="360"/>
        </w:sectPr>
      </w:pPr>
    </w:p>
    <w:p w14:paraId="5A48B0FA" w14:textId="0A3F0F65" w:rsidR="002303A4" w:rsidRDefault="002303A4" w:rsidP="002005B4">
      <w:pPr>
        <w:pStyle w:val="Heading1"/>
        <w:spacing w:before="0" w:line="240" w:lineRule="auto"/>
        <w:rPr>
          <w:lang w:val="id-ID"/>
        </w:rPr>
      </w:pPr>
      <w:r w:rsidRPr="002303A4">
        <w:lastRenderedPageBreak/>
        <w:t xml:space="preserve">PENDAHULUAN </w:t>
      </w:r>
    </w:p>
    <w:p w14:paraId="1E8BD6D4" w14:textId="77777777" w:rsidR="002005B4" w:rsidRPr="002005B4" w:rsidRDefault="002005B4" w:rsidP="002005B4">
      <w:pPr>
        <w:spacing w:after="0"/>
        <w:rPr>
          <w:lang w:val="id-ID"/>
        </w:rPr>
      </w:pPr>
    </w:p>
    <w:p w14:paraId="6657704B" w14:textId="77777777" w:rsidR="002B53B5" w:rsidRDefault="00F3503E" w:rsidP="002005B4">
      <w:pPr>
        <w:spacing w:after="0" w:line="240" w:lineRule="auto"/>
        <w:ind w:firstLine="720"/>
        <w:jc w:val="both"/>
        <w:rPr>
          <w:rFonts w:cs="Times New Roman"/>
          <w:szCs w:val="28"/>
        </w:rPr>
      </w:pPr>
      <w:proofErr w:type="gramStart"/>
      <w:r w:rsidRPr="00F3503E">
        <w:rPr>
          <w:rFonts w:cs="Times New Roman"/>
          <w:szCs w:val="28"/>
        </w:rPr>
        <w:t>Industri wisata halal menjadi trend terbaru yang saat ini digemari oleh kalangan masyarakat.</w:t>
      </w:r>
      <w:proofErr w:type="gramEnd"/>
      <w:r w:rsidRPr="00F3503E">
        <w:rPr>
          <w:rFonts w:cs="Times New Roman"/>
          <w:szCs w:val="28"/>
        </w:rPr>
        <w:t xml:space="preserve"> Wisata halal adalah suatu perjalanan untuk menikmati segala kekayaan alam atau tempat disuatu negara dengan berlandaskan halal didalamnya dan tidak hanya ditargetkan pada kalangan masyarakat </w:t>
      </w:r>
      <w:proofErr w:type="gramStart"/>
      <w:r w:rsidRPr="00F3503E">
        <w:rPr>
          <w:rFonts w:cs="Times New Roman"/>
          <w:szCs w:val="28"/>
        </w:rPr>
        <w:t>muslim ,</w:t>
      </w:r>
      <w:proofErr w:type="gramEnd"/>
      <w:r w:rsidRPr="00F3503E">
        <w:rPr>
          <w:rFonts w:cs="Times New Roman"/>
          <w:szCs w:val="28"/>
        </w:rPr>
        <w:t xml:space="preserve"> namun terbuka untuk semua golongan masyarakat.</w:t>
      </w:r>
      <w:r>
        <w:rPr>
          <w:rFonts w:cs="Times New Roman"/>
          <w:szCs w:val="28"/>
        </w:rPr>
        <w:t xml:space="preserve"> </w:t>
      </w:r>
      <w:r w:rsidRPr="00F3503E">
        <w:rPr>
          <w:rFonts w:cs="Times New Roman"/>
          <w:szCs w:val="28"/>
        </w:rPr>
        <w:t xml:space="preserve">Industri wisata halal sangat potensial dalam memperoleh peningkatan pendapatan daerah bahkan memperkuat devisa negara, serta dapat memberikan kontribusi bagi pertumbuhan ekonomi sebagai upaya untuk </w:t>
      </w:r>
      <w:r w:rsidRPr="00F3503E">
        <w:rPr>
          <w:rFonts w:cs="Times New Roman"/>
          <w:szCs w:val="28"/>
        </w:rPr>
        <w:lastRenderedPageBreak/>
        <w:t xml:space="preserve">merangsang lapangan kerja dan investasi </w:t>
      </w:r>
      <w:r w:rsidRPr="00F3503E">
        <w:rPr>
          <w:rFonts w:cs="Times New Roman"/>
          <w:szCs w:val="28"/>
        </w:rPr>
        <w:fldChar w:fldCharType="begin" w:fldLock="1"/>
      </w:r>
      <w:r w:rsidRPr="00F3503E">
        <w:rPr>
          <w:rFonts w:cs="Times New Roman"/>
          <w:szCs w:val="28"/>
        </w:rPr>
        <w:instrText>ADDIN CSL_CITATION {"citationItems":[{"id":"ITEM-1","itemData":{"DOI":"10.46899/jeps.v7i1.98","ISSN":"2355-1755","abstract":"In the tourism sector, the marketing mix is impossible to separate from the satisfaction of customers or tourists. So, it is necessary to maximize the tourism market share in North Lombok Regency after the disaster, especially halal tourism by evaluating the marketing mix of sharia. Thus, it will be a strategy for tourism recovery after the disaster that occurred in North Lombok Regency. This study aims to examine the effect of Sharia Marketing Mix on Tourist Satisfaction. Data was obtained by spreading 272 questionnaires to tourists in West Lombak Regency as respondents using purposive random sampling method. While data analysis using quantitative methods with the analysis tool used is Structural Equation Modeling (SEM). The results of this study indicate that the dimensions of the marketing mix ie place and physical evidence (infrastructure) affect tourist satisfaction. The implication is that it is necessary to reform the place and physical evidence (infrastructure) in the tourist area. This is a recommendation to stakeholders in the efforts of strategies used in post-disaster recovery.","author":[{"dropping-particle":"","family":"Sulaiman","given":"Abdullah","non-dropping-particle":"","parse-names":false,"suffix":""},{"dropping-particle":"","family":"Hindardjo","given":"Anton","non-dropping-particle":"","parse-names":false,"suffix":""}],"container-title":"Jurnal Ekonomi Dan Perbankan Syariah","id":"ITEM-1","issue":"1","issued":{"date-parts":[["2019"]]},"page":"37-52","title":"The Effect Of The Sharia Marketing Mix On Tourist Satisfaction After Earthquake In North Lombok Regency","type":"article-journal","volume":"7"},"uris":["http://www.mendeley.com/documents/?uuid=305fd14e-0cbc-4b6f-a17a-5de54edee09a"]}],"mendeley":{"formattedCitation":"(Sulaiman &amp; Hindardjo, 2019)","plainTextFormattedCitation":"(Sulaiman &amp; Hindardjo, 2019)","previouslyFormattedCitation":"(Sulaiman &amp; Hindardjo, 2019)"},"properties":{"noteIndex":0},"schema":"https://github.com/citation-style-language/schema/raw/master/csl-citation.json"}</w:instrText>
      </w:r>
      <w:r w:rsidRPr="00F3503E">
        <w:rPr>
          <w:rFonts w:cs="Times New Roman"/>
          <w:szCs w:val="28"/>
        </w:rPr>
        <w:fldChar w:fldCharType="separate"/>
      </w:r>
      <w:r w:rsidRPr="00F3503E">
        <w:rPr>
          <w:rFonts w:cs="Times New Roman"/>
          <w:noProof/>
          <w:szCs w:val="28"/>
        </w:rPr>
        <w:t>(Sulaiman &amp; Hindardjo, 2019)</w:t>
      </w:r>
      <w:r w:rsidRPr="00F3503E">
        <w:rPr>
          <w:rFonts w:cs="Times New Roman"/>
          <w:szCs w:val="28"/>
        </w:rPr>
        <w:fldChar w:fldCharType="end"/>
      </w:r>
      <w:r w:rsidRPr="00F3503E">
        <w:rPr>
          <w:rFonts w:cs="Times New Roman"/>
          <w:szCs w:val="28"/>
        </w:rPr>
        <w:t>.  Menurut Organisasi Pariwisata Dunia (</w:t>
      </w:r>
      <w:r w:rsidRPr="00F3503E">
        <w:rPr>
          <w:rFonts w:cs="Times New Roman"/>
          <w:i/>
          <w:iCs/>
          <w:szCs w:val="28"/>
        </w:rPr>
        <w:t>United Nation World Tourism Organization</w:t>
      </w:r>
      <w:r w:rsidRPr="00F3503E">
        <w:rPr>
          <w:rFonts w:cs="Times New Roman"/>
          <w:szCs w:val="28"/>
        </w:rPr>
        <w:t xml:space="preserve">) memperkirakan jumlah wisatawan global diprediksi akan terus meningkat seiring dengan pertumbuhan ekonomi dan infrastruktur pariwisata </w:t>
      </w:r>
      <w:r w:rsidRPr="00F3503E">
        <w:rPr>
          <w:rFonts w:cs="Times New Roman"/>
          <w:szCs w:val="28"/>
        </w:rPr>
        <w:fldChar w:fldCharType="begin" w:fldLock="1"/>
      </w:r>
      <w:r w:rsidRPr="00F3503E">
        <w:rPr>
          <w:rFonts w:cs="Times New Roman"/>
          <w:szCs w:val="28"/>
        </w:rPr>
        <w:instrText>ADDIN CSL_CITATION {"citationItems":[{"id":"ITEM-1","itemData":{"URL":"https://www.kompas.id/baca/riset/2023/01/24/pariwisata-dunia-bangkit-tapi-belum-sepenuhnya-pulih","author":[{"dropping-particle":"","family":"Wahyu","given":"Yohan","non-dropping-particle":"","parse-names":false,"suffix":""}],"id":"ITEM-1","issued":{"date-parts":[["2023"]]},"title":"Pariwisata Dunia Bangkit, tetapi Belum Sepenuhnya Pulih","type":"webpage"},"uris":["http://www.mendeley.com/documents/?uuid=3ef46321-5f86-433a-b466-6666fdf9c88d"]}],"mendeley":{"formattedCitation":"(Wahyu, 2023)","plainTextFormattedCitation":"(Wahyu, 2023)","previouslyFormattedCitation":"(Wahyu, 2023)"},"properties":{"noteIndex":0},"schema":"https://github.com/citation-style-language/schema/raw/master/csl-citation.json"}</w:instrText>
      </w:r>
      <w:r w:rsidRPr="00F3503E">
        <w:rPr>
          <w:rFonts w:cs="Times New Roman"/>
          <w:szCs w:val="28"/>
        </w:rPr>
        <w:fldChar w:fldCharType="separate"/>
      </w:r>
      <w:r w:rsidRPr="00F3503E">
        <w:rPr>
          <w:rFonts w:cs="Times New Roman"/>
          <w:noProof/>
          <w:szCs w:val="28"/>
        </w:rPr>
        <w:t>(Wahyu, 2023)</w:t>
      </w:r>
      <w:r w:rsidRPr="00F3503E">
        <w:rPr>
          <w:rFonts w:cs="Times New Roman"/>
          <w:szCs w:val="28"/>
        </w:rPr>
        <w:fldChar w:fldCharType="end"/>
      </w:r>
      <w:r w:rsidRPr="00F3503E">
        <w:rPr>
          <w:rFonts w:cs="Times New Roman"/>
          <w:szCs w:val="28"/>
        </w:rPr>
        <w:t xml:space="preserve"> .</w:t>
      </w:r>
      <w:r w:rsidR="004C1FC6">
        <w:rPr>
          <w:rFonts w:cs="Times New Roman"/>
          <w:szCs w:val="28"/>
        </w:rPr>
        <w:t xml:space="preserve"> </w:t>
      </w:r>
    </w:p>
    <w:p w14:paraId="1AECBC15" w14:textId="028DDAC2" w:rsidR="002303A4" w:rsidRDefault="002466E5" w:rsidP="002005B4">
      <w:pPr>
        <w:spacing w:after="0" w:line="240" w:lineRule="auto"/>
        <w:ind w:firstLine="720"/>
        <w:jc w:val="both"/>
        <w:rPr>
          <w:rFonts w:cs="Times New Roman"/>
          <w:szCs w:val="24"/>
        </w:rPr>
      </w:pPr>
      <w:r>
        <w:rPr>
          <w:rFonts w:cs="Times New Roman"/>
          <w:szCs w:val="24"/>
        </w:rPr>
        <w:t>I</w:t>
      </w:r>
      <w:r w:rsidR="004C1FC6" w:rsidRPr="004C1FC6">
        <w:rPr>
          <w:rFonts w:cs="Times New Roman"/>
          <w:szCs w:val="24"/>
        </w:rPr>
        <w:t xml:space="preserve">ndonesia menjadi salah satu destinasi wisata halal yang popular di dunia. pertumbuhan pasar pariwisata halal Indonesia di tahun 2018 mencapai 18%, dengan jumlah wisatawan muslim mancanegara yang berkunjung ke destinasi wisata halal prioritas Indonesia mencapai </w:t>
      </w:r>
      <w:r w:rsidR="004C1FC6" w:rsidRPr="004C1FC6">
        <w:rPr>
          <w:rFonts w:cs="Times New Roman"/>
          <w:szCs w:val="24"/>
        </w:rPr>
        <w:lastRenderedPageBreak/>
        <w:t>2,8 juta dengan devisa mencapai lebih dari Rp 40 triliun</w:t>
      </w:r>
      <w:r w:rsidR="004A0549">
        <w:rPr>
          <w:rFonts w:cs="Times New Roman"/>
          <w:szCs w:val="24"/>
        </w:rPr>
        <w:t xml:space="preserve">. </w:t>
      </w:r>
      <w:r w:rsidR="004A0549" w:rsidRPr="004A0549">
        <w:rPr>
          <w:rFonts w:cs="Times New Roman"/>
          <w:szCs w:val="28"/>
        </w:rPr>
        <w:t>Tingginya kunjungan wisatawan mancanegara dapat dirasakan di berbagai provinsi yang ada di Indonesia. Sementara itu Provinsi Riau khususnya Kota Pekanbaru menjadi salah satu yang dapat merasakan kenaikan jumlah kunjungan tersebut.</w:t>
      </w:r>
      <w:r w:rsidR="004A0549">
        <w:rPr>
          <w:rFonts w:cs="Times New Roman"/>
          <w:szCs w:val="28"/>
        </w:rPr>
        <w:t xml:space="preserve"> Pada tahun 2022 mengalami peningkatan mencapai 1.276.441 juta kunjungan wisatawan </w:t>
      </w:r>
      <w:r w:rsidR="004A0549">
        <w:rPr>
          <w:rFonts w:cs="Times New Roman"/>
          <w:szCs w:val="24"/>
        </w:rPr>
        <w:t xml:space="preserve">Dengan jumlah tersebut akan menjadikan peluang untuk terus mengembangkan pariwisata halal yang ada di Indonesia. </w:t>
      </w:r>
      <w:r w:rsidR="004A0549" w:rsidRPr="00FC6A39">
        <w:rPr>
          <w:rFonts w:cs="Times New Roman"/>
          <w:szCs w:val="24"/>
        </w:rPr>
        <w:t>Dengan perkembangan wisata halal yang cukup baik, maka harus tersedia</w:t>
      </w:r>
      <w:r w:rsidR="004A0549">
        <w:rPr>
          <w:rFonts w:cs="Times New Roman"/>
          <w:szCs w:val="24"/>
        </w:rPr>
        <w:t xml:space="preserve"> akomodasi yang memadai bagi wisatawan muslim maupun non muslim, seperti tempat penginapan</w:t>
      </w:r>
      <w:r w:rsidR="002B53B5">
        <w:rPr>
          <w:rFonts w:cs="Times New Roman"/>
          <w:szCs w:val="24"/>
        </w:rPr>
        <w:t>.</w:t>
      </w:r>
    </w:p>
    <w:p w14:paraId="5573DC05" w14:textId="77777777" w:rsidR="00715119" w:rsidRDefault="002B53B5" w:rsidP="002005B4">
      <w:pPr>
        <w:spacing w:after="0" w:line="240" w:lineRule="auto"/>
        <w:ind w:firstLine="720"/>
        <w:jc w:val="both"/>
        <w:rPr>
          <w:rFonts w:cs="Times New Roman"/>
          <w:szCs w:val="24"/>
        </w:rPr>
      </w:pPr>
      <w:r>
        <w:rPr>
          <w:rFonts w:cs="Times New Roman"/>
          <w:szCs w:val="24"/>
        </w:rPr>
        <w:t>H</w:t>
      </w:r>
      <w:r w:rsidRPr="00921133">
        <w:rPr>
          <w:rFonts w:cs="Times New Roman"/>
          <w:szCs w:val="24"/>
        </w:rPr>
        <w:t xml:space="preserve">otel </w:t>
      </w:r>
      <w:r>
        <w:rPr>
          <w:rFonts w:cs="Times New Roman"/>
          <w:szCs w:val="24"/>
        </w:rPr>
        <w:t xml:space="preserve">merupakan </w:t>
      </w:r>
      <w:r w:rsidRPr="00921133">
        <w:rPr>
          <w:rFonts w:cs="Times New Roman"/>
          <w:szCs w:val="24"/>
        </w:rPr>
        <w:t>bangunan yang menyediakan kamar</w:t>
      </w:r>
      <w:r>
        <w:rPr>
          <w:rFonts w:cs="Times New Roman"/>
          <w:szCs w:val="24"/>
        </w:rPr>
        <w:t>-</w:t>
      </w:r>
      <w:r w:rsidRPr="00921133">
        <w:rPr>
          <w:rFonts w:cs="Times New Roman"/>
          <w:szCs w:val="24"/>
        </w:rPr>
        <w:t xml:space="preserve">kamar untuk menginap para tamu, </w:t>
      </w:r>
      <w:r>
        <w:rPr>
          <w:rFonts w:cs="Times New Roman"/>
          <w:szCs w:val="24"/>
        </w:rPr>
        <w:t xml:space="preserve">menyediakan </w:t>
      </w:r>
      <w:r w:rsidRPr="00921133">
        <w:rPr>
          <w:rFonts w:cs="Times New Roman"/>
          <w:szCs w:val="24"/>
        </w:rPr>
        <w:t>makanan dan minuman, serta fasilitas-fasilitas lain yang diperlukan</w:t>
      </w:r>
      <w:r>
        <w:rPr>
          <w:rFonts w:cs="Times New Roman"/>
          <w:szCs w:val="24"/>
        </w:rPr>
        <w:t xml:space="preserve"> </w:t>
      </w:r>
      <w:r w:rsidRPr="00921133">
        <w:rPr>
          <w:rFonts w:cs="Times New Roman"/>
          <w:szCs w:val="24"/>
        </w:rPr>
        <w:t>agi setiap orang untuk memperoleh pelayanan dan penginapan</w:t>
      </w:r>
      <w:r>
        <w:rPr>
          <w:rFonts w:cs="Times New Roman"/>
          <w:szCs w:val="24"/>
        </w:rPr>
        <w:t>.</w:t>
      </w:r>
      <w:r w:rsidR="008C189A">
        <w:rPr>
          <w:rFonts w:cs="Times New Roman"/>
          <w:szCs w:val="24"/>
        </w:rPr>
        <w:t xml:space="preserve"> Hotel syariah dapat dikatakan sebagai hotel yang muncul dan mengurangi </w:t>
      </w:r>
      <w:r w:rsidR="008C189A" w:rsidRPr="00E21D09">
        <w:rPr>
          <w:rFonts w:cs="Times New Roman"/>
          <w:i/>
          <w:iCs/>
          <w:szCs w:val="24"/>
        </w:rPr>
        <w:t>image</w:t>
      </w:r>
      <w:r w:rsidR="008C189A">
        <w:rPr>
          <w:rFonts w:cs="Times New Roman"/>
          <w:i/>
          <w:iCs/>
          <w:szCs w:val="24"/>
        </w:rPr>
        <w:t xml:space="preserve"> </w:t>
      </w:r>
      <w:r w:rsidR="008C189A">
        <w:rPr>
          <w:rFonts w:cs="Times New Roman"/>
          <w:szCs w:val="24"/>
        </w:rPr>
        <w:t xml:space="preserve">bahwa hotel kebanyakan dipandang oleh orang awam sebagai tempat melakukan maksiat atau perbuatan negatif lainnya. </w:t>
      </w:r>
    </w:p>
    <w:p w14:paraId="07EC321D" w14:textId="32467E9B" w:rsidR="00385DF3" w:rsidRDefault="008C189A" w:rsidP="002005B4">
      <w:pPr>
        <w:spacing w:after="0" w:line="240" w:lineRule="auto"/>
        <w:ind w:firstLine="720"/>
        <w:jc w:val="both"/>
        <w:rPr>
          <w:rFonts w:cs="Times New Roman"/>
          <w:szCs w:val="24"/>
        </w:rPr>
      </w:pPr>
      <w:r>
        <w:rPr>
          <w:rFonts w:cs="Times New Roman"/>
          <w:szCs w:val="24"/>
        </w:rPr>
        <w:t xml:space="preserve">Hotel syariah merupakan hotel yang menjalankan operasional dan pelayanan berdasarkan kaidah Al-Quran dan Hadist. Hotel syariah yang resmi bersertifikat oleh DSN MUI berjumlah lima hotel, diantaranya Hotel Syariah Solo, Sofyan Betawi Menteng Jakarta, Sofyan Tebet dan dua hotel di Aceh. Sedangkan di Pekanbaru yaitu, Raudah Hotel Syariah, Dlira Syariah Hotel, Baaraka Syariah Hotel, Akasia Hotel Syariah, Graha Badnur </w:t>
      </w:r>
      <w:r>
        <w:rPr>
          <w:rFonts w:cs="Times New Roman"/>
          <w:szCs w:val="24"/>
        </w:rPr>
        <w:lastRenderedPageBreak/>
        <w:t>Hotel Syariah dan Hotel Sri Indrayani Syariah</w:t>
      </w:r>
      <w:r w:rsidR="00385DF3">
        <w:rPr>
          <w:rFonts w:cs="Times New Roman"/>
          <w:szCs w:val="24"/>
        </w:rPr>
        <w:t xml:space="preserve">. </w:t>
      </w:r>
    </w:p>
    <w:p w14:paraId="11D563AE" w14:textId="77777777" w:rsidR="00385DF3" w:rsidRDefault="00385DF3" w:rsidP="002005B4">
      <w:pPr>
        <w:spacing w:after="0" w:line="240" w:lineRule="auto"/>
        <w:ind w:firstLine="720"/>
        <w:jc w:val="both"/>
        <w:rPr>
          <w:rFonts w:cs="Times New Roman"/>
          <w:szCs w:val="24"/>
        </w:rPr>
      </w:pPr>
      <w:r>
        <w:rPr>
          <w:rFonts w:cs="Times New Roman"/>
          <w:szCs w:val="24"/>
        </w:rPr>
        <w:t xml:space="preserve">Minimnya hotel syariah berbanding terbalik dengan potensi untuk pasar muslim di Indonesia, masih diperlukanya pengembangan hotel syariah secara intensif. </w:t>
      </w:r>
      <w:r>
        <w:rPr>
          <w:szCs w:val="24"/>
        </w:rPr>
        <w:t xml:space="preserve">Penyedia layanan hotel harus menyiapkan strategi yang terbaik untuk menarik wisatawan untuk menginap, karena dengan munculnya hotel baru maka wisatawan menjadi semakin mempunyai banyak pilihan </w:t>
      </w:r>
      <w:r>
        <w:rPr>
          <w:rFonts w:cs="Times New Roman"/>
          <w:szCs w:val="24"/>
        </w:rPr>
        <w:t xml:space="preserve">dan diharapkan dapat menjadi pilihan keputusan menginap bagi wisatawan muslim di hotel syariah. </w:t>
      </w:r>
    </w:p>
    <w:p w14:paraId="50951CA3" w14:textId="77777777" w:rsidR="005E5076" w:rsidRDefault="00385DF3" w:rsidP="002005B4">
      <w:pPr>
        <w:spacing w:after="0" w:line="240" w:lineRule="auto"/>
        <w:ind w:firstLine="720"/>
        <w:jc w:val="both"/>
        <w:rPr>
          <w:rFonts w:cs="Times New Roman"/>
          <w:szCs w:val="24"/>
        </w:rPr>
      </w:pPr>
      <w:r>
        <w:rPr>
          <w:rFonts w:cs="Times New Roman"/>
          <w:szCs w:val="24"/>
        </w:rPr>
        <w:t xml:space="preserve">Keputusan yang dipilih oleh konsumen dalam memilih hotel merupakan kunci bagi keberlangsungan siklus sebuah hotel karena konsumen merupakan aset  </w:t>
      </w:r>
      <w:r>
        <w:rPr>
          <w:rFonts w:cs="Times New Roman"/>
          <w:szCs w:val="24"/>
        </w:rPr>
        <w:fldChar w:fldCharType="begin" w:fldLock="1"/>
      </w:r>
      <w:r>
        <w:rPr>
          <w:rFonts w:cs="Times New Roman"/>
          <w:szCs w:val="24"/>
        </w:rPr>
        <w:instrText>ADDIN CSL_CITATION {"citationItems":[{"id":"ITEM-1","itemData":{"author":[{"dropping-particle":"","family":"Awinasi","given":"Ni Wayan","non-dropping-particle":"","parse-names":false,"suffix":""}],"id":"ITEM-1","issue":"8","issued":{"date-parts":[["2018"]]},"page":"4297-4324","title":"Pengaruh Bauran Pemasaran Terhadap Keputusan Menginap Pada Hotel Inna Grand Bali Beach Sanur","type":"article-journal","volume":"7"},"uris":["http://www.mendeley.com/documents/?uuid=5cb0798a-c5b7-4ac2-ad5e-f0fc2b344c0b"]}],"mendeley":{"formattedCitation":"(Awinasi, 2018)","plainTextFormattedCitation":"(Awinasi, 2018)","previouslyFormattedCitation":"(Awinasi, 2018)"},"properties":{"noteIndex":0},"schema":"https://github.com/citation-style-language/schema/raw/master/csl-citation.json"}</w:instrText>
      </w:r>
      <w:r>
        <w:rPr>
          <w:rFonts w:cs="Times New Roman"/>
          <w:szCs w:val="24"/>
        </w:rPr>
        <w:fldChar w:fldCharType="separate"/>
      </w:r>
      <w:r w:rsidRPr="001D1042">
        <w:rPr>
          <w:rFonts w:cs="Times New Roman"/>
          <w:noProof/>
          <w:szCs w:val="24"/>
        </w:rPr>
        <w:t>(Awinasi, 2018)</w:t>
      </w:r>
      <w:r>
        <w:rPr>
          <w:rFonts w:cs="Times New Roman"/>
          <w:szCs w:val="24"/>
        </w:rPr>
        <w:fldChar w:fldCharType="end"/>
      </w:r>
      <w:r>
        <w:rPr>
          <w:rFonts w:cs="Times New Roman"/>
          <w:szCs w:val="24"/>
        </w:rPr>
        <w:t>.</w:t>
      </w:r>
      <w:r w:rsidR="00B2009D">
        <w:rPr>
          <w:rFonts w:cs="Times New Roman"/>
          <w:szCs w:val="24"/>
        </w:rPr>
        <w:t xml:space="preserve"> </w:t>
      </w:r>
      <w:r w:rsidR="00B2009D" w:rsidRPr="000156F7">
        <w:rPr>
          <w:rFonts w:cs="Times New Roman"/>
          <w:szCs w:val="24"/>
        </w:rPr>
        <w:t>Keputusan yang diambil oleh tamu pada prinsipnya merupakan keputusan konsumen dalam memilih hotel sebagai tempat untuk menginap</w:t>
      </w:r>
      <w:r w:rsidR="00B2009D">
        <w:rPr>
          <w:rFonts w:cs="Times New Roman"/>
          <w:szCs w:val="24"/>
        </w:rPr>
        <w:t>. D</w:t>
      </w:r>
      <w:r w:rsidR="00B2009D" w:rsidRPr="00640F00">
        <w:rPr>
          <w:rFonts w:cs="Times New Roman"/>
          <w:szCs w:val="24"/>
        </w:rPr>
        <w:t>engan semakin banyaknya bisnis perhotelan maka semakin ketatnya persaingan dibidang jasa juga akan meningkatkan pilihan pengunjung untuk memilih hotel</w:t>
      </w:r>
      <w:r w:rsidR="00B2009D">
        <w:rPr>
          <w:rFonts w:cs="Times New Roman"/>
          <w:szCs w:val="24"/>
        </w:rPr>
        <w:t xml:space="preserve"> </w:t>
      </w:r>
      <w:r w:rsidR="00B2009D">
        <w:rPr>
          <w:rFonts w:cs="Times New Roman"/>
          <w:szCs w:val="24"/>
        </w:rPr>
        <w:fldChar w:fldCharType="begin" w:fldLock="1"/>
      </w:r>
      <w:r w:rsidR="00B2009D">
        <w:rPr>
          <w:rFonts w:cs="Times New Roman"/>
          <w:szCs w:val="24"/>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konsumen.","author":[{"dropping-particle":"","family":"Mansyuroh","given":"Firqah Annajiyah","non-dropping-particle":"","parse-names":false,"suffix":""}],"container-title":"Peluang dan Tantangan Bisnis Hotel Syariah Pada Masyarakat Kosmopolitan Firqah","id":"ITEM-1","issue":"1","issued":{"date-parts":[["2018"]]},"page":"91-103","title":"Peluang dan Tantangan Bisnis Hotel Syariah Pada Masyarakat Kosmopolitan Firqah","type":"article-journal","volume":"9"},"uris":["http://www.mendeley.com/documents/?uuid=0e698841-068b-4e83-95a9-88ea8356c2f3"]}],"mendeley":{"formattedCitation":"(Mansyuroh, 2018)","plainTextFormattedCitation":"(Mansyuroh, 2018)","previouslyFormattedCitation":"(Mansyuroh, 2018)"},"properties":{"noteIndex":0},"schema":"https://github.com/citation-style-language/schema/raw/master/csl-citation.json"}</w:instrText>
      </w:r>
      <w:r w:rsidR="00B2009D">
        <w:rPr>
          <w:rFonts w:cs="Times New Roman"/>
          <w:szCs w:val="24"/>
        </w:rPr>
        <w:fldChar w:fldCharType="separate"/>
      </w:r>
      <w:r w:rsidR="00B2009D" w:rsidRPr="00C71FC6">
        <w:rPr>
          <w:rFonts w:cs="Times New Roman"/>
          <w:noProof/>
          <w:szCs w:val="24"/>
        </w:rPr>
        <w:t>(Mansyuroh, 2018)</w:t>
      </w:r>
      <w:r w:rsidR="00B2009D">
        <w:rPr>
          <w:rFonts w:cs="Times New Roman"/>
          <w:szCs w:val="24"/>
        </w:rPr>
        <w:fldChar w:fldCharType="end"/>
      </w:r>
      <w:r w:rsidR="00B2009D">
        <w:rPr>
          <w:rFonts w:cs="Times New Roman"/>
          <w:szCs w:val="24"/>
        </w:rPr>
        <w:t>. Salah satu strategi yang dapat digunakan dalam pemasaran yakni bauran pemasaran.</w:t>
      </w:r>
      <w:r w:rsidR="005E5076">
        <w:rPr>
          <w:rFonts w:cs="Times New Roman"/>
          <w:szCs w:val="24"/>
        </w:rPr>
        <w:t xml:space="preserve"> </w:t>
      </w:r>
    </w:p>
    <w:p w14:paraId="5A698B3F" w14:textId="27D0129A" w:rsidR="00141CB8" w:rsidRDefault="005E5076" w:rsidP="002005B4">
      <w:pPr>
        <w:spacing w:after="0" w:line="240" w:lineRule="auto"/>
        <w:ind w:firstLine="720"/>
        <w:jc w:val="both"/>
        <w:rPr>
          <w:rFonts w:cs="Times New Roman"/>
          <w:szCs w:val="24"/>
        </w:rPr>
      </w:pPr>
      <w:r w:rsidRPr="00004DA6">
        <w:rPr>
          <w:rFonts w:cs="Times New Roman"/>
          <w:szCs w:val="24"/>
        </w:rPr>
        <w:t xml:space="preserve">Bauran pemasaran terdiri dari 4P </w:t>
      </w:r>
      <w:r>
        <w:rPr>
          <w:rFonts w:cs="Times New Roman"/>
          <w:szCs w:val="24"/>
        </w:rPr>
        <w:t xml:space="preserve">yaitu, </w:t>
      </w:r>
      <w:r w:rsidRPr="00004DA6">
        <w:rPr>
          <w:rFonts w:cs="Times New Roman"/>
          <w:szCs w:val="24"/>
        </w:rPr>
        <w:t>(Produk, Harga, Tempat, Promosi) kemudian ditambah dengan 3P layanan yaitu Orang, Bukti Fisik dan Proses (Kotler &amp; Armstrong, 1997).</w:t>
      </w:r>
      <w:r>
        <w:rPr>
          <w:rFonts w:cs="Times New Roman"/>
          <w:szCs w:val="24"/>
        </w:rPr>
        <w:t xml:space="preserve"> Sedangkan menurut Islam, bauran pemasaran jasa ditambah dengan dua komponen lain yaitu Janji (</w:t>
      </w:r>
      <w:r w:rsidRPr="001935DD">
        <w:rPr>
          <w:rFonts w:cs="Times New Roman"/>
          <w:i/>
          <w:iCs/>
          <w:szCs w:val="24"/>
        </w:rPr>
        <w:t>Promise</w:t>
      </w:r>
      <w:r>
        <w:rPr>
          <w:rFonts w:cs="Times New Roman"/>
          <w:szCs w:val="24"/>
        </w:rPr>
        <w:t xml:space="preserve">) dan Sabar ( </w:t>
      </w:r>
      <w:r w:rsidRPr="001935DD">
        <w:rPr>
          <w:rFonts w:cs="Times New Roman"/>
          <w:i/>
          <w:iCs/>
          <w:szCs w:val="24"/>
        </w:rPr>
        <w:t>Patience</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{"citationItems":[{"id":"ITEM-1","itemData":{"abstract":"This research is aimed at examining the influence of service marketing mix towards visitor‟s decision to stay in Andita Syariah Hotel Surabaya. The independent variable on this research are product, price, place, promotion, people, process, pyhsical evidence, promise, patience. While the dependent variable is decision to stay which consist of four indicators, they are product choice, brand choice, distribution choice and time to stay. Data analysis technique on this research used classic assumption test, multiple linear regression analysis, F-test and T-test. The result of this research shows that the service marketing mix has a simultaneous influence towards the decision to stay in Andita Syariah Hotel Surabaya. While based on partial test, there are three variables of the service marketing mix which significantly influence variable decision to stay, they are place, physical evidence and promise.","author":[{"dropping-particle":"","family":"Kavanillah","given":"Desy","non-dropping-particle":"","parse-names":false,"suffix":""},{"dropping-particle":"","family":"Ridlwan","given":"Ahmad Ajib","non-dropping-particle":"","parse-names":false,"suffix":""}],"container-title":"Jurnal Ilmu dan Riset Manajemen","id":"ITEM-1","issue":"2","issued":{"date-parts":[["2018"]]},"page":"146-164","title":"Pengaruh Bauran Pemasaran Jasa Terhadap Keputusan Menginap Di Hotel Andita Syariah Surabaya","type":"article-journal","volume":"7"},"uris":["http://www.mendeley.com/documents/?uuid=4ae7f3fc-b2fe-4c58-a187-04e6208af6ec"]}],"mendeley":{"formattedCitation":"(Kavanillah &amp; Ridlwan, 2018)","plainTextFormattedCitation":"(Kavanillah &amp; Ridlwan, 2018)","previouslyFormattedCitation":"(Kavanillah &amp; Ridlwan, 2018)"},"properties":{"noteIndex":0},"schema":"https://github.com/citation-style-language/schema/raw/master/csl-citation.json"}</w:instrText>
      </w:r>
      <w:r>
        <w:rPr>
          <w:rFonts w:cs="Times New Roman"/>
          <w:szCs w:val="24"/>
        </w:rPr>
        <w:fldChar w:fldCharType="separate"/>
      </w:r>
      <w:r w:rsidRPr="00EC082B">
        <w:rPr>
          <w:rFonts w:cs="Times New Roman"/>
          <w:noProof/>
          <w:szCs w:val="24"/>
        </w:rPr>
        <w:t>(Kavanillah &amp; Ridlwan, 2018)</w:t>
      </w:r>
      <w:r>
        <w:rPr>
          <w:rFonts w:cs="Times New Roman"/>
          <w:szCs w:val="24"/>
        </w:rPr>
        <w:fldChar w:fldCharType="end"/>
      </w:r>
      <w:r>
        <w:rPr>
          <w:rFonts w:cs="Times New Roman"/>
          <w:szCs w:val="24"/>
        </w:rPr>
        <w:t xml:space="preserve">. Sehingga dalam penelitian </w:t>
      </w:r>
      <w:r w:rsidRPr="001935DD">
        <w:rPr>
          <w:rFonts w:cs="Times New Roman"/>
          <w:i/>
          <w:iCs/>
          <w:szCs w:val="24"/>
        </w:rPr>
        <w:t>Islamic marketing mix</w:t>
      </w:r>
      <w:r>
        <w:rPr>
          <w:rFonts w:cs="Times New Roman"/>
          <w:szCs w:val="24"/>
        </w:rPr>
        <w:t xml:space="preserve"> menggunakan Sembilan komponen atau 9P.</w:t>
      </w:r>
      <w:r w:rsidR="00141CB8">
        <w:rPr>
          <w:rFonts w:cs="Times New Roman"/>
          <w:szCs w:val="24"/>
        </w:rPr>
        <w:t xml:space="preserve"> </w:t>
      </w:r>
      <w:r w:rsidR="00141CB8">
        <w:rPr>
          <w:rFonts w:cs="Times New Roman"/>
          <w:szCs w:val="24"/>
        </w:rPr>
        <w:lastRenderedPageBreak/>
        <w:t xml:space="preserve">Kepercayaan menjadi salah satu penentu seseorang mengambil keputusan. Kepercayaan konsumen terhadap suatu produk atau jasa akan muncul ketika konsumen memiliki pengalaman dan informasi yang dapat dipercaya. Oleh karena itu, diperlukannya kolaborasi </w:t>
      </w:r>
      <w:r w:rsidR="00141CB8" w:rsidRPr="001935DD">
        <w:rPr>
          <w:rFonts w:cs="Times New Roman"/>
          <w:i/>
          <w:iCs/>
          <w:szCs w:val="24"/>
        </w:rPr>
        <w:t>Islamic Marketing Mix</w:t>
      </w:r>
      <w:r w:rsidR="00141CB8">
        <w:rPr>
          <w:rFonts w:cs="Times New Roman"/>
          <w:szCs w:val="24"/>
        </w:rPr>
        <w:t xml:space="preserve"> </w:t>
      </w:r>
      <w:r w:rsidR="00141CB8" w:rsidRPr="00FF706C">
        <w:rPr>
          <w:rFonts w:cs="Times New Roman"/>
          <w:szCs w:val="24"/>
        </w:rPr>
        <w:t xml:space="preserve">agar pelayanan sesuai dengan Syariah dan konsumen bisa mendapatkan </w:t>
      </w:r>
      <w:r w:rsidR="00141CB8">
        <w:rPr>
          <w:rFonts w:cs="Times New Roman"/>
          <w:szCs w:val="24"/>
        </w:rPr>
        <w:t xml:space="preserve">kepercayaan. </w:t>
      </w:r>
      <w:r w:rsidR="00141CB8" w:rsidRPr="00FF706C">
        <w:rPr>
          <w:rFonts w:cs="Times New Roman"/>
          <w:szCs w:val="24"/>
        </w:rPr>
        <w:t xml:space="preserve">Apabila seorang konsumen telah berubah menjadi pelanggan yang loyal karena </w:t>
      </w:r>
      <w:r w:rsidR="00141CB8">
        <w:rPr>
          <w:rFonts w:cs="Times New Roman"/>
          <w:szCs w:val="24"/>
        </w:rPr>
        <w:t>kebutuhannya</w:t>
      </w:r>
      <w:r w:rsidR="00141CB8" w:rsidRPr="00FF706C">
        <w:rPr>
          <w:rFonts w:cs="Times New Roman"/>
          <w:szCs w:val="24"/>
        </w:rPr>
        <w:t xml:space="preserve"> terpenuhi, maka konsumen tersebut tidak akan beralih ke produk atau jasa</w:t>
      </w:r>
      <w:r w:rsidR="00141CB8">
        <w:rPr>
          <w:rFonts w:cs="Times New Roman"/>
          <w:szCs w:val="24"/>
        </w:rPr>
        <w:t xml:space="preserve"> perusahaan lain yang sejenis </w:t>
      </w:r>
      <w:r w:rsidR="00141CB8">
        <w:rPr>
          <w:rFonts w:cs="Times New Roman"/>
          <w:szCs w:val="24"/>
        </w:rPr>
        <w:fldChar w:fldCharType="begin" w:fldLock="1"/>
      </w:r>
      <w:r w:rsidR="00141CB8">
        <w:rPr>
          <w:rFonts w:cs="Times New Roman"/>
          <w:szCs w:val="24"/>
        </w:rPr>
        <w:instrText>ADDIN CSL_CITATION {"citationItems":[{"id":"ITEM-1","itemData":{"DOI":"10.54045/mutawazin.v2i1.234","ISSN":"2807-7431","abstract":"Business activities are activities that require serious understanding, starting from planning what will be done, the implementation stage and the stage of monitoring a business being run. In running a business, the important task of marketers is to be able to provide what is needed by the community, both consumers and customers. In order for a business or business that is run to be successful, it would be nice to have an appropriate competitive strategy. This study aims to provide a study and analysis of the marketing mix strategy (Marketing Mix) in the sharia perspective. This type of research is a literature study, data is collected by conducting a review study of previous research journals that are relevant to this research.","author":[{"dropping-particle":"","family":"Rahim","given":"Endang","non-dropping-particle":"","parse-names":false,"suffix":""},{"dropping-particle":"","family":"Mohamad","given":"Roni","non-dropping-particle":"","parse-names":false,"suffix":""}],"container-title":"MUTAWAZIN (Jurnal Ekonomi Syariah)","id":"ITEM-1","issue":"1","issued":{"date-parts":[["2021"]]},"page":"15-26","title":"Strategi Bauran Pemasaran ( Marketing Mix ) Dalam Perspektif Syariah","type":"article-journal","volume":"2"},"uris":["http://www.mendeley.com/documents/?uuid=ec8980bf-41ca-400b-a5b4-167cf0b410ce"]}],"mendeley":{"formattedCitation":"(Rahim &amp; Mohamad, 2021)","plainTextFormattedCitation":"(Rahim &amp; Mohamad, 2021)","previouslyFormattedCitation":"(Rahim &amp; Mohamad, 2021)"},"properties":{"noteIndex":0},"schema":"https://github.com/citation-style-language/schema/raw/master/csl-citation.json"}</w:instrText>
      </w:r>
      <w:r w:rsidR="00141CB8">
        <w:rPr>
          <w:rFonts w:cs="Times New Roman"/>
          <w:szCs w:val="24"/>
        </w:rPr>
        <w:fldChar w:fldCharType="separate"/>
      </w:r>
      <w:r w:rsidR="00141CB8" w:rsidRPr="00F6637F">
        <w:rPr>
          <w:rFonts w:cs="Times New Roman"/>
          <w:noProof/>
          <w:szCs w:val="24"/>
        </w:rPr>
        <w:t>(Rahim &amp; Mohamad, 2021)</w:t>
      </w:r>
      <w:r w:rsidR="00141CB8">
        <w:rPr>
          <w:rFonts w:cs="Times New Roman"/>
          <w:szCs w:val="24"/>
        </w:rPr>
        <w:fldChar w:fldCharType="end"/>
      </w:r>
      <w:r w:rsidR="00141CB8">
        <w:rPr>
          <w:rFonts w:cs="Times New Roman"/>
          <w:szCs w:val="24"/>
        </w:rPr>
        <w:t>.</w:t>
      </w:r>
      <w:r w:rsidR="002F67A3">
        <w:rPr>
          <w:rFonts w:cs="Times New Roman"/>
          <w:szCs w:val="24"/>
        </w:rPr>
        <w:t xml:space="preserve"> </w:t>
      </w:r>
    </w:p>
    <w:p w14:paraId="16E3902A" w14:textId="01BD70A3" w:rsidR="002F67A3" w:rsidRPr="002F67A3" w:rsidRDefault="00166044" w:rsidP="002005B4">
      <w:pPr>
        <w:spacing w:after="0" w:line="240" w:lineRule="auto"/>
        <w:ind w:firstLine="720"/>
        <w:jc w:val="both"/>
        <w:rPr>
          <w:rFonts w:cs="Times New Roman"/>
          <w:szCs w:val="24"/>
        </w:rPr>
      </w:pPr>
      <w:r>
        <w:rPr>
          <w:rFonts w:cs="Times New Roman"/>
          <w:szCs w:val="24"/>
        </w:rPr>
        <w:t>Berdasarkan uraian penjelasan dan fenomena diatas</w:t>
      </w:r>
      <w:proofErr w:type="gramStart"/>
      <w:r>
        <w:rPr>
          <w:rFonts w:cs="Times New Roman"/>
          <w:szCs w:val="24"/>
        </w:rPr>
        <w:t>,,</w:t>
      </w:r>
      <w:proofErr w:type="gramEnd"/>
      <w:r>
        <w:rPr>
          <w:rFonts w:cs="Times New Roman"/>
          <w:szCs w:val="24"/>
        </w:rPr>
        <w:t xml:space="preserve"> maka penulis tertarik dengan judul </w:t>
      </w:r>
      <w:r w:rsidR="002F67A3" w:rsidRPr="00166044">
        <w:rPr>
          <w:rFonts w:cs="Times New Roman"/>
          <w:b/>
          <w:bCs/>
          <w:szCs w:val="24"/>
        </w:rPr>
        <w:t xml:space="preserve">Pengaruh </w:t>
      </w:r>
      <w:r w:rsidR="002F67A3" w:rsidRPr="00166044">
        <w:rPr>
          <w:rFonts w:cs="Times New Roman"/>
          <w:b/>
          <w:bCs/>
          <w:i/>
          <w:iCs/>
          <w:szCs w:val="24"/>
        </w:rPr>
        <w:t>Islamic Marketing Mix</w:t>
      </w:r>
      <w:r w:rsidR="002F67A3" w:rsidRPr="00166044">
        <w:rPr>
          <w:rFonts w:cs="Times New Roman"/>
          <w:b/>
          <w:bCs/>
          <w:szCs w:val="24"/>
        </w:rPr>
        <w:t xml:space="preserve"> dan Kepercayaan Terhadap Keputusan Menginap Wistawan Muslim di Hotel Syariah Pekanbaru.</w:t>
      </w:r>
    </w:p>
    <w:p w14:paraId="3556F83B" w14:textId="26E59F55" w:rsidR="00481381" w:rsidRPr="002005B4" w:rsidRDefault="002005B4" w:rsidP="002005B4">
      <w:pPr>
        <w:pStyle w:val="Heading1"/>
        <w:spacing w:before="0" w:line="240" w:lineRule="auto"/>
        <w:ind w:firstLine="720"/>
        <w:jc w:val="both"/>
        <w:rPr>
          <w:rFonts w:cs="Times New Roman"/>
          <w:b w:val="0"/>
          <w:szCs w:val="24"/>
        </w:rPr>
      </w:pPr>
      <w:r w:rsidRPr="002005B4">
        <w:rPr>
          <w:b w:val="0"/>
        </w:rPr>
        <w:t>Rumusan masalah</w:t>
      </w:r>
      <w:r>
        <w:rPr>
          <w:b w:val="0"/>
          <w:lang w:val="id-ID"/>
        </w:rPr>
        <w:t xml:space="preserve"> dalam penelitian ini adalah </w:t>
      </w:r>
      <w:bookmarkStart w:id="1" w:name="_Hlk137466828"/>
      <w:r w:rsidRPr="002005B4">
        <w:rPr>
          <w:b w:val="0"/>
          <w:lang w:val="id-ID"/>
        </w:rPr>
        <w:t xml:space="preserve">1) </w:t>
      </w:r>
      <w:r w:rsidR="00481381" w:rsidRPr="002005B4">
        <w:rPr>
          <w:rFonts w:cs="Times New Roman"/>
          <w:b w:val="0"/>
          <w:szCs w:val="24"/>
        </w:rPr>
        <w:t xml:space="preserve">Apakah </w:t>
      </w:r>
      <w:r w:rsidR="00481381" w:rsidRPr="002005B4">
        <w:rPr>
          <w:rFonts w:cs="Times New Roman"/>
          <w:b w:val="0"/>
          <w:i/>
          <w:iCs/>
          <w:szCs w:val="24"/>
        </w:rPr>
        <w:t>Islamic Marketing Mix</w:t>
      </w:r>
      <w:r w:rsidR="00481381" w:rsidRPr="002005B4">
        <w:rPr>
          <w:rFonts w:cs="Times New Roman"/>
          <w:b w:val="0"/>
          <w:szCs w:val="24"/>
        </w:rPr>
        <w:t xml:space="preserve"> berpengaruh terhadap keputusan menginap wisatawan </w:t>
      </w:r>
      <w:proofErr w:type="gramStart"/>
      <w:r w:rsidR="00481381" w:rsidRPr="002005B4">
        <w:rPr>
          <w:rFonts w:cs="Times New Roman"/>
          <w:b w:val="0"/>
          <w:szCs w:val="24"/>
        </w:rPr>
        <w:t>mu</w:t>
      </w:r>
      <w:r w:rsidRPr="002005B4">
        <w:rPr>
          <w:rFonts w:cs="Times New Roman"/>
          <w:b w:val="0"/>
          <w:szCs w:val="24"/>
        </w:rPr>
        <w:t>slim</w:t>
      </w:r>
      <w:proofErr w:type="gramEnd"/>
      <w:r w:rsidRPr="002005B4">
        <w:rPr>
          <w:rFonts w:cs="Times New Roman"/>
          <w:b w:val="0"/>
          <w:szCs w:val="24"/>
        </w:rPr>
        <w:t xml:space="preserve"> di hotel syariah Pekanbaru</w:t>
      </w:r>
      <w:r w:rsidR="00481381" w:rsidRPr="002005B4">
        <w:rPr>
          <w:rFonts w:cs="Times New Roman"/>
          <w:b w:val="0"/>
          <w:szCs w:val="24"/>
        </w:rPr>
        <w:t>?</w:t>
      </w:r>
      <w:r w:rsidRPr="002005B4">
        <w:rPr>
          <w:rFonts w:cs="Times New Roman"/>
          <w:b w:val="0"/>
          <w:szCs w:val="24"/>
          <w:lang w:val="id-ID"/>
        </w:rPr>
        <w:t xml:space="preserve"> 2) </w:t>
      </w:r>
      <w:r w:rsidR="00481381" w:rsidRPr="002005B4">
        <w:rPr>
          <w:rFonts w:cs="Times New Roman"/>
          <w:b w:val="0"/>
          <w:szCs w:val="24"/>
        </w:rPr>
        <w:t>Apakah Kepercayaan berpengaruh terhadap keputusan menginap wisatawan mu</w:t>
      </w:r>
      <w:r w:rsidRPr="002005B4">
        <w:rPr>
          <w:rFonts w:cs="Times New Roman"/>
          <w:b w:val="0"/>
          <w:szCs w:val="24"/>
        </w:rPr>
        <w:t>slim di hotel syariah Pekanbaru</w:t>
      </w:r>
      <w:r w:rsidR="00481381" w:rsidRPr="002005B4">
        <w:rPr>
          <w:rFonts w:cs="Times New Roman"/>
          <w:b w:val="0"/>
          <w:szCs w:val="24"/>
        </w:rPr>
        <w:t>?</w:t>
      </w:r>
      <w:r w:rsidRPr="002005B4">
        <w:rPr>
          <w:rFonts w:cs="Times New Roman"/>
          <w:b w:val="0"/>
          <w:szCs w:val="24"/>
          <w:lang w:val="id-ID"/>
        </w:rPr>
        <w:t xml:space="preserve"> 3) </w:t>
      </w:r>
      <w:r w:rsidR="00481381" w:rsidRPr="002005B4">
        <w:rPr>
          <w:rFonts w:cs="Times New Roman"/>
          <w:b w:val="0"/>
          <w:szCs w:val="24"/>
        </w:rPr>
        <w:t xml:space="preserve">Apakah </w:t>
      </w:r>
      <w:r w:rsidR="00481381" w:rsidRPr="002005B4">
        <w:rPr>
          <w:rFonts w:cs="Times New Roman"/>
          <w:b w:val="0"/>
          <w:i/>
          <w:iCs/>
          <w:szCs w:val="24"/>
        </w:rPr>
        <w:t>Islamic Marketing Mix</w:t>
      </w:r>
      <w:r w:rsidR="00481381" w:rsidRPr="002005B4">
        <w:rPr>
          <w:rFonts w:cs="Times New Roman"/>
          <w:b w:val="0"/>
          <w:szCs w:val="24"/>
        </w:rPr>
        <w:t xml:space="preserve"> dan Kepercayaan berpengaruh terhadap Keputusan menginap wisatawan mu</w:t>
      </w:r>
      <w:r>
        <w:rPr>
          <w:rFonts w:cs="Times New Roman"/>
          <w:b w:val="0"/>
          <w:szCs w:val="24"/>
        </w:rPr>
        <w:t>slim di hotel syariah Pekanbaru</w:t>
      </w:r>
      <w:r w:rsidR="00481381" w:rsidRPr="002005B4">
        <w:rPr>
          <w:rFonts w:cs="Times New Roman"/>
          <w:b w:val="0"/>
          <w:szCs w:val="24"/>
        </w:rPr>
        <w:t>?</w:t>
      </w:r>
    </w:p>
    <w:bookmarkEnd w:id="1"/>
    <w:p w14:paraId="521E4C88" w14:textId="77777777" w:rsidR="002005B4" w:rsidRDefault="002005B4" w:rsidP="002005B4">
      <w:pPr>
        <w:pStyle w:val="Heading1"/>
        <w:spacing w:before="0" w:line="240" w:lineRule="auto"/>
        <w:rPr>
          <w:lang w:val="id-ID"/>
        </w:rPr>
      </w:pPr>
    </w:p>
    <w:p w14:paraId="361938FF" w14:textId="3A2EC084" w:rsidR="005E5076" w:rsidRDefault="0069728F" w:rsidP="002005B4">
      <w:pPr>
        <w:pStyle w:val="Heading1"/>
        <w:spacing w:before="0" w:line="240" w:lineRule="auto"/>
      </w:pPr>
      <w:r>
        <w:t>LANDASAN TEORI</w:t>
      </w:r>
    </w:p>
    <w:p w14:paraId="6F6AD046" w14:textId="77777777" w:rsidR="002005B4" w:rsidRDefault="002005B4" w:rsidP="002005B4">
      <w:pPr>
        <w:pStyle w:val="Heading2"/>
        <w:spacing w:line="240" w:lineRule="auto"/>
        <w:rPr>
          <w:i/>
          <w:iCs/>
          <w:lang w:val="id-ID"/>
        </w:rPr>
      </w:pPr>
    </w:p>
    <w:p w14:paraId="170DF256" w14:textId="0E2F879B" w:rsidR="002B53B5" w:rsidRDefault="0069728F" w:rsidP="002005B4">
      <w:pPr>
        <w:pStyle w:val="Heading2"/>
        <w:spacing w:line="240" w:lineRule="auto"/>
        <w:rPr>
          <w:i/>
          <w:iCs/>
        </w:rPr>
      </w:pPr>
      <w:r w:rsidRPr="0069728F">
        <w:rPr>
          <w:i/>
          <w:iCs/>
        </w:rPr>
        <w:t>Islamic Marketing Mix</w:t>
      </w:r>
    </w:p>
    <w:p w14:paraId="49F9ABDE" w14:textId="77777777" w:rsidR="00D762B4" w:rsidRDefault="00B71370" w:rsidP="002005B4">
      <w:pPr>
        <w:spacing w:after="0" w:line="240" w:lineRule="auto"/>
        <w:ind w:firstLine="720"/>
        <w:jc w:val="both"/>
        <w:rPr>
          <w:rFonts w:cs="Times New Roman"/>
          <w:szCs w:val="24"/>
        </w:rPr>
      </w:pPr>
      <w:r>
        <w:rPr>
          <w:rFonts w:cs="Times New Roman"/>
          <w:szCs w:val="24"/>
        </w:rPr>
        <w:t>B</w:t>
      </w:r>
      <w:r w:rsidRPr="00FD6720">
        <w:rPr>
          <w:rFonts w:cs="Times New Roman"/>
          <w:szCs w:val="24"/>
        </w:rPr>
        <w:t xml:space="preserve">auran pemasaran </w:t>
      </w:r>
      <w:r>
        <w:rPr>
          <w:rFonts w:cs="Times New Roman"/>
          <w:szCs w:val="24"/>
        </w:rPr>
        <w:t>merupakan</w:t>
      </w:r>
      <w:r w:rsidRPr="00FD6720">
        <w:rPr>
          <w:rFonts w:cs="Times New Roman"/>
          <w:szCs w:val="24"/>
        </w:rPr>
        <w:t xml:space="preserve"> kumpulan alat pemasaran taktis terkendali yang dipadukan </w:t>
      </w:r>
      <w:r>
        <w:rPr>
          <w:rFonts w:cs="Times New Roman"/>
          <w:szCs w:val="24"/>
        </w:rPr>
        <w:t xml:space="preserve">dengan </w:t>
      </w:r>
      <w:r w:rsidRPr="00FD6720">
        <w:rPr>
          <w:rFonts w:cs="Times New Roman"/>
          <w:szCs w:val="24"/>
        </w:rPr>
        <w:t xml:space="preserve">perusahaan untuk </w:t>
      </w:r>
      <w:r w:rsidRPr="00FD6720">
        <w:rPr>
          <w:rFonts w:cs="Times New Roman"/>
          <w:szCs w:val="24"/>
        </w:rPr>
        <w:lastRenderedPageBreak/>
        <w:t xml:space="preserve">menghasilkan respons yang diinginkan </w:t>
      </w:r>
      <w:r>
        <w:rPr>
          <w:rFonts w:cs="Times New Roman"/>
          <w:szCs w:val="24"/>
        </w:rPr>
        <w:t xml:space="preserve">oleh </w:t>
      </w:r>
      <w:r w:rsidRPr="00FD6720">
        <w:rPr>
          <w:rFonts w:cs="Times New Roman"/>
          <w:szCs w:val="24"/>
        </w:rPr>
        <w:t>pasar sasaran</w:t>
      </w:r>
      <w:r>
        <w:rPr>
          <w:rFonts w:cs="Times New Roman"/>
          <w:szCs w:val="24"/>
        </w:rPr>
        <w:t xml:space="preserve"> (</w:t>
      </w:r>
      <w:r>
        <w:rPr>
          <w:rFonts w:cs="Times New Roman"/>
          <w:szCs w:val="24"/>
        </w:rPr>
        <w:fldChar w:fldCharType="begin" w:fldLock="1"/>
      </w:r>
      <w:r w:rsidR="00507176">
        <w:rPr>
          <w:rFonts w:cs="Times New Roman"/>
          <w:szCs w:val="24"/>
        </w:rPr>
        <w:instrText>ADDIN CSL_CITATION {"citationItems":[{"id":"ITEM-1","itemData":{"DOI":"10.35334/jek.v12i1.1753","ISSN":"2086-3233","abstract":"Penelitian ini bertujuan untuk mengetahui pengaruh bauran pemasaran jasa terhadap keputusan konsumen menginap, baik secara parsial maupun secara bersama-sama. Populasi dalam penelitian ini adalah konsumen yang menginap di Hotel Pelangi Sekayu. Sampel penelitian ini mempedomani saran Roscoe dalam melakukan analisis regresi ganda, maka jumlah anggota sampel minimal 10 kali dari jumlah variabel, yaitu 10 kali 8 variabel, artinya 80 responden. Metode analisis menggunakan alat analisis dengan bantuan program IBM SPSS Statistic 24.  Hasil penelitian menunjukkan bahwa ada pengaruh yang positif dan signifikan bauran pemasaran jasa secara bersama-sama terhadap keputusan konsumen menginap dengan nilai Fhitung (47,862) Ftabel (2,140) dan nilai Sig F (0,000) α (0,05).  Kemudian berdasarkan hasil uji t, tidak ada pengaruh yang signifikan variabel produk jasa terhadap keputusan menginap. Keputusan menginap di Hotel Pelangi Sekayu dipengaruhi secara signifikan oleh variabel tarif jasa, promosi, lokasi, orang, proses dan sarana fisik.Kata kunci: Bauran Pemasaran Jasa dan Keputusan KonsumenThis study aims to analyze the effect of the services marketing mix consumer’s decision to stay, either partially or collectively. The population in this study are consumers at Pelangi Hotel Sekayu. The sample of this research is based on Roscoe's suggestion in conducting multiple regression analysis, so the number of sample members is at least 10 times the number of variables, namely 10 times 8 variables, meaning 80 respondents. The analysis method uses analytical tools with the help of the IBM SPSS Statistic 24 Program. The results conclude that there is a positive and significant effect of the services marketing mix together on consumer decisions to stay with the value of Fcount (47.862) Ftable (2.140) and the Sig F ( 0.000) α (0.05). Then based on the results of the t test, there is no significant effect of service product variables on the decision to stay. The decision to stay at Pelangi Hotel Sekayu is significantly influenced by the variable price, promotion, service location, people, processes, and physical evidence.Keywords: Services Marketing Mix and Consumer Decisions","author":[{"dropping-particle":"","family":"Mindari","given":"Ellisyah","non-dropping-particle":"","parse-names":false,"suffix":""}],"container-title":"Jurnal Ekonomika","id":"ITEM-1","issue":"1","issued":{"date-parts":[["2021"]]},"page":"13-26","title":"Pengaruh Bauran Pemasaran Jasa Terhadap Keputusan Konsumen Menginap Di Hotel Pelangi Sekayu","type":"article-journal","volume":"12"},"uris":["http://www.mendeley.com/documents/?uuid=ca980ae7-cd45-4f71-9336-ce8e2ad63110"]}],"mendeley":{"formattedCitation":"(Mindari, 2021)","manualFormatting":"Mindari, 2021)","plainTextFormattedCitation":"(Mindari, 2021)","previouslyFormattedCitation":"(Mindari, 2021)"},"properties":{"noteIndex":0},"schema":"https://github.com/citation-style-language/schema/raw/master/csl-citation.json"}</w:instrText>
      </w:r>
      <w:r>
        <w:rPr>
          <w:rFonts w:cs="Times New Roman"/>
          <w:szCs w:val="24"/>
        </w:rPr>
        <w:fldChar w:fldCharType="separate"/>
      </w:r>
      <w:r w:rsidRPr="002E6F26">
        <w:rPr>
          <w:rFonts w:cs="Times New Roman"/>
          <w:noProof/>
          <w:szCs w:val="24"/>
        </w:rPr>
        <w:t>Mindari, 2021)</w:t>
      </w:r>
      <w:r>
        <w:rPr>
          <w:rFonts w:cs="Times New Roman"/>
          <w:szCs w:val="24"/>
        </w:rPr>
        <w:fldChar w:fldCharType="end"/>
      </w:r>
      <w:r w:rsidR="00507176">
        <w:rPr>
          <w:rFonts w:cs="Times New Roman"/>
          <w:szCs w:val="24"/>
        </w:rPr>
        <w:t xml:space="preserve">. Pada dasarnya </w:t>
      </w:r>
      <w:r w:rsidR="00507176" w:rsidRPr="007C03F4">
        <w:rPr>
          <w:rFonts w:cs="Times New Roman"/>
          <w:i/>
          <w:iCs/>
          <w:szCs w:val="24"/>
        </w:rPr>
        <w:t>Marketing mix</w:t>
      </w:r>
      <w:r w:rsidR="00507176">
        <w:rPr>
          <w:rFonts w:cs="Times New Roman"/>
          <w:szCs w:val="24"/>
        </w:rPr>
        <w:t xml:space="preserve"> konvesional dengan </w:t>
      </w:r>
      <w:r w:rsidR="00507176">
        <w:rPr>
          <w:rFonts w:cs="Times New Roman"/>
          <w:i/>
          <w:iCs/>
          <w:szCs w:val="24"/>
        </w:rPr>
        <w:t>I</w:t>
      </w:r>
      <w:r w:rsidR="00507176" w:rsidRPr="007C03F4">
        <w:rPr>
          <w:rFonts w:cs="Times New Roman"/>
          <w:i/>
          <w:iCs/>
          <w:szCs w:val="24"/>
        </w:rPr>
        <w:t>slamic marketing mix</w:t>
      </w:r>
      <w:r w:rsidR="00507176">
        <w:rPr>
          <w:rFonts w:cs="Times New Roman"/>
          <w:szCs w:val="24"/>
        </w:rPr>
        <w:t xml:space="preserve"> secara umum tidak jauh berbeda, perbedaannya hanya terletak pada implementasinya, karena setiap variabel dalam </w:t>
      </w:r>
      <w:r w:rsidR="00507176" w:rsidRPr="00AE5628">
        <w:rPr>
          <w:rFonts w:cs="Times New Roman"/>
          <w:i/>
          <w:iCs/>
          <w:szCs w:val="24"/>
        </w:rPr>
        <w:t>Islamic marketing mix</w:t>
      </w:r>
      <w:r w:rsidR="00507176">
        <w:rPr>
          <w:rFonts w:cs="Times New Roman"/>
          <w:szCs w:val="24"/>
        </w:rPr>
        <w:t xml:space="preserve"> didasarkan atas perspektif Islam. </w:t>
      </w:r>
    </w:p>
    <w:p w14:paraId="50720226" w14:textId="7F120BD0" w:rsidR="0069728F" w:rsidRDefault="00D762B4" w:rsidP="002005B4">
      <w:pPr>
        <w:spacing w:after="0" w:line="240" w:lineRule="auto"/>
        <w:ind w:firstLine="720"/>
        <w:jc w:val="both"/>
        <w:rPr>
          <w:rFonts w:cs="Times New Roman"/>
          <w:szCs w:val="24"/>
        </w:rPr>
      </w:pPr>
      <w:r w:rsidRPr="00806666">
        <w:rPr>
          <w:rFonts w:cs="Times New Roman"/>
          <w:i/>
          <w:iCs/>
          <w:szCs w:val="24"/>
        </w:rPr>
        <w:t>Islamic marketing mix</w:t>
      </w:r>
      <w:r>
        <w:rPr>
          <w:rFonts w:cs="Times New Roman"/>
          <w:szCs w:val="24"/>
        </w:rPr>
        <w:t xml:space="preserve"> merupakan pengembangan dari marketing mix. Dalam </w:t>
      </w:r>
      <w:r w:rsidRPr="00D60975">
        <w:rPr>
          <w:rFonts w:cs="Times New Roman"/>
          <w:i/>
          <w:iCs/>
          <w:szCs w:val="24"/>
        </w:rPr>
        <w:t>marketing mix</w:t>
      </w:r>
      <w:r>
        <w:rPr>
          <w:rFonts w:cs="Times New Roman"/>
          <w:szCs w:val="24"/>
        </w:rPr>
        <w:t xml:space="preserve"> konvesional terdapat 4P khusus untuk produk yaitu </w:t>
      </w:r>
      <w:r w:rsidRPr="006F0B47">
        <w:rPr>
          <w:rFonts w:cs="Times New Roman"/>
          <w:i/>
          <w:iCs/>
          <w:szCs w:val="24"/>
        </w:rPr>
        <w:t>product</w:t>
      </w:r>
      <w:r>
        <w:rPr>
          <w:rFonts w:cs="Times New Roman"/>
          <w:szCs w:val="24"/>
        </w:rPr>
        <w:t xml:space="preserve"> (produk), </w:t>
      </w:r>
      <w:r w:rsidRPr="006F0B47">
        <w:rPr>
          <w:rFonts w:cs="Times New Roman"/>
          <w:i/>
          <w:iCs/>
          <w:szCs w:val="24"/>
        </w:rPr>
        <w:t>price</w:t>
      </w:r>
      <w:r>
        <w:rPr>
          <w:rFonts w:cs="Times New Roman"/>
          <w:szCs w:val="24"/>
        </w:rPr>
        <w:t xml:space="preserve"> (harga), </w:t>
      </w:r>
      <w:r w:rsidRPr="006F0B47">
        <w:rPr>
          <w:rFonts w:cs="Times New Roman"/>
          <w:i/>
          <w:iCs/>
          <w:szCs w:val="24"/>
        </w:rPr>
        <w:t>promotion</w:t>
      </w:r>
      <w:r>
        <w:rPr>
          <w:rFonts w:cs="Times New Roman"/>
          <w:szCs w:val="24"/>
        </w:rPr>
        <w:t xml:space="preserve"> (promosi), </w:t>
      </w:r>
      <w:r w:rsidRPr="006F0B47">
        <w:rPr>
          <w:rFonts w:cs="Times New Roman"/>
          <w:i/>
          <w:iCs/>
          <w:szCs w:val="24"/>
        </w:rPr>
        <w:t>place</w:t>
      </w:r>
      <w:r>
        <w:rPr>
          <w:rFonts w:cs="Times New Roman"/>
          <w:szCs w:val="24"/>
        </w:rPr>
        <w:t xml:space="preserve"> (tempat). Selain itu dalam pelayanan atau jasa ditambahkan tiga variabel yang disebut dengan 7P yaitu </w:t>
      </w:r>
      <w:r w:rsidRPr="006F0B47">
        <w:rPr>
          <w:rFonts w:cs="Times New Roman"/>
          <w:i/>
          <w:iCs/>
          <w:szCs w:val="24"/>
        </w:rPr>
        <w:t>people</w:t>
      </w:r>
      <w:r>
        <w:rPr>
          <w:rFonts w:cs="Times New Roman"/>
          <w:szCs w:val="24"/>
        </w:rPr>
        <w:t xml:space="preserve"> (orang), </w:t>
      </w:r>
      <w:r w:rsidRPr="006F0B47">
        <w:rPr>
          <w:rFonts w:cs="Times New Roman"/>
          <w:i/>
          <w:iCs/>
          <w:szCs w:val="24"/>
        </w:rPr>
        <w:t>process</w:t>
      </w:r>
      <w:r>
        <w:rPr>
          <w:rFonts w:cs="Times New Roman"/>
          <w:szCs w:val="24"/>
        </w:rPr>
        <w:t xml:space="preserve"> (proses), </w:t>
      </w:r>
      <w:r w:rsidRPr="006F0B47">
        <w:rPr>
          <w:rFonts w:cs="Times New Roman"/>
          <w:i/>
          <w:iCs/>
          <w:szCs w:val="24"/>
        </w:rPr>
        <w:t>physical evidence</w:t>
      </w:r>
      <w:r>
        <w:rPr>
          <w:rFonts w:cs="Times New Roman"/>
          <w:szCs w:val="24"/>
        </w:rPr>
        <w:t xml:space="preserve"> (bukti fisik). Sedangkan dalam </w:t>
      </w:r>
      <w:r w:rsidRPr="006F0B47">
        <w:rPr>
          <w:rFonts w:cs="Times New Roman"/>
          <w:i/>
          <w:iCs/>
          <w:szCs w:val="24"/>
        </w:rPr>
        <w:t>Islamic marketing mix</w:t>
      </w:r>
      <w:r>
        <w:rPr>
          <w:rFonts w:cs="Times New Roman"/>
          <w:szCs w:val="24"/>
        </w:rPr>
        <w:t xml:space="preserve"> ditambahkan dengan dua variabel yang disebut dengan 9P yaitu </w:t>
      </w:r>
      <w:r w:rsidRPr="006F0B47">
        <w:rPr>
          <w:rFonts w:cs="Times New Roman"/>
          <w:i/>
          <w:iCs/>
          <w:szCs w:val="24"/>
        </w:rPr>
        <w:t>promise</w:t>
      </w:r>
      <w:r>
        <w:rPr>
          <w:rFonts w:cs="Times New Roman"/>
          <w:szCs w:val="24"/>
        </w:rPr>
        <w:t xml:space="preserve"> (janji) dan </w:t>
      </w:r>
      <w:r w:rsidRPr="006F0B47">
        <w:rPr>
          <w:rFonts w:cs="Times New Roman"/>
          <w:i/>
          <w:iCs/>
          <w:szCs w:val="24"/>
        </w:rPr>
        <w:t>patience</w:t>
      </w:r>
      <w:r>
        <w:rPr>
          <w:rFonts w:cs="Times New Roman"/>
          <w:szCs w:val="24"/>
        </w:rPr>
        <w:t xml:space="preserve"> (sabar) </w:t>
      </w:r>
      <w:r>
        <w:rPr>
          <w:rFonts w:cs="Times New Roman"/>
          <w:szCs w:val="24"/>
        </w:rPr>
        <w:fldChar w:fldCharType="begin" w:fldLock="1"/>
      </w:r>
      <w:r>
        <w:rPr>
          <w:rFonts w:cs="Times New Roman"/>
          <w:szCs w:val="24"/>
        </w:rPr>
        <w:instrText>ADDIN CSL_CITATION {"citationItems":[{"id":"ITEM-1","itemData":{"abstract":"The ECRH system on J-TEXT tokamak requires fast circuit breakers as switches to cut off the 80 kV power supply within 20 ls when failure occurs. Series connected IGBTs is a better choice for the breaker than mechanical switch and thyristor in this case. The voltage balance among IGBTs is the main issue that needs investigation. This paper presents a two-stage active gate trigger time compensation method to ensure the voltage balance among IGBTs. The test environment consists of a 1500 V/10 A circuit with 3 IGBTs which are connected in series. The experimental result shows that the method can effectively improve the dynamic-voltage balance and has a certain extent meaning for the solution of voltage balance of series connected IGBTs.","author":[{"dropping-particle":"","family":"Abuznaid","given":"Samir","non-dropping-particle":"","parse-names":false,"suffix":""}],"container-title":"Humanities","id":"ITEM-1","issue":"6","issued":{"date-parts":[["2012"]]},"page":"1473-1503","title":"Islamic Marketing: Addressing the Muslim Market","type":"article-journal","volume":"26"},"uris":["http://www.mendeley.com/documents/?uuid=cc7c9a42-c6ac-41e1-bb83-e45aca30d75c"]}],"mendeley":{"formattedCitation":"(Abuznaid, 2012)","plainTextFormattedCitation":"(Abuznaid, 2012)","previouslyFormattedCitation":"(Abuznaid, 2012)"},"properties":{"noteIndex":0},"schema":"https://github.com/citation-style-language/schema/raw/master/csl-citation.json"}</w:instrText>
      </w:r>
      <w:r>
        <w:rPr>
          <w:rFonts w:cs="Times New Roman"/>
          <w:szCs w:val="24"/>
        </w:rPr>
        <w:fldChar w:fldCharType="separate"/>
      </w:r>
      <w:r w:rsidRPr="001050CE">
        <w:rPr>
          <w:rFonts w:cs="Times New Roman"/>
          <w:noProof/>
          <w:szCs w:val="24"/>
        </w:rPr>
        <w:t>(Abuznaid, 2012)</w:t>
      </w:r>
      <w:r>
        <w:rPr>
          <w:rFonts w:cs="Times New Roman"/>
          <w:szCs w:val="24"/>
        </w:rPr>
        <w:fldChar w:fldCharType="end"/>
      </w:r>
      <w:r>
        <w:rPr>
          <w:rFonts w:cs="Times New Roman"/>
          <w:szCs w:val="24"/>
        </w:rPr>
        <w:t>.</w:t>
      </w:r>
      <w:r w:rsidR="009B39F3">
        <w:rPr>
          <w:rFonts w:cs="Times New Roman"/>
          <w:szCs w:val="24"/>
        </w:rPr>
        <w:t xml:space="preserve"> </w:t>
      </w:r>
    </w:p>
    <w:p w14:paraId="6FC50995" w14:textId="77777777" w:rsidR="002005B4" w:rsidRDefault="002005B4" w:rsidP="002005B4">
      <w:pPr>
        <w:pStyle w:val="Heading2"/>
        <w:spacing w:line="240" w:lineRule="auto"/>
        <w:rPr>
          <w:lang w:val="id-ID"/>
        </w:rPr>
      </w:pPr>
    </w:p>
    <w:p w14:paraId="5D4B8D80" w14:textId="3B046906" w:rsidR="00806666" w:rsidRDefault="00806666" w:rsidP="002005B4">
      <w:pPr>
        <w:pStyle w:val="Heading2"/>
        <w:spacing w:line="240" w:lineRule="auto"/>
      </w:pPr>
      <w:r>
        <w:t>Kepercayaan</w:t>
      </w:r>
    </w:p>
    <w:p w14:paraId="7AC45BEB" w14:textId="77777777" w:rsidR="009B39F3" w:rsidRDefault="00806666" w:rsidP="002005B4">
      <w:pPr>
        <w:pStyle w:val="ListParagraph"/>
        <w:spacing w:after="0" w:line="240" w:lineRule="auto"/>
        <w:ind w:left="0" w:firstLine="720"/>
        <w:jc w:val="both"/>
        <w:rPr>
          <w:rFonts w:cs="Times New Roman"/>
          <w:szCs w:val="24"/>
        </w:rPr>
      </w:pPr>
      <w:r w:rsidRPr="006B66E2">
        <w:rPr>
          <w:rFonts w:cs="Times New Roman"/>
          <w:szCs w:val="24"/>
        </w:rPr>
        <w:t>Salah satu aspek pemasaran yang paling penting ialah kepercayaan. Hubungan pelanggan yang baik akan me</w:t>
      </w:r>
      <w:r>
        <w:rPr>
          <w:rFonts w:cs="Times New Roman"/>
          <w:szCs w:val="24"/>
        </w:rPr>
        <w:t>n</w:t>
      </w:r>
      <w:r w:rsidRPr="006B66E2">
        <w:rPr>
          <w:rFonts w:cs="Times New Roman"/>
          <w:szCs w:val="24"/>
        </w:rPr>
        <w:t>ghasilkan tingkat kepercayaan pelanggan perusahaan yang tinggi</w:t>
      </w:r>
      <w:r>
        <w:rPr>
          <w:rFonts w:cs="Times New Roman"/>
          <w:szCs w:val="24"/>
        </w:rPr>
        <w:t xml:space="preserve">. </w:t>
      </w:r>
      <w:r w:rsidR="008669B3">
        <w:rPr>
          <w:rFonts w:cs="Times New Roman"/>
          <w:szCs w:val="24"/>
        </w:rPr>
        <w:t>Kepercayaan adalah kesediaan perusahaan untuk bergantung pada mitra bisnis. Kepercayaan tergantung pada sejumlah faktor antar pribadi dan antar organisasi, seperti kompetensi, integritas, kejujuran, dan kebaikan hati perusahaan, interaksi pribadi dengan karyawan perusahaan secara keseluruhan, dan persepsi kepercayaan akan berubah sesuai pengalaman (</w:t>
      </w:r>
      <w:r w:rsidR="008669B3">
        <w:rPr>
          <w:rFonts w:cs="Times New Roman"/>
          <w:szCs w:val="24"/>
        </w:rPr>
        <w:fldChar w:fldCharType="begin" w:fldLock="1"/>
      </w:r>
      <w:r w:rsidR="008669B3">
        <w:rPr>
          <w:rFonts w:cs="Times New Roman"/>
          <w:szCs w:val="24"/>
        </w:rPr>
        <w:instrText>ADDIN CSL_CITATION {"citationItems":[{"id":"ITEM-1","itemData":{"ISBN":"978-0-13-600998-6","author":[{"dropping-particle":"","family":"Kotler","given":"Philip","non-dropping-particle":"","parse-names":false,"suffix":""},{"dropping-particle":"","family":"Keller","given":"Kevin Lane","non-dropping-particle":"","parse-names":false,"suffix":""}],"edition":"13","id":"ITEM-1","issued":{"date-parts":[["2009"]]},"number-of-pages":"346","publisher":"Erlangga","title":"Manajemen Pemasaran","type":"book"},"uris":["http://www.mendeley.com/documents/?uuid=4743bbd9-0f30-4a30-9704-b0406a8c789e"]}],"mendeley":{"formattedCitation":"(Kotler &amp; Keller, 2009)","manualFormatting":"Kotler &amp; Keller, 2009)","plainTextFormattedCitation":"(Kotler &amp; Keller, 2009)","previouslyFormattedCitation":"(Kotler &amp; Keller, 2009)"},"properties":{"noteIndex":0},"schema":"https://github.com/citation-style-language/schema/raw/master/csl-citation.json"}</w:instrText>
      </w:r>
      <w:r w:rsidR="008669B3">
        <w:rPr>
          <w:rFonts w:cs="Times New Roman"/>
          <w:szCs w:val="24"/>
        </w:rPr>
        <w:fldChar w:fldCharType="separate"/>
      </w:r>
      <w:r w:rsidR="008669B3" w:rsidRPr="00D11B00">
        <w:rPr>
          <w:rFonts w:cs="Times New Roman"/>
          <w:noProof/>
          <w:szCs w:val="24"/>
        </w:rPr>
        <w:t>Kotler &amp; Keller, 2009)</w:t>
      </w:r>
      <w:r w:rsidR="008669B3">
        <w:rPr>
          <w:rFonts w:cs="Times New Roman"/>
          <w:szCs w:val="24"/>
        </w:rPr>
        <w:fldChar w:fldCharType="end"/>
      </w:r>
      <w:r w:rsidR="008669B3">
        <w:rPr>
          <w:rFonts w:cs="Times New Roman"/>
          <w:szCs w:val="24"/>
        </w:rPr>
        <w:t xml:space="preserve">. </w:t>
      </w:r>
    </w:p>
    <w:p w14:paraId="634288A0" w14:textId="77777777" w:rsidR="009B39F3" w:rsidRDefault="008669B3" w:rsidP="002005B4">
      <w:pPr>
        <w:pStyle w:val="ListParagraph"/>
        <w:spacing w:after="0" w:line="240" w:lineRule="auto"/>
        <w:ind w:left="0" w:firstLine="720"/>
        <w:jc w:val="both"/>
        <w:rPr>
          <w:rFonts w:cs="Times New Roman"/>
          <w:szCs w:val="24"/>
        </w:rPr>
      </w:pPr>
      <w:r>
        <w:rPr>
          <w:rFonts w:cs="Times New Roman"/>
          <w:szCs w:val="24"/>
        </w:rPr>
        <w:t xml:space="preserve">Sedangkan </w:t>
      </w:r>
      <w:bookmarkStart w:id="2" w:name="_Hlk144647591"/>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{"citationItems":[{"id":"ITEM-1","itemData":{"DOI":"10.9744/jmp.7.1.1-9","ISSN":"0216-6283","abstract":"Penelitian ini bertujuan untuk mengetahui pengaruh kepercayaan yang dilihat dari utility, trust, dan quality terhadap sikap dan minat melakukan pemesanan hotel di Traveloka. Penelitian ini menggunakan pendekatan kuantitatif dengan menyebarkan kuesioner kepada 110 responden yang pernah melakukan pemesanan apapun pada Traveloka dan membaca ulasan online mengenai hotel di Traveloka dalam 2 tahun terakhir. Pengolahan data menggunakan Analisa multivariat dengan menggunakan teknik Structural Equation Modelling (SME) berbasis varian atau Partial Least Square (PLS). Hasil dari penelitian ini menunjukkan bahwa quality belief memberikan pengaruh langsung dan signifikan terhadap sikap dan minat pemesanan, dan sikap konsumen yang positif memberikan dampak yang signifikan terhadap minat pemesanan hotel. Sedangkan utility dan trust belief tidak menunjukkan pengaruh signifikan terhadap pembentukan sikap dan minat konsumen dalam melakukan pemesanan hotel di Traveloka.","author":[{"dropping-particle":"","family":"Minarto","given":"Amelia Helen","non-dropping-particle":"","parse-names":false,"suffix":""},{"dropping-particle":"","family":"Felita","given":"Eugenia","non-dropping-particle":"","parse-names":false,"suffix":""},{"dropping-particle":"","family":"Thio","given":"Sienny","non-dropping-particle":"","parse-names":false,"suffix":""}],"container-title":"Jurnal Manajemen Perhotelan","id":"ITEM-1","issue":"1","issued":{"date-parts":[["2021"]]},"page":"1-9","title":"Kepercayaan Dan Sikap Konsumen Terhadap Minat Pemesanan Hotel Di Traveloka","type":"article-journal","volume":"7"},"uris":["http://www.mendeley.com/documents/?uuid=15d70550-de15-4b7e-a77f-87032097c9fc"]}],"mendeley":{"formattedCitation":"(Minarto et al., 2021)","manualFormatting":"Minarto et al., (2021)","plainTextFormattedCitation":"(Minarto et al., 2021)","previouslyFormattedCitation":"(Minarto et al., 2021)"},"properties":{"noteIndex":0},"schema":"https://github.com/citation-style-language/schema/raw/master/csl-citation.json"}</w:instrText>
      </w:r>
      <w:r>
        <w:rPr>
          <w:rFonts w:cs="Times New Roman"/>
          <w:szCs w:val="24"/>
        </w:rPr>
        <w:fldChar w:fldCharType="separate"/>
      </w:r>
      <w:r w:rsidRPr="00FF2B89">
        <w:rPr>
          <w:rFonts w:cs="Times New Roman"/>
          <w:noProof/>
          <w:szCs w:val="24"/>
        </w:rPr>
        <w:t xml:space="preserve">Minarto et al., </w:t>
      </w:r>
      <w:r>
        <w:rPr>
          <w:rFonts w:cs="Times New Roman"/>
          <w:noProof/>
          <w:szCs w:val="24"/>
        </w:rPr>
        <w:t>(</w:t>
      </w:r>
      <w:r w:rsidRPr="00FF2B89">
        <w:rPr>
          <w:rFonts w:cs="Times New Roman"/>
          <w:noProof/>
          <w:szCs w:val="24"/>
        </w:rPr>
        <w:t>2021)</w:t>
      </w:r>
      <w:r>
        <w:rPr>
          <w:rFonts w:cs="Times New Roman"/>
          <w:szCs w:val="24"/>
        </w:rPr>
        <w:fldChar w:fldCharType="end"/>
      </w:r>
      <w:r>
        <w:rPr>
          <w:rFonts w:cs="Times New Roman"/>
          <w:szCs w:val="24"/>
        </w:rPr>
        <w:t xml:space="preserve"> mengartikan </w:t>
      </w:r>
      <w:r>
        <w:rPr>
          <w:rFonts w:cs="Times New Roman"/>
          <w:szCs w:val="24"/>
        </w:rPr>
        <w:lastRenderedPageBreak/>
        <w:t xml:space="preserve">kepercayaan dapat mempengaruhi persepsi tentang sumber dari ulasan mengenai niat sumber untuk mempengaruhi keputusan konsumen. </w:t>
      </w:r>
      <w:bookmarkEnd w:id="2"/>
      <w:r>
        <w:rPr>
          <w:rFonts w:cs="Times New Roman"/>
          <w:szCs w:val="24"/>
        </w:rPr>
        <w:t xml:space="preserve">Ketika seseorang mengambil keputusan, ia akan memilih keputusan berdasarkan pilihan dari orang-orang yang lebih dapat dipercaya dari pada orang yang kurang dipercayai </w:t>
      </w:r>
      <w:r>
        <w:rPr>
          <w:rFonts w:cs="Times New Roman"/>
          <w:szCs w:val="24"/>
        </w:rPr>
        <w:fldChar w:fldCharType="begin" w:fldLock="1"/>
      </w:r>
      <w:r>
        <w:rPr>
          <w:rFonts w:cs="Times New Roman"/>
          <w:szCs w:val="24"/>
        </w:rPr>
        <w:instrText>ADDIN CSL_CITATION {"citationItems":[{"id":"ITEM-1","itemData":{"abstract":"Each company should be able to understad the behavior of consumers in the target market, because the survivak of the com[any depends on the behavior of customer, asa well as thr Online Shop “NUMIRA” Jl. Puspowarno No,65 Semarang becoming object in study. Through an understanding of customer behavior, the manager “NUMIRA” Semarang can develop strategies and program that are appropriate in order to take advantage of existing opportunities in marketing their products, and no less important is aroused interest repeat purchases from consumers to the product they offer (Anderson, Fornell and Lehmann 2004: 53-66), where it had a positive impact in improving customer loyalty to the product “NUMIRA” Semarang (Levit, 2007:83). Description of research variables used are the independent variables Relationship Marketing, Security, Trusr, and Quality of service while the dependent variable is purchasing decisions and consumer loyalty anda buying interest intervening variables. The population is customers onlineshop “NUMIRA” Semarang. The Study sample using purposive random sampling and methods of multiple linear regression analysis. Hypothesis testing using t test and F, as well as determination R2 Result Base on the hypothesis of a relation marketing (X1) has a t value of 1.751 &gt;t table 1.66600 and a significance level of t 0.003 &lt; α = 0.05 (one talie) and is positive, thus it can be said that the relation marketing positive and significant influence purchasing decesion and customer loyalty to the interest of customers buy the product Online Shop “NUMIRA” Semarang (Y1), then Ho is rejected and accept Ha. Based on the hypothesis variable security (X2) has a t value of 2.331&gt; t table 1.66600 and a significance level of t 0.002 α = 0.05 (one taile) and is positive, thus it can be said that the security positive and significance influence on purchasing decesions and loyalty customer towards buying interest re-cu=onsumersa on producta Online Shop “NUMIRA” Semarang (Y1), then Ho is rejected and accept Ha. Based on the hypothesis thar the variable trust (X3) has a t value of 932 &lt; t 1.66600 and significance level of t 0.004 &lt; α=0.05 (one taile) and is positive, thus it cab be said that trust is positive and significant influence on purchasing decesions and customer loyalty and customer interest in buying the product Online Shop “NUMIRA” Semarang (Y1) then Ho is rejected and accept Ha. Based on the hypothesis that the variable Variabel quality of service with (X4) has a t v…","author":[{"dropping-particle":"","family":"Tugiso","given":"Ilham","non-dropping-particle":"","parse-names":false,"suffix":""},{"dropping-particle":"","family":"Haryono","given":"Andi Tri","non-dropping-particle":"","parse-names":false,"suffix":""},{"dropping-particle":"","family":"Minarsih","given":"Maria M","non-dropping-particle":"","parse-names":false,"suffix":""}],"container-title":"Journal of management","id":"ITEM-1","issue":"2","issued":{"date-parts":[["2016"]]},"page":"1-18","title":"Pengaruh relationship marketing, Keamanan, kepercayaan dan kualitas pelayanan terhadap keputusan pembelian online shop dan loyalitas konsumen sebagai variabel intervening studi kasus pada onlineshop “Numira” Semarang","type":"article-journal","volume":"2"},"uris":["http://www.mendeley.com/documents/?uuid=f1b359d0-cc2a-44ff-9a8b-3a0cdd477b9c"]}],"mendeley":{"formattedCitation":"(Tugiso et al., 2016)","plainTextFormattedCitation":"(Tugiso et al., 2016)","previouslyFormattedCitation":"(Tugiso et al., 2016)"},"properties":{"noteIndex":0},"schema":"https://github.com/citation-style-language/schema/raw/master/csl-citation.json"}</w:instrText>
      </w:r>
      <w:r>
        <w:rPr>
          <w:rFonts w:cs="Times New Roman"/>
          <w:szCs w:val="24"/>
        </w:rPr>
        <w:fldChar w:fldCharType="separate"/>
      </w:r>
      <w:r w:rsidRPr="00FF2B89">
        <w:rPr>
          <w:rFonts w:cs="Times New Roman"/>
          <w:noProof/>
          <w:szCs w:val="24"/>
        </w:rPr>
        <w:t>(Tugiso et al., 2016)</w:t>
      </w:r>
      <w:r>
        <w:rPr>
          <w:rFonts w:cs="Times New Roman"/>
          <w:szCs w:val="24"/>
        </w:rPr>
        <w:fldChar w:fldCharType="end"/>
      </w:r>
      <w:r>
        <w:rPr>
          <w:rFonts w:cs="Times New Roman"/>
          <w:szCs w:val="24"/>
        </w:rPr>
        <w:t>.</w:t>
      </w:r>
      <w:r w:rsidR="009B39F3">
        <w:rPr>
          <w:rFonts w:cs="Times New Roman"/>
          <w:szCs w:val="24"/>
        </w:rPr>
        <w:t xml:space="preserve"> </w:t>
      </w:r>
    </w:p>
    <w:p w14:paraId="37E25CBA" w14:textId="5A074081" w:rsidR="009B39F3" w:rsidRPr="00890CB0" w:rsidRDefault="009B39F3" w:rsidP="002005B4">
      <w:pPr>
        <w:pStyle w:val="ListParagraph"/>
        <w:spacing w:after="0" w:line="240" w:lineRule="auto"/>
        <w:ind w:left="0" w:firstLine="720"/>
        <w:jc w:val="both"/>
        <w:rPr>
          <w:rFonts w:cs="Times New Roman"/>
          <w:szCs w:val="24"/>
        </w:rPr>
      </w:pPr>
      <w:r>
        <w:rPr>
          <w:rFonts w:cs="Times New Roman"/>
          <w:szCs w:val="24"/>
        </w:rPr>
        <w:t xml:space="preserve">Dapat disimpulkan bahwa </w:t>
      </w:r>
      <w:bookmarkStart w:id="3" w:name="_Hlk144647635"/>
      <w:bookmarkStart w:id="4" w:name="_Hlk144647626"/>
      <w:r>
        <w:rPr>
          <w:rFonts w:cs="Times New Roman"/>
          <w:szCs w:val="24"/>
        </w:rPr>
        <w:t>kepercayaan merupakan keyakinan bahwa seseorang akan menemukan apa yang diinginkan pada perusahaan tersebut. Kepercayaan konsumen terhadap suatu produk atau jasa akan muncul ketika konsumen memiliki pengalaman dan informasi yang dapat dipercaya</w:t>
      </w:r>
      <w:bookmarkEnd w:id="3"/>
      <w:r>
        <w:rPr>
          <w:rFonts w:cs="Times New Roman"/>
          <w:szCs w:val="24"/>
        </w:rPr>
        <w:t xml:space="preserve">. </w:t>
      </w:r>
    </w:p>
    <w:bookmarkEnd w:id="4"/>
    <w:p w14:paraId="750D9894" w14:textId="77777777" w:rsidR="002005B4" w:rsidRDefault="002005B4" w:rsidP="002005B4">
      <w:pPr>
        <w:pStyle w:val="Heading2"/>
        <w:spacing w:line="240" w:lineRule="auto"/>
        <w:rPr>
          <w:lang w:val="id-ID"/>
        </w:rPr>
      </w:pPr>
    </w:p>
    <w:p w14:paraId="059A6970" w14:textId="6256FAB2" w:rsidR="008669B3" w:rsidRPr="009B39F3" w:rsidRDefault="009B39F3" w:rsidP="002005B4">
      <w:pPr>
        <w:pStyle w:val="Heading2"/>
        <w:spacing w:line="240" w:lineRule="auto"/>
      </w:pPr>
      <w:r>
        <w:t>Keputusan Menginap</w:t>
      </w:r>
    </w:p>
    <w:p w14:paraId="305BAAA6" w14:textId="4DF228F1" w:rsidR="00166044" w:rsidRDefault="009B39F3" w:rsidP="002005B4">
      <w:pPr>
        <w:spacing w:after="0" w:line="240" w:lineRule="auto"/>
        <w:ind w:firstLine="720"/>
        <w:jc w:val="both"/>
        <w:rPr>
          <w:rFonts w:cs="Times New Roman"/>
          <w:szCs w:val="24"/>
        </w:rPr>
      </w:pPr>
      <w:r w:rsidRPr="0072242F">
        <w:rPr>
          <w:rFonts w:cs="Times New Roman"/>
          <w:szCs w:val="24"/>
        </w:rPr>
        <w:t xml:space="preserve">Proses keputusan konsumen merupakan hal penting yang dilakukan oleh konsumen dalam membeli suatu produk, dikarenakan dalam proses tersebut terdapat berbagai langkah yang berurutan sebelum konsumen mengambil keputusan </w:t>
      </w:r>
      <w:r w:rsidRPr="0072242F">
        <w:rPr>
          <w:rFonts w:cs="Times New Roman"/>
          <w:szCs w:val="24"/>
        </w:rPr>
        <w:fldChar w:fldCharType="begin" w:fldLock="1"/>
      </w:r>
      <w:r w:rsidRPr="0072242F">
        <w:rPr>
          <w:rFonts w:cs="Times New Roman"/>
          <w:szCs w:val="24"/>
        </w:rPr>
        <w:instrText>ADDIN CSL_CITATION {"citationItems":[{"id":"ITEM-1","itemData":{"author":[{"dropping-particle":"","family":"Erpiana","given":"Nopi","non-dropping-particle":"","parse-names":false,"suffix":""},{"dropping-particle":"","family":"Susmonowati","given":"Trinik","non-dropping-particle":"","parse-names":false,"suffix":""}],"id":"ITEM-1","issue":"5","issued":{"date-parts":[["2021"]]},"page":"399-408","title":"Pengaruh Pemasaran Media Sosial Dan Kesadaran Merek Terhadap Keputusan Pembelian Kopi Lain Hati (Studi Kasus: Pelanggan Kopi Lain Hati Di Kabupaten Bekasi)","type":"article-journal","volume":"1"},"uris":["http://www.mendeley.com/documents/?uuid=575ca4a4-d03b-4d2b-801f-f9ed1c0f6949"]}],"mendeley":{"formattedCitation":"(Erpiana &amp; Susmonowati, 2021)","plainTextFormattedCitation":"(Erpiana &amp; Susmonowati, 2021)","previouslyFormattedCitation":"(Erpiana &amp; Susmonowati, 2021)"},"properties":{"noteIndex":0},"schema":"https://github.com/citation-style-language/schema/raw/master/csl-citation.json"}</w:instrText>
      </w:r>
      <w:r w:rsidRPr="0072242F">
        <w:rPr>
          <w:rFonts w:cs="Times New Roman"/>
          <w:szCs w:val="24"/>
        </w:rPr>
        <w:fldChar w:fldCharType="separate"/>
      </w:r>
      <w:r w:rsidRPr="0072242F">
        <w:rPr>
          <w:rFonts w:cs="Times New Roman"/>
          <w:noProof/>
          <w:szCs w:val="24"/>
        </w:rPr>
        <w:t>(Erpiana &amp; Susmonowati, 2021)</w:t>
      </w:r>
      <w:r w:rsidRPr="0072242F">
        <w:rPr>
          <w:rFonts w:cs="Times New Roman"/>
          <w:szCs w:val="24"/>
        </w:rPr>
        <w:fldChar w:fldCharType="end"/>
      </w:r>
      <w:r w:rsidRPr="0072242F">
        <w:rPr>
          <w:rFonts w:cs="Times New Roman"/>
          <w:szCs w:val="24"/>
        </w:rPr>
        <w:t>.</w:t>
      </w:r>
      <w:r>
        <w:rPr>
          <w:rFonts w:cs="Times New Roman"/>
          <w:szCs w:val="24"/>
        </w:rPr>
        <w:t xml:space="preserve"> </w:t>
      </w:r>
    </w:p>
    <w:p w14:paraId="782CB34D" w14:textId="787EB7BC" w:rsidR="00DE2CDF" w:rsidRDefault="00DE2CDF" w:rsidP="002005B4">
      <w:pPr>
        <w:spacing w:after="0" w:line="228" w:lineRule="auto"/>
        <w:ind w:firstLine="720"/>
        <w:jc w:val="both"/>
        <w:rPr>
          <w:rFonts w:cs="Times New Roman"/>
          <w:szCs w:val="24"/>
        </w:rPr>
      </w:pPr>
      <w:r w:rsidRPr="0072242F">
        <w:rPr>
          <w:rFonts w:cs="Times New Roman"/>
          <w:szCs w:val="24"/>
        </w:rPr>
        <w:t xml:space="preserve">Keputusan konsumen merupakan kegiatan pemecahan masalah yang dilakukan individu dalam pemilihan alternatif perilaku yang sesuai dari dua alternatif perilaku atau lebih dan dianggap sebagai tindakan yang tepat dalam membeli dengan pertimbangan terlebih dahulu melalui tahapan proses pengambilan keputusan </w:t>
      </w:r>
      <w:r w:rsidRPr="0072242F">
        <w:rPr>
          <w:rFonts w:cs="Times New Roman"/>
          <w:szCs w:val="24"/>
        </w:rPr>
        <w:fldChar w:fldCharType="begin" w:fldLock="1"/>
      </w:r>
      <w:r w:rsidRPr="0072242F">
        <w:rPr>
          <w:rFonts w:cs="Times New Roman"/>
          <w:szCs w:val="24"/>
        </w:rPr>
        <w:instrText>ADDIN CSL_CITATION {"citationItems":[{"id":"ITEM-1","itemData":{"author":[{"dropping-particle":"","family":"Astuti","given":"Rini","non-dropping-particle":"","parse-names":false,"suffix":""},{"dropping-particle":"","family":"Ardila","given":"Isna","non-dropping-particle":"","parse-names":false,"suffix":""},{"dropping-particle":"","family":"Lubis","given":"Rodhitur Rahman","non-dropping-particle":"","parse-names":false,"suffix":""}],"id":"ITEM-1","issue":"2","issued":{"date-parts":[["0"]]},"page":"204-219","title":"Pengaruh Promosi Dan Kualitas Produk Terhadap Keputusan Pembelian Sepatu Merek Converse The Effect of Promotion and Product Quality on the Purchase Decision of Converse Brand Shoes","type":"article-journal","volume":"2"},"uris":["http://www.mendeley.com/documents/?uuid=151ccc53-d637-4893-ba8c-1a7ab9d835a3"]}],"mendeley":{"formattedCitation":"(Astuti et al., n.d.)","plainTextFormattedCitation":"(Astuti et al., n.d.)","previouslyFormattedCitation":"(Astuti et al., n.d.)"},"properties":{"noteIndex":0},"schema":"https://github.com/citation-style-language/schema/raw/master/csl-citation.json"}</w:instrText>
      </w:r>
      <w:r w:rsidRPr="0072242F">
        <w:rPr>
          <w:rFonts w:cs="Times New Roman"/>
          <w:szCs w:val="24"/>
        </w:rPr>
        <w:fldChar w:fldCharType="separate"/>
      </w:r>
      <w:r w:rsidRPr="0072242F">
        <w:rPr>
          <w:rFonts w:cs="Times New Roman"/>
          <w:noProof/>
          <w:szCs w:val="24"/>
        </w:rPr>
        <w:t>(Astuti et al., n.d.)</w:t>
      </w:r>
      <w:r w:rsidRPr="0072242F">
        <w:rPr>
          <w:rFonts w:cs="Times New Roman"/>
          <w:szCs w:val="24"/>
        </w:rPr>
        <w:fldChar w:fldCharType="end"/>
      </w:r>
      <w:r w:rsidR="00166044">
        <w:rPr>
          <w:rFonts w:cs="Times New Roman"/>
          <w:szCs w:val="24"/>
        </w:rPr>
        <w:t xml:space="preserve"> </w:t>
      </w:r>
    </w:p>
    <w:p w14:paraId="3F8DF495" w14:textId="0884CFA8" w:rsidR="00166044" w:rsidRDefault="00166044" w:rsidP="002005B4">
      <w:pPr>
        <w:spacing w:after="0" w:line="228" w:lineRule="auto"/>
        <w:ind w:firstLine="709"/>
        <w:jc w:val="both"/>
        <w:rPr>
          <w:rFonts w:cs="Times New Roman"/>
          <w:szCs w:val="24"/>
        </w:rPr>
      </w:pPr>
      <w:r w:rsidRPr="0072242F">
        <w:rPr>
          <w:rFonts w:cs="Times New Roman"/>
          <w:szCs w:val="24"/>
        </w:rPr>
        <w:t xml:space="preserve">Keputusan yang diambil oleh tamu pada prinsipnya merupakan keputusan konsumen dalam memilih hotel sebagai tempat penginapan </w:t>
      </w:r>
      <w:r w:rsidRPr="0072242F">
        <w:rPr>
          <w:rFonts w:cs="Times New Roman"/>
          <w:szCs w:val="24"/>
        </w:rPr>
        <w:fldChar w:fldCharType="begin" w:fldLock="1"/>
      </w:r>
      <w:r w:rsidRPr="0072242F">
        <w:rPr>
          <w:rFonts w:cs="Times New Roman"/>
          <w:szCs w:val="24"/>
        </w:rPr>
        <w:instrText>ADDIN CSL_CITATION {"citationItems":[{"id":"ITEM-1","itemData":{"author":[{"dropping-particle":"","family":"Awinasi","given":"Ni Wayan","non-dropping-particle":"","parse-names":false,"suffix":""}],"id":"ITEM-1","issue":"8","issued":{"date-parts":[["2018"]]},"page":"4297-4324","title":"Pengaruh Bauran Pemasaran Terhadap Keputusan Menginap Pada Hotel Inna Grand Bali Beach Sanur","type":"article-journal","volume":"7"},"uris":["http://www.mendeley.com/documents/?uuid=5cb0798a-c5b7-4ac2-ad5e-f0fc2b344c0b"]}],"mendeley":{"formattedCitation":"(Awinasi, 2018)","plainTextFormattedCitation":"(Awinasi, 2018)","previouslyFormattedCitation":"(Awinasi, 2018)"},"properties":{"noteIndex":0},"schema":"https://github.com/citation-style-language/schema/raw/master/csl-citation.json"}</w:instrText>
      </w:r>
      <w:r w:rsidRPr="0072242F">
        <w:rPr>
          <w:rFonts w:cs="Times New Roman"/>
          <w:szCs w:val="24"/>
        </w:rPr>
        <w:fldChar w:fldCharType="separate"/>
      </w:r>
      <w:r w:rsidRPr="0072242F">
        <w:rPr>
          <w:rFonts w:cs="Times New Roman"/>
          <w:noProof/>
          <w:szCs w:val="24"/>
        </w:rPr>
        <w:t>(Awinasi, 2018)</w:t>
      </w:r>
      <w:r w:rsidRPr="0072242F">
        <w:rPr>
          <w:rFonts w:cs="Times New Roman"/>
          <w:szCs w:val="24"/>
        </w:rPr>
        <w:fldChar w:fldCharType="end"/>
      </w:r>
      <w:r>
        <w:rPr>
          <w:rFonts w:cs="Times New Roman"/>
          <w:szCs w:val="24"/>
        </w:rPr>
        <w:t>.</w:t>
      </w:r>
    </w:p>
    <w:p w14:paraId="6A1F1381" w14:textId="258A007F" w:rsidR="00166044" w:rsidRPr="0072242F" w:rsidRDefault="002005B4" w:rsidP="002005B4">
      <w:pPr>
        <w:pStyle w:val="Heading1"/>
        <w:spacing w:before="0" w:line="228" w:lineRule="auto"/>
      </w:pPr>
      <w:r>
        <w:lastRenderedPageBreak/>
        <w:t>Kerangka Pemikiran</w:t>
      </w:r>
    </w:p>
    <w:p w14:paraId="18C211B2" w14:textId="77777777" w:rsidR="00166044" w:rsidRDefault="00166044" w:rsidP="002005B4">
      <w:pPr>
        <w:spacing w:after="0" w:line="228" w:lineRule="auto"/>
        <w:jc w:val="both"/>
        <w:rPr>
          <w:rFonts w:cs="Times New Roman"/>
          <w:szCs w:val="24"/>
        </w:rPr>
      </w:pPr>
    </w:p>
    <w:p w14:paraId="5409DC93" w14:textId="2089AA08" w:rsidR="009B39F3" w:rsidRDefault="00166044" w:rsidP="002005B4">
      <w:pPr>
        <w:spacing w:after="0" w:line="228" w:lineRule="auto"/>
        <w:jc w:val="center"/>
        <w:rPr>
          <w:rFonts w:cs="Times New Roman"/>
          <w:b/>
          <w:bCs/>
          <w:sz w:val="22"/>
          <w:lang w:val="id-ID"/>
        </w:rPr>
      </w:pPr>
      <w:proofErr w:type="gramStart"/>
      <w:r w:rsidRPr="00166044">
        <w:rPr>
          <w:rFonts w:cs="Times New Roman"/>
          <w:b/>
          <w:bCs/>
          <w:sz w:val="22"/>
        </w:rPr>
        <w:t>Gambar 1.</w:t>
      </w:r>
      <w:proofErr w:type="gramEnd"/>
      <w:r w:rsidRPr="00166044">
        <w:rPr>
          <w:rFonts w:cs="Times New Roman"/>
          <w:b/>
          <w:bCs/>
          <w:sz w:val="22"/>
        </w:rPr>
        <w:t xml:space="preserve"> Kerangka Pemikiran</w:t>
      </w:r>
    </w:p>
    <w:p w14:paraId="690A4125" w14:textId="49721610" w:rsidR="002005B4" w:rsidRPr="002005B4" w:rsidRDefault="002005B4" w:rsidP="002005B4">
      <w:pPr>
        <w:spacing w:after="0" w:line="228" w:lineRule="auto"/>
        <w:jc w:val="center"/>
        <w:rPr>
          <w:rFonts w:cs="Times New Roman"/>
          <w:b/>
          <w:bCs/>
          <w:sz w:val="22"/>
          <w:lang w:val="id-ID"/>
        </w:rPr>
      </w:pPr>
      <w:r>
        <w:rPr>
          <w:rFonts w:cs="Times New Roman"/>
          <w:noProof/>
          <w:szCs w:val="24"/>
          <w:lang w:val="id-ID" w:eastAsia="id-ID"/>
        </w:rPr>
        <w:drawing>
          <wp:inline distT="0" distB="0" distL="0" distR="0" wp14:anchorId="38C533B0" wp14:editId="13F9FF6D">
            <wp:extent cx="2291080" cy="1221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080" cy="1221359"/>
                    </a:xfrm>
                    <a:prstGeom prst="rect">
                      <a:avLst/>
                    </a:prstGeom>
                    <a:noFill/>
                  </pic:spPr>
                </pic:pic>
              </a:graphicData>
            </a:graphic>
          </wp:inline>
        </w:drawing>
      </w:r>
    </w:p>
    <w:p w14:paraId="333DEA0A" w14:textId="10EDF8FF" w:rsidR="00806666" w:rsidRDefault="00166044" w:rsidP="002005B4">
      <w:pPr>
        <w:pStyle w:val="Heading2"/>
        <w:spacing w:line="228" w:lineRule="auto"/>
      </w:pPr>
      <w:r>
        <w:t>Hipotesis Penelitian</w:t>
      </w:r>
    </w:p>
    <w:p w14:paraId="147605C9" w14:textId="2BE12024" w:rsidR="00166044" w:rsidRPr="00715119" w:rsidRDefault="00715119" w:rsidP="002005B4">
      <w:pPr>
        <w:pStyle w:val="ListParagraph"/>
        <w:numPr>
          <w:ilvl w:val="0"/>
          <w:numId w:val="2"/>
        </w:numPr>
        <w:spacing w:after="0" w:line="228" w:lineRule="auto"/>
        <w:ind w:left="426"/>
        <w:jc w:val="both"/>
      </w:pPr>
      <w:r>
        <w:rPr>
          <w:rFonts w:cs="Times New Roman"/>
          <w:szCs w:val="24"/>
        </w:rPr>
        <w:t xml:space="preserve">Adanya pengaruh antara </w:t>
      </w:r>
      <w:r>
        <w:rPr>
          <w:rFonts w:cs="Times New Roman"/>
          <w:i/>
          <w:iCs/>
          <w:szCs w:val="24"/>
        </w:rPr>
        <w:t>Islamic Marketing Mix</w:t>
      </w:r>
      <w:r>
        <w:rPr>
          <w:rFonts w:cs="Times New Roman"/>
          <w:szCs w:val="24"/>
        </w:rPr>
        <w:t xml:space="preserve"> terhadap Keputusan Menginap Wisatawan Muslim di Hotel Syariah Pekanbaru.</w:t>
      </w:r>
    </w:p>
    <w:p w14:paraId="769ADCBE" w14:textId="5E1C38C7" w:rsidR="00715119" w:rsidRPr="00715119" w:rsidRDefault="00715119" w:rsidP="002005B4">
      <w:pPr>
        <w:pStyle w:val="ListParagraph"/>
        <w:numPr>
          <w:ilvl w:val="0"/>
          <w:numId w:val="2"/>
        </w:numPr>
        <w:spacing w:after="0" w:line="228" w:lineRule="auto"/>
        <w:ind w:left="426"/>
        <w:jc w:val="both"/>
      </w:pPr>
      <w:r>
        <w:rPr>
          <w:rFonts w:cs="Times New Roman"/>
          <w:szCs w:val="24"/>
        </w:rPr>
        <w:t xml:space="preserve">Adanya pengaruh antara </w:t>
      </w:r>
      <w:r w:rsidRPr="00167196">
        <w:rPr>
          <w:rFonts w:cs="Times New Roman"/>
          <w:szCs w:val="24"/>
        </w:rPr>
        <w:t>Kepercayaan</w:t>
      </w:r>
      <w:r>
        <w:rPr>
          <w:rFonts w:cs="Times New Roman"/>
          <w:szCs w:val="24"/>
        </w:rPr>
        <w:t xml:space="preserve"> terhadap Keputusan Menginap Wisatawan Muslim di Hotel Syariah Pekanbaru.</w:t>
      </w:r>
    </w:p>
    <w:p w14:paraId="7BBB0A0C" w14:textId="43504616" w:rsidR="00715119" w:rsidRPr="00EB368F" w:rsidRDefault="00715119" w:rsidP="002005B4">
      <w:pPr>
        <w:pStyle w:val="ListParagraph"/>
        <w:numPr>
          <w:ilvl w:val="0"/>
          <w:numId w:val="2"/>
        </w:numPr>
        <w:spacing w:after="0" w:line="228" w:lineRule="auto"/>
        <w:ind w:left="426"/>
        <w:jc w:val="both"/>
      </w:pPr>
      <w:r>
        <w:rPr>
          <w:rFonts w:cs="Times New Roman"/>
          <w:szCs w:val="24"/>
        </w:rPr>
        <w:t xml:space="preserve">Adanya pengaruh </w:t>
      </w:r>
      <w:r w:rsidRPr="0006736E">
        <w:rPr>
          <w:rFonts w:cs="Times New Roman"/>
          <w:i/>
          <w:iCs/>
          <w:szCs w:val="24"/>
        </w:rPr>
        <w:t>Islamic Marketing Mix</w:t>
      </w:r>
      <w:r>
        <w:rPr>
          <w:rFonts w:cs="Times New Roman"/>
          <w:szCs w:val="24"/>
        </w:rPr>
        <w:t xml:space="preserve"> dan Kepercayaan terhadap Keputusan Menginap Wisatawan Muslim di Hotel Syariah Pekanbaru.</w:t>
      </w:r>
    </w:p>
    <w:p w14:paraId="78C8B12A" w14:textId="77777777" w:rsidR="002005B4" w:rsidRDefault="002005B4" w:rsidP="002005B4">
      <w:pPr>
        <w:pStyle w:val="Heading1"/>
        <w:spacing w:before="0" w:line="228" w:lineRule="auto"/>
        <w:rPr>
          <w:lang w:val="id-ID"/>
        </w:rPr>
      </w:pPr>
    </w:p>
    <w:p w14:paraId="799DA057" w14:textId="14E906B0" w:rsidR="00EB368F" w:rsidRDefault="001D74C6" w:rsidP="002005B4">
      <w:pPr>
        <w:pStyle w:val="Heading1"/>
        <w:spacing w:before="0" w:line="228" w:lineRule="auto"/>
      </w:pPr>
      <w:r>
        <w:t>METODE PENELITIAN</w:t>
      </w:r>
    </w:p>
    <w:p w14:paraId="422A5DA1" w14:textId="77777777" w:rsidR="002B7ABE" w:rsidRDefault="00EB368F" w:rsidP="002005B4">
      <w:pPr>
        <w:spacing w:after="0" w:line="228" w:lineRule="auto"/>
        <w:ind w:firstLine="720"/>
        <w:jc w:val="both"/>
        <w:rPr>
          <w:rFonts w:cs="Times New Roman"/>
        </w:rPr>
      </w:pPr>
      <w:r>
        <w:t xml:space="preserve">Jenis penelitian </w:t>
      </w:r>
      <w:r w:rsidR="00F90BDA">
        <w:t xml:space="preserve">yang digunakan adalah </w:t>
      </w:r>
      <w:r>
        <w:t xml:space="preserve">pendekatan </w:t>
      </w:r>
      <w:proofErr w:type="gramStart"/>
      <w:r>
        <w:t>kuantitatif .</w:t>
      </w:r>
      <w:proofErr w:type="gramEnd"/>
      <w:r>
        <w:t xml:space="preserve"> </w:t>
      </w:r>
      <w:r w:rsidR="00F90BDA">
        <w:t>P</w:t>
      </w:r>
      <w:r>
        <w:t xml:space="preserve">opulasi yang digunakan dalam penelitian ini mencakup </w:t>
      </w:r>
      <w:r w:rsidR="00F90BDA">
        <w:rPr>
          <w:rFonts w:cs="Times New Roman"/>
        </w:rPr>
        <w:t>yang pernah menginap di hotel syariah kota Pekanbaru dengan jumlahnya tidak diketahui secara pasti.</w:t>
      </w:r>
      <w:r w:rsidR="002B7ABE">
        <w:rPr>
          <w:rFonts w:cs="Times New Roman"/>
        </w:rPr>
        <w:t xml:space="preserve"> </w:t>
      </w:r>
    </w:p>
    <w:p w14:paraId="7D66C954" w14:textId="526CFFD4" w:rsidR="00EB368F" w:rsidRDefault="002B7ABE" w:rsidP="002005B4">
      <w:pPr>
        <w:spacing w:after="0" w:line="228" w:lineRule="auto"/>
        <w:ind w:firstLine="720"/>
        <w:jc w:val="both"/>
        <w:rPr>
          <w:rFonts w:cs="Times New Roman"/>
        </w:rPr>
      </w:pPr>
      <w:r>
        <w:rPr>
          <w:rFonts w:cs="Times New Roman"/>
        </w:rPr>
        <w:t xml:space="preserve">Metode sampel yang digunakan adalah </w:t>
      </w:r>
      <w:r>
        <w:rPr>
          <w:rFonts w:cs="Times New Roman"/>
          <w:i/>
          <w:iCs/>
        </w:rPr>
        <w:t xml:space="preserve">purposive sampling, </w:t>
      </w:r>
      <w:r>
        <w:rPr>
          <w:rFonts w:cs="Times New Roman"/>
        </w:rPr>
        <w:t xml:space="preserve"> yaitu teknik penentu sampel dengan pertimbangan tertentu </w:t>
      </w:r>
      <w:r>
        <w:rPr>
          <w:rFonts w:cs="Times New Roman"/>
        </w:rPr>
        <w:fldChar w:fldCharType="begin" w:fldLock="1"/>
      </w:r>
      <w:r>
        <w:rPr>
          <w:rFonts w:cs="Times New Roman"/>
        </w:rPr>
        <w:instrText>ADDIN CSL_CITATION {"citationItems":[{"id":"ITEM-1","itemData":{"ISBN":"979-8433-64-0","author":[{"dropping-particle":"","family":"Sugiyono","given":"Prof. Dr.","non-dropping-particle":"","parse-names":false,"suffix":""}],"id":"ITEM-1","issued":{"date-parts":[["2016"]]},"number-of-pages":"1-334","publisher":"Alfabeta, Cv.","publisher-place":"Bandung","title":"Metode Penelitian Kuantitatif, Kualitatif dan R&amp;D","type":"book"},"uris":["http://www.mendeley.com/documents/?uuid=07c940a7-3f59-486d-8d83-6fa5d92cf757"]}],"mendeley":{"formattedCitation":"(Sugiyono, 2016)","plainTextFormattedCitation":"(Sugiyono, 2016)","previouslyFormattedCitation":"(Sugiyono, 2016)"},"properties":{"noteIndex":0},"schema":"https://github.com/citation-style-language/schema/raw/master/csl-citation.json"}</w:instrText>
      </w:r>
      <w:r>
        <w:rPr>
          <w:rFonts w:cs="Times New Roman"/>
        </w:rPr>
        <w:fldChar w:fldCharType="separate"/>
      </w:r>
      <w:r w:rsidRPr="002B5B58">
        <w:rPr>
          <w:rFonts w:cs="Times New Roman"/>
          <w:noProof/>
        </w:rPr>
        <w:t>(Sugiyono, 2016)</w:t>
      </w:r>
      <w:r>
        <w:rPr>
          <w:rFonts w:cs="Times New Roman"/>
        </w:rPr>
        <w:fldChar w:fldCharType="end"/>
      </w:r>
      <w:r>
        <w:rPr>
          <w:rFonts w:cs="Times New Roman"/>
        </w:rPr>
        <w:t xml:space="preserve">. </w:t>
      </w:r>
      <w:r w:rsidR="0052300B">
        <w:rPr>
          <w:rFonts w:cs="Times New Roman"/>
        </w:rPr>
        <w:t xml:space="preserve"> Pada penelitian ini, ukuran jumlah sampel menggunakan rumus </w:t>
      </w:r>
      <w:r w:rsidR="0052300B" w:rsidRPr="00DD2A86">
        <w:rPr>
          <w:rFonts w:cs="Times New Roman"/>
          <w:i/>
          <w:iCs/>
        </w:rPr>
        <w:t>Lemeshow</w:t>
      </w:r>
      <w:r w:rsidR="0052300B">
        <w:rPr>
          <w:rFonts w:cs="Times New Roman"/>
        </w:rPr>
        <w:t xml:space="preserve">. Dengan menggunakan rumus </w:t>
      </w:r>
      <w:r w:rsidR="0052300B" w:rsidRPr="00DD2A86">
        <w:rPr>
          <w:rFonts w:cs="Times New Roman"/>
          <w:i/>
          <w:iCs/>
        </w:rPr>
        <w:t>Lemeshow</w:t>
      </w:r>
      <w:r w:rsidR="0052300B">
        <w:rPr>
          <w:rFonts w:cs="Times New Roman"/>
        </w:rPr>
        <w:t xml:space="preserve"> didapatkan ukuran sampel sebanyak 96,04 responden yang dibulatkan menjadi 100 responden.</w:t>
      </w:r>
      <w:r w:rsidR="005B2655">
        <w:rPr>
          <w:rFonts w:cs="Times New Roman"/>
        </w:rPr>
        <w:t xml:space="preserve"> T</w:t>
      </w:r>
      <w:r>
        <w:rPr>
          <w:rFonts w:cs="Times New Roman"/>
        </w:rPr>
        <w:t xml:space="preserve">eknik pengambilan sampel yang digunakan dalam penelitian ini adalah </w:t>
      </w:r>
      <w:r>
        <w:rPr>
          <w:rFonts w:cs="Times New Roman"/>
          <w:i/>
          <w:iCs/>
        </w:rPr>
        <w:t xml:space="preserve">non probality sampling. </w:t>
      </w:r>
      <w:r w:rsidRPr="00663C42">
        <w:rPr>
          <w:rFonts w:cs="Times New Roman"/>
        </w:rPr>
        <w:lastRenderedPageBreak/>
        <w:t>Disebabkan</w:t>
      </w:r>
      <w:r>
        <w:rPr>
          <w:rFonts w:cs="Times New Roman"/>
          <w:i/>
          <w:iCs/>
        </w:rPr>
        <w:t xml:space="preserve"> </w:t>
      </w:r>
      <w:r>
        <w:rPr>
          <w:rFonts w:cs="Times New Roman"/>
        </w:rPr>
        <w:t xml:space="preserve">peneliti secara khusus </w:t>
      </w:r>
      <w:proofErr w:type="gramStart"/>
      <w:r>
        <w:rPr>
          <w:rFonts w:cs="Times New Roman"/>
        </w:rPr>
        <w:t>memilih  orang</w:t>
      </w:r>
      <w:proofErr w:type="gramEnd"/>
      <w:r>
        <w:rPr>
          <w:rFonts w:cs="Times New Roman"/>
        </w:rPr>
        <w:t xml:space="preserve">-orang yang memenuhi tujuan atau kriteria. Adapun kriteria nya yaitu, berusia 17 tahun, beragama islam, pernah menginap di hotel syariah. </w:t>
      </w:r>
    </w:p>
    <w:p w14:paraId="107B7D81" w14:textId="77777777" w:rsidR="002005B4" w:rsidRDefault="005B2655" w:rsidP="002005B4">
      <w:pPr>
        <w:spacing w:after="0" w:line="240" w:lineRule="auto"/>
        <w:ind w:firstLine="720"/>
        <w:jc w:val="both"/>
        <w:rPr>
          <w:rFonts w:cs="Times New Roman"/>
          <w:lang w:val="id-ID"/>
        </w:rPr>
      </w:pPr>
      <w:proofErr w:type="gramStart"/>
      <w:r>
        <w:rPr>
          <w:rFonts w:cs="Times New Roman"/>
        </w:rPr>
        <w:t xml:space="preserve">Jenis data yang digunakan pada penelitian ini </w:t>
      </w:r>
      <w:r w:rsidR="002E5696">
        <w:rPr>
          <w:rFonts w:cs="Times New Roman"/>
        </w:rPr>
        <w:t>menggunakan data kuantitatif.</w:t>
      </w:r>
      <w:proofErr w:type="gramEnd"/>
      <w:r w:rsidR="002E5696">
        <w:rPr>
          <w:rFonts w:cs="Times New Roman"/>
        </w:rPr>
        <w:t xml:space="preserve"> Data kuantitatif menurut </w:t>
      </w:r>
      <w:r w:rsidR="002E5696">
        <w:rPr>
          <w:rFonts w:cs="Times New Roman"/>
        </w:rPr>
        <w:fldChar w:fldCharType="begin" w:fldLock="1"/>
      </w:r>
      <w:r w:rsidR="002E5696">
        <w:rPr>
          <w:rFonts w:cs="Times New Roman"/>
        </w:rPr>
        <w:instrText>ADDIN CSL_CITATION {"citationItems":[{"id":"ITEM-1","itemData":{"ISBN":"979-8433-64-0","author":[{"dropping-particle":"","family":"Sugiyono","given":"Prof. Dr.","non-dropping-particle":"","parse-names":false,"suffix":""}],"id":"ITEM-1","issued":{"date-parts":[["2016"]]},"number-of-pages":"1-334","publisher":"Alfabeta, Cv.","publisher-place":"Bandung","title":"Metode Penelitian Kuantitatif, Kualitatif dan R&amp;D","type":"book"},"uris":["http://www.mendeley.com/documents/?uuid=07c940a7-3f59-486d-8d83-6fa5d92cf757"]}],"mendeley":{"formattedCitation":"(Sugiyono, 2016)","manualFormatting":"Sugiyono, (2016)","plainTextFormattedCitation":"(Sugiyono, 2016)","previouslyFormattedCitation":"(Sugiyono, 2016)"},"properties":{"noteIndex":0},"schema":"https://github.com/citation-style-language/schema/raw/master/csl-citation.json"}</w:instrText>
      </w:r>
      <w:r w:rsidR="002E5696">
        <w:rPr>
          <w:rFonts w:cs="Times New Roman"/>
        </w:rPr>
        <w:fldChar w:fldCharType="separate"/>
      </w:r>
      <w:r w:rsidR="002E5696" w:rsidRPr="002B5B58">
        <w:rPr>
          <w:rFonts w:cs="Times New Roman"/>
          <w:noProof/>
        </w:rPr>
        <w:t xml:space="preserve">Sugiyono, </w:t>
      </w:r>
      <w:r w:rsidR="002E5696">
        <w:rPr>
          <w:rFonts w:cs="Times New Roman"/>
          <w:noProof/>
        </w:rPr>
        <w:t>(</w:t>
      </w:r>
      <w:r w:rsidR="002E5696" w:rsidRPr="002B5B58">
        <w:rPr>
          <w:rFonts w:cs="Times New Roman"/>
          <w:noProof/>
        </w:rPr>
        <w:t>2016)</w:t>
      </w:r>
      <w:r w:rsidR="002E5696">
        <w:rPr>
          <w:rFonts w:cs="Times New Roman"/>
        </w:rPr>
        <w:fldChar w:fldCharType="end"/>
      </w:r>
      <w:r w:rsidR="002E5696">
        <w:rPr>
          <w:rFonts w:cs="Times New Roman"/>
        </w:rPr>
        <w:t xml:space="preserve"> merupakan metode penelitian yang menggunakan data berupa angka-angka dan analisis menggunakan statistik. </w:t>
      </w:r>
      <w:r w:rsidR="00834BA7">
        <w:rPr>
          <w:rFonts w:cs="Times New Roman"/>
        </w:rPr>
        <w:t>Dalam hal ini sumber data menggunakan data primer dan data sekunder. Adapun teknik pengambilan data menggunakan kueisoner</w:t>
      </w:r>
      <w:r w:rsidR="00DD2A86">
        <w:rPr>
          <w:rFonts w:cs="Times New Roman"/>
        </w:rPr>
        <w:t xml:space="preserve"> (angket)</w:t>
      </w:r>
      <w:r w:rsidR="00834BA7">
        <w:rPr>
          <w:rFonts w:cs="Times New Roman"/>
        </w:rPr>
        <w:t xml:space="preserve">, wawancara dan studi </w:t>
      </w:r>
      <w:r w:rsidR="00DD2A86">
        <w:rPr>
          <w:rFonts w:cs="Times New Roman"/>
        </w:rPr>
        <w:t xml:space="preserve">Pustaka. </w:t>
      </w:r>
      <w:proofErr w:type="gramStart"/>
      <w:r w:rsidR="00DD2A86">
        <w:rPr>
          <w:rFonts w:cs="Times New Roman"/>
        </w:rPr>
        <w:t xml:space="preserve">Analisis data yang digunakan dalam penelitian ini yaitu analisis deskriptif dan analisis regresi linear berganda yang dibantu dengan menggunakan </w:t>
      </w:r>
      <w:r w:rsidR="00DD2A86" w:rsidRPr="00DD2A86">
        <w:rPr>
          <w:rFonts w:cs="Times New Roman"/>
          <w:i/>
          <w:iCs/>
        </w:rPr>
        <w:t>software</w:t>
      </w:r>
      <w:r w:rsidR="00DD2A86">
        <w:rPr>
          <w:rFonts w:cs="Times New Roman"/>
        </w:rPr>
        <w:t xml:space="preserve"> </w:t>
      </w:r>
      <w:r w:rsidR="00DD2A86" w:rsidRPr="00DD2A86">
        <w:rPr>
          <w:rFonts w:cs="Times New Roman"/>
        </w:rPr>
        <w:t>SPSS</w:t>
      </w:r>
      <w:r w:rsidR="00DD2A86">
        <w:rPr>
          <w:rFonts w:cs="Times New Roman"/>
          <w:i/>
          <w:iCs/>
        </w:rPr>
        <w:t xml:space="preserve"> </w:t>
      </w:r>
      <w:r w:rsidR="00DD2A86">
        <w:rPr>
          <w:rFonts w:cs="Times New Roman"/>
        </w:rPr>
        <w:t>versi 26.</w:t>
      </w:r>
      <w:proofErr w:type="gramEnd"/>
    </w:p>
    <w:p w14:paraId="172D9CA4" w14:textId="77777777" w:rsidR="002005B4" w:rsidRDefault="002005B4" w:rsidP="002005B4">
      <w:pPr>
        <w:spacing w:after="0" w:line="240" w:lineRule="auto"/>
        <w:jc w:val="both"/>
        <w:rPr>
          <w:rFonts w:cs="Times New Roman"/>
          <w:lang w:val="id-ID"/>
        </w:rPr>
      </w:pPr>
    </w:p>
    <w:p w14:paraId="6E875DB2" w14:textId="6C8A7815" w:rsidR="001D74C6" w:rsidRDefault="001D74C6" w:rsidP="002005B4">
      <w:pPr>
        <w:spacing w:after="0" w:line="240" w:lineRule="auto"/>
        <w:jc w:val="both"/>
        <w:rPr>
          <w:b/>
          <w:lang w:val="id-ID"/>
        </w:rPr>
      </w:pPr>
      <w:r w:rsidRPr="002005B4">
        <w:rPr>
          <w:b/>
        </w:rPr>
        <w:t>HASIL DAN PEMBAHASAN</w:t>
      </w:r>
    </w:p>
    <w:p w14:paraId="44F69C8C" w14:textId="77777777" w:rsidR="002005B4" w:rsidRPr="002005B4" w:rsidRDefault="002005B4" w:rsidP="002005B4">
      <w:pPr>
        <w:spacing w:after="0" w:line="240" w:lineRule="auto"/>
        <w:jc w:val="both"/>
        <w:rPr>
          <w:rFonts w:cs="Times New Roman"/>
          <w:b/>
          <w:lang w:val="id-ID"/>
        </w:rPr>
      </w:pPr>
    </w:p>
    <w:p w14:paraId="40E001FB" w14:textId="09C15D9B" w:rsidR="001D74C6" w:rsidRDefault="001D74C6" w:rsidP="002005B4">
      <w:pPr>
        <w:pStyle w:val="Heading2"/>
        <w:spacing w:line="240" w:lineRule="auto"/>
        <w:rPr>
          <w:lang w:val="id-ID"/>
        </w:rPr>
      </w:pPr>
      <w:r w:rsidRPr="001D74C6">
        <w:t>Hasil Uji Instrumen Penelitian</w:t>
      </w:r>
    </w:p>
    <w:p w14:paraId="4BDEFF57" w14:textId="77777777" w:rsidR="002005B4" w:rsidRPr="002005B4" w:rsidRDefault="002005B4" w:rsidP="002005B4">
      <w:pPr>
        <w:spacing w:after="0" w:line="240" w:lineRule="auto"/>
        <w:rPr>
          <w:lang w:val="id-ID"/>
        </w:rPr>
      </w:pPr>
    </w:p>
    <w:p w14:paraId="5A30AED7" w14:textId="45714BA2" w:rsidR="001D74C6" w:rsidRDefault="001D74C6" w:rsidP="002005B4">
      <w:pPr>
        <w:pStyle w:val="Heading2"/>
        <w:spacing w:line="240" w:lineRule="auto"/>
        <w:rPr>
          <w:lang w:val="id-ID"/>
        </w:rPr>
      </w:pPr>
      <w:r w:rsidRPr="001D74C6">
        <w:t>Uji Validitas</w:t>
      </w:r>
    </w:p>
    <w:p w14:paraId="429DD6C6" w14:textId="77777777" w:rsidR="002005B4" w:rsidRPr="002005B4" w:rsidRDefault="002005B4" w:rsidP="002005B4">
      <w:pPr>
        <w:spacing w:after="0"/>
        <w:rPr>
          <w:lang w:val="id-ID"/>
        </w:rPr>
      </w:pPr>
    </w:p>
    <w:p w14:paraId="43E08EEF" w14:textId="10046701" w:rsidR="002005B4" w:rsidRPr="002005B4" w:rsidRDefault="002005B4" w:rsidP="002005B4">
      <w:pPr>
        <w:spacing w:after="0" w:line="240" w:lineRule="auto"/>
        <w:jc w:val="center"/>
        <w:rPr>
          <w:b/>
          <w:lang w:val="id-ID"/>
        </w:rPr>
      </w:pPr>
      <w:r w:rsidRPr="002005B4">
        <w:rPr>
          <w:b/>
          <w:lang w:val="id-ID"/>
        </w:rPr>
        <w:t>Tabel 1.</w:t>
      </w:r>
    </w:p>
    <w:p w14:paraId="0FB986F3" w14:textId="77777777" w:rsidR="002005B4" w:rsidRDefault="00FF28CC" w:rsidP="002005B4">
      <w:pPr>
        <w:spacing w:after="0" w:line="240" w:lineRule="auto"/>
        <w:rPr>
          <w:sz w:val="22"/>
          <w:szCs w:val="20"/>
          <w:lang w:val="id-ID"/>
        </w:rPr>
      </w:pPr>
      <w:r w:rsidRPr="00FF28CC">
        <w:rPr>
          <w:noProof/>
          <w:lang w:val="id-ID" w:eastAsia="id-ID"/>
        </w:rPr>
        <w:drawing>
          <wp:inline distT="0" distB="0" distL="0" distR="0" wp14:anchorId="4ECEE2F6" wp14:editId="4A289883">
            <wp:extent cx="2304558" cy="254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15673" b="4216"/>
                    <a:stretch/>
                  </pic:blipFill>
                  <pic:spPr bwMode="auto">
                    <a:xfrm>
                      <a:off x="0" y="0"/>
                      <a:ext cx="2311908" cy="2554471"/>
                    </a:xfrm>
                    <a:prstGeom prst="rect">
                      <a:avLst/>
                    </a:prstGeom>
                    <a:noFill/>
                    <a:ln>
                      <a:noFill/>
                    </a:ln>
                    <a:extLst>
                      <a:ext uri="{53640926-AAD7-44D8-BBD7-CCE9431645EC}">
                        <a14:shadowObscured xmlns:a14="http://schemas.microsoft.com/office/drawing/2010/main"/>
                      </a:ext>
                    </a:extLst>
                  </pic:spPr>
                </pic:pic>
              </a:graphicData>
            </a:graphic>
          </wp:inline>
        </w:drawing>
      </w:r>
    </w:p>
    <w:p w14:paraId="266F6EAE" w14:textId="5B7AC5D5" w:rsidR="001D74C6" w:rsidRPr="002005B4" w:rsidRDefault="00BD06A6" w:rsidP="002005B4">
      <w:pPr>
        <w:spacing w:after="0" w:line="240" w:lineRule="auto"/>
        <w:rPr>
          <w:i/>
          <w:sz w:val="20"/>
          <w:szCs w:val="18"/>
          <w:lang w:val="id-ID"/>
        </w:rPr>
      </w:pPr>
      <w:r w:rsidRPr="00BD06A6">
        <w:rPr>
          <w:sz w:val="22"/>
          <w:szCs w:val="20"/>
        </w:rPr>
        <w:t xml:space="preserve"> </w:t>
      </w:r>
      <w:proofErr w:type="gramStart"/>
      <w:r w:rsidRPr="002005B4">
        <w:rPr>
          <w:b/>
          <w:sz w:val="20"/>
          <w:szCs w:val="18"/>
        </w:rPr>
        <w:t>Sumber :</w:t>
      </w:r>
      <w:proofErr w:type="gramEnd"/>
      <w:r w:rsidRPr="00340510">
        <w:rPr>
          <w:sz w:val="20"/>
          <w:szCs w:val="18"/>
        </w:rPr>
        <w:t xml:space="preserve"> </w:t>
      </w:r>
      <w:r w:rsidRPr="002005B4">
        <w:rPr>
          <w:i/>
          <w:sz w:val="20"/>
          <w:szCs w:val="18"/>
        </w:rPr>
        <w:t>Data Olahan, 2023</w:t>
      </w:r>
    </w:p>
    <w:p w14:paraId="3B463705" w14:textId="77777777" w:rsidR="002005B4" w:rsidRPr="002005B4" w:rsidRDefault="002005B4" w:rsidP="002005B4">
      <w:pPr>
        <w:spacing w:after="0" w:line="240" w:lineRule="auto"/>
        <w:rPr>
          <w:sz w:val="20"/>
          <w:szCs w:val="18"/>
          <w:lang w:val="id-ID"/>
        </w:rPr>
      </w:pPr>
    </w:p>
    <w:p w14:paraId="7D65461A" w14:textId="6127C850" w:rsidR="00DD2A86" w:rsidRDefault="00834BA7" w:rsidP="002005B4">
      <w:pPr>
        <w:spacing w:after="0" w:line="240" w:lineRule="auto"/>
        <w:ind w:firstLine="720"/>
        <w:jc w:val="both"/>
        <w:rPr>
          <w:rFonts w:cs="Times New Roman"/>
          <w:szCs w:val="24"/>
          <w:lang w:val="en-ID"/>
        </w:rPr>
      </w:pPr>
      <w:proofErr w:type="gramStart"/>
      <w:r>
        <w:rPr>
          <w:rFonts w:cs="Times New Roman"/>
          <w:szCs w:val="24"/>
          <w:lang w:val="en-ID"/>
        </w:rPr>
        <w:t>Hasil Uji</w:t>
      </w:r>
      <w:r w:rsidR="008139E6">
        <w:rPr>
          <w:rFonts w:cs="Times New Roman"/>
          <w:szCs w:val="24"/>
          <w:lang w:val="en-ID"/>
        </w:rPr>
        <w:t xml:space="preserve"> diatas, dapat diketahui bahwa seluruh butir pertanyaan r </w:t>
      </w:r>
      <w:r w:rsidR="008139E6" w:rsidRPr="00232A4B">
        <w:rPr>
          <w:rFonts w:cs="Times New Roman"/>
          <w:sz w:val="18"/>
          <w:szCs w:val="18"/>
          <w:lang w:val="en-ID"/>
        </w:rPr>
        <w:t>hitung</w:t>
      </w:r>
      <w:r w:rsidR="008139E6">
        <w:rPr>
          <w:rFonts w:cs="Times New Roman"/>
          <w:szCs w:val="24"/>
          <w:lang w:val="en-ID"/>
        </w:rPr>
        <w:t xml:space="preserve"> &gt; r </w:t>
      </w:r>
      <w:r w:rsidR="008139E6" w:rsidRPr="00232A4B">
        <w:rPr>
          <w:rFonts w:cs="Times New Roman"/>
          <w:sz w:val="18"/>
          <w:szCs w:val="18"/>
          <w:lang w:val="en-ID"/>
        </w:rPr>
        <w:t>tabe</w:t>
      </w:r>
      <w:r w:rsidR="008139E6">
        <w:rPr>
          <w:rFonts w:cs="Times New Roman"/>
          <w:sz w:val="18"/>
          <w:szCs w:val="18"/>
          <w:lang w:val="en-ID"/>
        </w:rPr>
        <w:t>l</w:t>
      </w:r>
      <w:r w:rsidR="008139E6">
        <w:rPr>
          <w:rFonts w:cs="Times New Roman"/>
          <w:szCs w:val="24"/>
          <w:lang w:val="en-ID"/>
        </w:rPr>
        <w:t xml:space="preserve"> (0,197), artinya semua butir pertanyaan dinyatakan valid.</w:t>
      </w:r>
      <w:proofErr w:type="gramEnd"/>
      <w:r w:rsidR="008139E6">
        <w:rPr>
          <w:rFonts w:cs="Times New Roman"/>
          <w:szCs w:val="24"/>
          <w:lang w:val="en-ID"/>
        </w:rPr>
        <w:t xml:space="preserve"> Hal tersebut menjelaskan bahwa seluruh butir pertanyaan telah memenuhi kriteria validitas.</w:t>
      </w:r>
    </w:p>
    <w:p w14:paraId="4E3C9FA5" w14:textId="77777777" w:rsidR="00DD2A86" w:rsidRDefault="00DD2A86" w:rsidP="002005B4">
      <w:pPr>
        <w:spacing w:after="0" w:line="240" w:lineRule="auto"/>
        <w:ind w:firstLine="720"/>
        <w:jc w:val="both"/>
        <w:rPr>
          <w:rFonts w:cs="Times New Roman"/>
          <w:szCs w:val="24"/>
          <w:lang w:val="en-ID"/>
        </w:rPr>
      </w:pPr>
    </w:p>
    <w:p w14:paraId="74A28380" w14:textId="7489D887" w:rsidR="00DD2A86" w:rsidRDefault="00DD2A86" w:rsidP="002005B4">
      <w:pPr>
        <w:pStyle w:val="Heading2"/>
        <w:spacing w:line="240" w:lineRule="auto"/>
        <w:rPr>
          <w:lang w:val="id-ID"/>
        </w:rPr>
      </w:pPr>
      <w:r>
        <w:rPr>
          <w:lang w:val="en-ID"/>
        </w:rPr>
        <w:t>Uji Reliabilitas</w:t>
      </w:r>
    </w:p>
    <w:p w14:paraId="5FD23B85" w14:textId="77777777" w:rsidR="002005B4" w:rsidRPr="002005B4" w:rsidRDefault="002005B4" w:rsidP="002005B4">
      <w:pPr>
        <w:spacing w:after="0" w:line="240" w:lineRule="auto"/>
        <w:rPr>
          <w:lang w:val="id-ID"/>
        </w:rPr>
      </w:pPr>
    </w:p>
    <w:p w14:paraId="126FB12F" w14:textId="61ED1883" w:rsidR="002005B4" w:rsidRPr="002005B4" w:rsidRDefault="002005B4" w:rsidP="002005B4">
      <w:pPr>
        <w:spacing w:after="0" w:line="240" w:lineRule="auto"/>
        <w:jc w:val="center"/>
        <w:rPr>
          <w:b/>
          <w:lang w:val="id-ID"/>
        </w:rPr>
      </w:pPr>
      <w:r w:rsidRPr="002005B4">
        <w:rPr>
          <w:b/>
          <w:lang w:val="id-ID"/>
        </w:rPr>
        <w:t>Tabel 2</w:t>
      </w:r>
    </w:p>
    <w:tbl>
      <w:tblPr>
        <w:tblStyle w:val="TableGrid"/>
        <w:tblW w:w="4634" w:type="pct"/>
        <w:tblInd w:w="108" w:type="dxa"/>
        <w:tblLook w:val="04A0" w:firstRow="1" w:lastRow="0" w:firstColumn="1" w:lastColumn="0" w:noHBand="0" w:noVBand="1"/>
      </w:tblPr>
      <w:tblGrid>
        <w:gridCol w:w="1051"/>
        <w:gridCol w:w="1057"/>
        <w:gridCol w:w="535"/>
        <w:gridCol w:w="924"/>
      </w:tblGrid>
      <w:tr w:rsidR="00BD06A6" w:rsidRPr="00BD06A6" w14:paraId="5E527BBB" w14:textId="77777777" w:rsidTr="00BD06A6">
        <w:tc>
          <w:tcPr>
            <w:tcW w:w="1336" w:type="pct"/>
            <w:vAlign w:val="center"/>
          </w:tcPr>
          <w:p w14:paraId="24F1FE28" w14:textId="77777777" w:rsidR="00BD06A6" w:rsidRPr="00BD06A6" w:rsidRDefault="00BD06A6" w:rsidP="002005B4">
            <w:pPr>
              <w:jc w:val="center"/>
              <w:rPr>
                <w:b/>
                <w:bCs/>
                <w:sz w:val="14"/>
                <w:szCs w:val="12"/>
              </w:rPr>
            </w:pPr>
            <w:r w:rsidRPr="00BD06A6">
              <w:rPr>
                <w:b/>
                <w:bCs/>
                <w:sz w:val="14"/>
                <w:szCs w:val="12"/>
              </w:rPr>
              <w:t>Variabel</w:t>
            </w:r>
          </w:p>
        </w:tc>
        <w:tc>
          <w:tcPr>
            <w:tcW w:w="1491" w:type="pct"/>
            <w:vAlign w:val="center"/>
          </w:tcPr>
          <w:p w14:paraId="72B009CD" w14:textId="77777777" w:rsidR="00BD06A6" w:rsidRPr="00BD06A6" w:rsidRDefault="00BD06A6" w:rsidP="002005B4">
            <w:pPr>
              <w:jc w:val="center"/>
              <w:rPr>
                <w:b/>
                <w:bCs/>
                <w:sz w:val="14"/>
                <w:szCs w:val="12"/>
              </w:rPr>
            </w:pPr>
            <w:r w:rsidRPr="00BD06A6">
              <w:rPr>
                <w:b/>
                <w:bCs/>
                <w:sz w:val="14"/>
                <w:szCs w:val="12"/>
              </w:rPr>
              <w:t>Cronchbach’s Alpha</w:t>
            </w:r>
          </w:p>
        </w:tc>
        <w:tc>
          <w:tcPr>
            <w:tcW w:w="869" w:type="pct"/>
            <w:vAlign w:val="center"/>
          </w:tcPr>
          <w:p w14:paraId="6674E7AE" w14:textId="77777777" w:rsidR="00BD06A6" w:rsidRPr="00BD06A6" w:rsidRDefault="00BD06A6" w:rsidP="002005B4">
            <w:pPr>
              <w:jc w:val="center"/>
              <w:rPr>
                <w:b/>
                <w:bCs/>
                <w:sz w:val="14"/>
                <w:szCs w:val="12"/>
              </w:rPr>
            </w:pPr>
            <w:r w:rsidRPr="00BD06A6">
              <w:rPr>
                <w:b/>
                <w:bCs/>
                <w:sz w:val="14"/>
                <w:szCs w:val="12"/>
              </w:rPr>
              <w:t>Nilai kritis</w:t>
            </w:r>
          </w:p>
        </w:tc>
        <w:tc>
          <w:tcPr>
            <w:tcW w:w="1304" w:type="pct"/>
            <w:vAlign w:val="center"/>
          </w:tcPr>
          <w:p w14:paraId="2DE8FD84" w14:textId="77777777" w:rsidR="00BD06A6" w:rsidRPr="00BD06A6" w:rsidRDefault="00BD06A6" w:rsidP="002005B4">
            <w:pPr>
              <w:jc w:val="center"/>
              <w:rPr>
                <w:b/>
                <w:bCs/>
                <w:sz w:val="14"/>
                <w:szCs w:val="12"/>
              </w:rPr>
            </w:pPr>
            <w:r w:rsidRPr="00BD06A6">
              <w:rPr>
                <w:b/>
                <w:bCs/>
                <w:sz w:val="14"/>
                <w:szCs w:val="12"/>
              </w:rPr>
              <w:t>Keterangan</w:t>
            </w:r>
          </w:p>
        </w:tc>
      </w:tr>
      <w:tr w:rsidR="00BD06A6" w:rsidRPr="00BD06A6" w14:paraId="5662FEE4" w14:textId="77777777" w:rsidTr="00BD06A6">
        <w:tc>
          <w:tcPr>
            <w:tcW w:w="1336" w:type="pct"/>
            <w:vAlign w:val="center"/>
          </w:tcPr>
          <w:p w14:paraId="1D61996A" w14:textId="77777777" w:rsidR="00BD06A6" w:rsidRPr="00BD06A6" w:rsidRDefault="00BD06A6" w:rsidP="002005B4">
            <w:pPr>
              <w:rPr>
                <w:sz w:val="16"/>
                <w:szCs w:val="14"/>
              </w:rPr>
            </w:pPr>
            <w:r w:rsidRPr="00BD06A6">
              <w:rPr>
                <w:sz w:val="16"/>
                <w:szCs w:val="14"/>
              </w:rPr>
              <w:t>Islamic Marketing Mix</w:t>
            </w:r>
          </w:p>
        </w:tc>
        <w:tc>
          <w:tcPr>
            <w:tcW w:w="1491" w:type="pct"/>
            <w:vAlign w:val="center"/>
          </w:tcPr>
          <w:p w14:paraId="4447413D" w14:textId="77777777" w:rsidR="00BD06A6" w:rsidRPr="00BD06A6" w:rsidRDefault="00BD06A6" w:rsidP="002005B4">
            <w:pPr>
              <w:jc w:val="center"/>
              <w:rPr>
                <w:sz w:val="16"/>
                <w:szCs w:val="14"/>
              </w:rPr>
            </w:pPr>
            <w:r w:rsidRPr="00BD06A6">
              <w:rPr>
                <w:sz w:val="16"/>
                <w:szCs w:val="14"/>
              </w:rPr>
              <w:t>0,978</w:t>
            </w:r>
          </w:p>
        </w:tc>
        <w:tc>
          <w:tcPr>
            <w:tcW w:w="869" w:type="pct"/>
            <w:vAlign w:val="center"/>
          </w:tcPr>
          <w:p w14:paraId="7C9E90CE" w14:textId="77777777" w:rsidR="00BD06A6" w:rsidRPr="00BD06A6" w:rsidRDefault="00BD06A6" w:rsidP="002005B4">
            <w:pPr>
              <w:jc w:val="center"/>
              <w:rPr>
                <w:sz w:val="16"/>
                <w:szCs w:val="14"/>
              </w:rPr>
            </w:pPr>
            <w:r w:rsidRPr="00BD06A6">
              <w:rPr>
                <w:sz w:val="16"/>
                <w:szCs w:val="14"/>
              </w:rPr>
              <w:t>0,6</w:t>
            </w:r>
          </w:p>
        </w:tc>
        <w:tc>
          <w:tcPr>
            <w:tcW w:w="1304" w:type="pct"/>
            <w:vAlign w:val="center"/>
          </w:tcPr>
          <w:p w14:paraId="6A263242" w14:textId="77777777" w:rsidR="00BD06A6" w:rsidRPr="00BD06A6" w:rsidRDefault="00BD06A6" w:rsidP="002005B4">
            <w:pPr>
              <w:jc w:val="center"/>
              <w:rPr>
                <w:sz w:val="16"/>
                <w:szCs w:val="14"/>
              </w:rPr>
            </w:pPr>
            <w:r w:rsidRPr="00BD06A6">
              <w:rPr>
                <w:sz w:val="16"/>
                <w:szCs w:val="14"/>
              </w:rPr>
              <w:t>Reliabel</w:t>
            </w:r>
          </w:p>
        </w:tc>
      </w:tr>
      <w:tr w:rsidR="00BD06A6" w:rsidRPr="00BD06A6" w14:paraId="35408CAD" w14:textId="77777777" w:rsidTr="00BD06A6">
        <w:tc>
          <w:tcPr>
            <w:tcW w:w="1336" w:type="pct"/>
            <w:vAlign w:val="center"/>
          </w:tcPr>
          <w:p w14:paraId="2ED966C4" w14:textId="77777777" w:rsidR="00BD06A6" w:rsidRPr="00BD06A6" w:rsidRDefault="00BD06A6" w:rsidP="002005B4">
            <w:pPr>
              <w:rPr>
                <w:sz w:val="16"/>
                <w:szCs w:val="14"/>
              </w:rPr>
            </w:pPr>
            <w:r w:rsidRPr="00BD06A6">
              <w:rPr>
                <w:sz w:val="16"/>
                <w:szCs w:val="14"/>
              </w:rPr>
              <w:t>Kepercayaan</w:t>
            </w:r>
          </w:p>
        </w:tc>
        <w:tc>
          <w:tcPr>
            <w:tcW w:w="1491" w:type="pct"/>
            <w:vAlign w:val="center"/>
          </w:tcPr>
          <w:p w14:paraId="6548434B" w14:textId="77777777" w:rsidR="00BD06A6" w:rsidRPr="00BD06A6" w:rsidRDefault="00BD06A6" w:rsidP="002005B4">
            <w:pPr>
              <w:jc w:val="center"/>
              <w:rPr>
                <w:sz w:val="16"/>
                <w:szCs w:val="14"/>
              </w:rPr>
            </w:pPr>
            <w:r w:rsidRPr="00BD06A6">
              <w:rPr>
                <w:sz w:val="16"/>
                <w:szCs w:val="14"/>
              </w:rPr>
              <w:t>0,716</w:t>
            </w:r>
          </w:p>
        </w:tc>
        <w:tc>
          <w:tcPr>
            <w:tcW w:w="869" w:type="pct"/>
            <w:vAlign w:val="center"/>
          </w:tcPr>
          <w:p w14:paraId="204A8923" w14:textId="77777777" w:rsidR="00BD06A6" w:rsidRPr="00BD06A6" w:rsidRDefault="00BD06A6" w:rsidP="002005B4">
            <w:pPr>
              <w:jc w:val="center"/>
              <w:rPr>
                <w:sz w:val="16"/>
                <w:szCs w:val="14"/>
              </w:rPr>
            </w:pPr>
            <w:r w:rsidRPr="00BD06A6">
              <w:rPr>
                <w:sz w:val="16"/>
                <w:szCs w:val="14"/>
              </w:rPr>
              <w:t>0,6</w:t>
            </w:r>
          </w:p>
        </w:tc>
        <w:tc>
          <w:tcPr>
            <w:tcW w:w="1304" w:type="pct"/>
            <w:vAlign w:val="center"/>
          </w:tcPr>
          <w:p w14:paraId="667BC4FA" w14:textId="77777777" w:rsidR="00BD06A6" w:rsidRPr="00BD06A6" w:rsidRDefault="00BD06A6" w:rsidP="002005B4">
            <w:pPr>
              <w:jc w:val="center"/>
              <w:rPr>
                <w:sz w:val="16"/>
                <w:szCs w:val="14"/>
              </w:rPr>
            </w:pPr>
            <w:r w:rsidRPr="00BD06A6">
              <w:rPr>
                <w:sz w:val="16"/>
                <w:szCs w:val="14"/>
              </w:rPr>
              <w:t>Reliabel</w:t>
            </w:r>
          </w:p>
        </w:tc>
      </w:tr>
      <w:tr w:rsidR="00BD06A6" w:rsidRPr="00BD06A6" w14:paraId="621ED899" w14:textId="77777777" w:rsidTr="00BD06A6">
        <w:tc>
          <w:tcPr>
            <w:tcW w:w="1336" w:type="pct"/>
            <w:vAlign w:val="center"/>
          </w:tcPr>
          <w:p w14:paraId="0861AB3B" w14:textId="77777777" w:rsidR="00BD06A6" w:rsidRPr="00BD06A6" w:rsidRDefault="00BD06A6" w:rsidP="002005B4">
            <w:pPr>
              <w:rPr>
                <w:sz w:val="16"/>
                <w:szCs w:val="14"/>
              </w:rPr>
            </w:pPr>
            <w:r w:rsidRPr="00BD06A6">
              <w:rPr>
                <w:sz w:val="16"/>
                <w:szCs w:val="14"/>
              </w:rPr>
              <w:t>Keputusan Menginap</w:t>
            </w:r>
          </w:p>
        </w:tc>
        <w:tc>
          <w:tcPr>
            <w:tcW w:w="1491" w:type="pct"/>
            <w:vAlign w:val="center"/>
          </w:tcPr>
          <w:p w14:paraId="25F2BCDE" w14:textId="77777777" w:rsidR="00BD06A6" w:rsidRPr="00BD06A6" w:rsidRDefault="00BD06A6" w:rsidP="002005B4">
            <w:pPr>
              <w:jc w:val="center"/>
              <w:rPr>
                <w:sz w:val="16"/>
                <w:szCs w:val="14"/>
              </w:rPr>
            </w:pPr>
            <w:r w:rsidRPr="00BD06A6">
              <w:rPr>
                <w:sz w:val="16"/>
                <w:szCs w:val="14"/>
              </w:rPr>
              <w:t>0,637</w:t>
            </w:r>
          </w:p>
        </w:tc>
        <w:tc>
          <w:tcPr>
            <w:tcW w:w="869" w:type="pct"/>
            <w:vAlign w:val="center"/>
          </w:tcPr>
          <w:p w14:paraId="6C446098" w14:textId="77777777" w:rsidR="00BD06A6" w:rsidRPr="00BD06A6" w:rsidRDefault="00BD06A6" w:rsidP="002005B4">
            <w:pPr>
              <w:jc w:val="center"/>
              <w:rPr>
                <w:sz w:val="16"/>
                <w:szCs w:val="14"/>
              </w:rPr>
            </w:pPr>
            <w:r w:rsidRPr="00BD06A6">
              <w:rPr>
                <w:sz w:val="16"/>
                <w:szCs w:val="14"/>
              </w:rPr>
              <w:t>0,6</w:t>
            </w:r>
          </w:p>
        </w:tc>
        <w:tc>
          <w:tcPr>
            <w:tcW w:w="1304" w:type="pct"/>
            <w:vAlign w:val="center"/>
          </w:tcPr>
          <w:p w14:paraId="163AA028" w14:textId="77777777" w:rsidR="00BD06A6" w:rsidRPr="00BD06A6" w:rsidRDefault="00BD06A6" w:rsidP="002005B4">
            <w:pPr>
              <w:jc w:val="center"/>
              <w:rPr>
                <w:sz w:val="16"/>
                <w:szCs w:val="14"/>
              </w:rPr>
            </w:pPr>
            <w:r w:rsidRPr="00BD06A6">
              <w:rPr>
                <w:sz w:val="16"/>
                <w:szCs w:val="14"/>
              </w:rPr>
              <w:t>Reliabel</w:t>
            </w:r>
          </w:p>
        </w:tc>
      </w:tr>
    </w:tbl>
    <w:p w14:paraId="12A99CA9" w14:textId="47F3F552" w:rsidR="008139E6" w:rsidRPr="00340510" w:rsidRDefault="00BD06A6" w:rsidP="002005B4">
      <w:pPr>
        <w:spacing w:after="0" w:line="240" w:lineRule="auto"/>
        <w:rPr>
          <w:sz w:val="20"/>
          <w:szCs w:val="18"/>
        </w:rPr>
      </w:pPr>
      <w:proofErr w:type="gramStart"/>
      <w:r w:rsidRPr="002005B4">
        <w:rPr>
          <w:b/>
          <w:sz w:val="20"/>
          <w:szCs w:val="18"/>
        </w:rPr>
        <w:t>Sumber :</w:t>
      </w:r>
      <w:proofErr w:type="gramEnd"/>
      <w:r w:rsidRPr="00340510">
        <w:rPr>
          <w:sz w:val="20"/>
          <w:szCs w:val="18"/>
        </w:rPr>
        <w:t xml:space="preserve"> </w:t>
      </w:r>
      <w:r w:rsidRPr="002005B4">
        <w:rPr>
          <w:i/>
          <w:sz w:val="20"/>
          <w:szCs w:val="18"/>
        </w:rPr>
        <w:t>Data Olahan, 2023</w:t>
      </w:r>
    </w:p>
    <w:p w14:paraId="1F4246AB" w14:textId="77777777" w:rsidR="002005B4" w:rsidRDefault="002005B4" w:rsidP="002005B4">
      <w:pPr>
        <w:spacing w:after="0" w:line="240" w:lineRule="auto"/>
        <w:ind w:firstLine="720"/>
        <w:jc w:val="both"/>
        <w:rPr>
          <w:lang w:val="id-ID"/>
        </w:rPr>
      </w:pPr>
    </w:p>
    <w:p w14:paraId="5268B62A" w14:textId="77777777" w:rsidR="002007A5" w:rsidRPr="00025A88" w:rsidRDefault="002007A5" w:rsidP="002005B4">
      <w:pPr>
        <w:spacing w:after="0" w:line="240" w:lineRule="auto"/>
        <w:ind w:firstLine="720"/>
        <w:jc w:val="both"/>
      </w:pPr>
      <w:proofErr w:type="gramStart"/>
      <w:r>
        <w:t xml:space="preserve">Berdasarkan hasil uji reliabel dapat disimpulkan bahwa nilai </w:t>
      </w:r>
      <w:r>
        <w:rPr>
          <w:i/>
          <w:iCs/>
        </w:rPr>
        <w:t>C</w:t>
      </w:r>
      <w:r w:rsidRPr="002949AE">
        <w:rPr>
          <w:i/>
          <w:iCs/>
        </w:rPr>
        <w:t>ronchbach’s Alpha</w:t>
      </w:r>
      <w:r>
        <w:t xml:space="preserve"> setiap variabel &gt; 60.</w:t>
      </w:r>
      <w:proofErr w:type="gramEnd"/>
      <w:r>
        <w:t xml:space="preserve"> Artinya seluruh variabel dinyatakan reliabel atau konsisten.</w:t>
      </w:r>
    </w:p>
    <w:p w14:paraId="4C9DD06F" w14:textId="77777777" w:rsidR="002005B4" w:rsidRDefault="002005B4" w:rsidP="002005B4">
      <w:pPr>
        <w:pStyle w:val="Heading2"/>
        <w:spacing w:line="240" w:lineRule="auto"/>
        <w:rPr>
          <w:lang w:val="id-ID"/>
        </w:rPr>
      </w:pPr>
    </w:p>
    <w:p w14:paraId="49C7B638" w14:textId="426D65C6" w:rsidR="002007A5" w:rsidRDefault="002007A5" w:rsidP="002005B4">
      <w:pPr>
        <w:pStyle w:val="Heading2"/>
        <w:spacing w:line="240" w:lineRule="auto"/>
      </w:pPr>
      <w:r w:rsidRPr="002007A5">
        <w:t>Uji Asumsi Klasik</w:t>
      </w:r>
    </w:p>
    <w:p w14:paraId="79E62442" w14:textId="5BC40BE1" w:rsidR="002007A5" w:rsidRDefault="002007A5" w:rsidP="002005B4">
      <w:pPr>
        <w:pStyle w:val="Heading2"/>
        <w:spacing w:line="240" w:lineRule="auto"/>
        <w:rPr>
          <w:lang w:val="id-ID"/>
        </w:rPr>
      </w:pPr>
      <w:r>
        <w:t>Uji Normalitas</w:t>
      </w:r>
    </w:p>
    <w:p w14:paraId="5D5202A5" w14:textId="77777777" w:rsidR="002005B4" w:rsidRDefault="002005B4" w:rsidP="002005B4">
      <w:pPr>
        <w:spacing w:after="0" w:line="240" w:lineRule="auto"/>
        <w:jc w:val="center"/>
        <w:rPr>
          <w:lang w:val="id-ID"/>
        </w:rPr>
      </w:pPr>
    </w:p>
    <w:p w14:paraId="2E3C695B" w14:textId="1E0A7EAC" w:rsidR="002005B4" w:rsidRPr="002005B4" w:rsidRDefault="002005B4" w:rsidP="002005B4">
      <w:pPr>
        <w:spacing w:after="0" w:line="240" w:lineRule="auto"/>
        <w:jc w:val="center"/>
        <w:rPr>
          <w:b/>
          <w:lang w:val="id-ID"/>
        </w:rPr>
      </w:pPr>
      <w:r w:rsidRPr="002005B4">
        <w:rPr>
          <w:b/>
          <w:lang w:val="id-ID"/>
        </w:rPr>
        <w:t>Tabel 3</w:t>
      </w:r>
    </w:p>
    <w:p w14:paraId="0186E648" w14:textId="2D29EA0E" w:rsidR="002007A5" w:rsidRDefault="002007A5" w:rsidP="002005B4">
      <w:pPr>
        <w:spacing w:after="0" w:line="240" w:lineRule="auto"/>
        <w:rPr>
          <w:sz w:val="20"/>
          <w:szCs w:val="18"/>
        </w:rPr>
      </w:pPr>
      <w:r w:rsidRPr="002007A5">
        <w:rPr>
          <w:noProof/>
          <w:lang w:val="id-ID" w:eastAsia="id-ID"/>
        </w:rPr>
        <w:drawing>
          <wp:inline distT="0" distB="0" distL="0" distR="0" wp14:anchorId="07B3E2C2" wp14:editId="7921811C">
            <wp:extent cx="2280453" cy="14357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6125" r="6347" b="9129"/>
                    <a:stretch/>
                  </pic:blipFill>
                  <pic:spPr bwMode="auto">
                    <a:xfrm>
                      <a:off x="0" y="0"/>
                      <a:ext cx="2296148" cy="1445613"/>
                    </a:xfrm>
                    <a:prstGeom prst="rect">
                      <a:avLst/>
                    </a:prstGeom>
                    <a:noFill/>
                    <a:ln>
                      <a:noFill/>
                    </a:ln>
                    <a:extLst>
                      <a:ext uri="{53640926-AAD7-44D8-BBD7-CCE9431645EC}">
                        <a14:shadowObscured xmlns:a14="http://schemas.microsoft.com/office/drawing/2010/main"/>
                      </a:ext>
                    </a:extLst>
                  </pic:spPr>
                </pic:pic>
              </a:graphicData>
            </a:graphic>
          </wp:inline>
        </w:drawing>
      </w:r>
      <w:r w:rsidR="00340510">
        <w:t xml:space="preserve"> </w:t>
      </w:r>
      <w:proofErr w:type="gramStart"/>
      <w:r w:rsidR="00340510" w:rsidRPr="002005B4">
        <w:rPr>
          <w:b/>
          <w:sz w:val="20"/>
          <w:szCs w:val="18"/>
        </w:rPr>
        <w:t>Sumber :</w:t>
      </w:r>
      <w:proofErr w:type="gramEnd"/>
      <w:r w:rsidR="00340510" w:rsidRPr="00340510">
        <w:rPr>
          <w:sz w:val="20"/>
          <w:szCs w:val="18"/>
        </w:rPr>
        <w:t xml:space="preserve"> </w:t>
      </w:r>
      <w:r w:rsidR="00340510" w:rsidRPr="002005B4">
        <w:rPr>
          <w:i/>
          <w:sz w:val="20"/>
          <w:szCs w:val="18"/>
        </w:rPr>
        <w:t>Data Olahan, 2023</w:t>
      </w:r>
    </w:p>
    <w:p w14:paraId="13AA4B21" w14:textId="77777777" w:rsidR="002005B4" w:rsidRDefault="002005B4" w:rsidP="002005B4">
      <w:pPr>
        <w:spacing w:after="0" w:line="240" w:lineRule="auto"/>
        <w:ind w:firstLine="720"/>
        <w:jc w:val="both"/>
        <w:rPr>
          <w:lang w:val="id-ID"/>
        </w:rPr>
      </w:pPr>
    </w:p>
    <w:p w14:paraId="3C04F3E0" w14:textId="52D4A604" w:rsidR="00340510" w:rsidRDefault="00340510" w:rsidP="002005B4">
      <w:pPr>
        <w:spacing w:after="0" w:line="240" w:lineRule="auto"/>
        <w:ind w:firstLine="720"/>
        <w:jc w:val="both"/>
        <w:rPr>
          <w:rFonts w:cs="Times New Roman"/>
          <w:szCs w:val="24"/>
          <w:lang w:val="en-ID"/>
        </w:rPr>
      </w:pPr>
      <w:r>
        <w:t>Hasil Uji Normalitas menggunakan Kolmogorov Smirnov, dapat disimpulkan bahwa uji normalitas mendapatkan nilai signifikasi sebesar 0,186 &gt; 0</w:t>
      </w:r>
      <w:proofErr w:type="gramStart"/>
      <w:r>
        <w:t>,05</w:t>
      </w:r>
      <w:proofErr w:type="gramEnd"/>
      <w:r>
        <w:t xml:space="preserve">. Artinya apabila nilai </w:t>
      </w:r>
      <w:r w:rsidRPr="00E31BD0">
        <w:rPr>
          <w:rFonts w:cs="Times New Roman"/>
          <w:i/>
          <w:iCs/>
          <w:szCs w:val="24"/>
          <w:lang w:val="en-ID"/>
        </w:rPr>
        <w:t>Asymp Sig</w:t>
      </w:r>
      <w:r w:rsidRPr="00E31BD0">
        <w:rPr>
          <w:rFonts w:cs="Times New Roman"/>
          <w:szCs w:val="24"/>
          <w:lang w:val="en-ID"/>
        </w:rPr>
        <w:t xml:space="preserve"> (2 </w:t>
      </w:r>
      <w:r w:rsidRPr="00E31BD0">
        <w:rPr>
          <w:rFonts w:cs="Times New Roman"/>
          <w:i/>
          <w:iCs/>
          <w:szCs w:val="24"/>
          <w:lang w:val="en-ID"/>
        </w:rPr>
        <w:t>tailed</w:t>
      </w:r>
      <w:r w:rsidRPr="00E31BD0">
        <w:rPr>
          <w:rFonts w:cs="Times New Roman"/>
          <w:szCs w:val="24"/>
          <w:lang w:val="en-ID"/>
        </w:rPr>
        <w:t xml:space="preserve">) variabel residual berada diatas </w:t>
      </w:r>
      <w:proofErr w:type="gramStart"/>
      <w:r>
        <w:rPr>
          <w:rFonts w:cs="Times New Roman"/>
          <w:szCs w:val="24"/>
          <w:lang w:val="en-ID"/>
        </w:rPr>
        <w:lastRenderedPageBreak/>
        <w:t>( &gt;</w:t>
      </w:r>
      <w:proofErr w:type="gramEnd"/>
      <w:r w:rsidRPr="00E31BD0">
        <w:rPr>
          <w:rFonts w:cs="Times New Roman"/>
          <w:szCs w:val="24"/>
          <w:lang w:val="en-ID"/>
        </w:rPr>
        <w:t>0,05</w:t>
      </w:r>
      <w:r>
        <w:rPr>
          <w:rFonts w:cs="Times New Roman"/>
          <w:szCs w:val="24"/>
          <w:lang w:val="en-ID"/>
        </w:rPr>
        <w:t xml:space="preserve"> )</w:t>
      </w:r>
      <w:r w:rsidRPr="00E31BD0">
        <w:rPr>
          <w:rFonts w:cs="Times New Roman"/>
          <w:szCs w:val="24"/>
          <w:lang w:val="en-ID"/>
        </w:rPr>
        <w:t xml:space="preserve">, maka </w:t>
      </w:r>
      <w:r>
        <w:rPr>
          <w:rFonts w:cs="Times New Roman"/>
          <w:szCs w:val="24"/>
          <w:lang w:val="en-ID"/>
        </w:rPr>
        <w:t xml:space="preserve">dalam penelitian ini </w:t>
      </w:r>
      <w:r w:rsidRPr="00E31BD0">
        <w:rPr>
          <w:rFonts w:cs="Times New Roman"/>
          <w:szCs w:val="24"/>
          <w:lang w:val="en-ID"/>
        </w:rPr>
        <w:t>data berdistribusi normal.</w:t>
      </w:r>
    </w:p>
    <w:p w14:paraId="42F1C676" w14:textId="77777777" w:rsidR="00340510" w:rsidRDefault="00340510" w:rsidP="002005B4">
      <w:pPr>
        <w:spacing w:after="0" w:line="240" w:lineRule="auto"/>
        <w:ind w:firstLine="720"/>
        <w:jc w:val="both"/>
      </w:pPr>
    </w:p>
    <w:p w14:paraId="0E3FD82C" w14:textId="44A4FCC8" w:rsidR="00340510" w:rsidRDefault="00340510" w:rsidP="002005B4">
      <w:pPr>
        <w:pStyle w:val="Heading2"/>
        <w:spacing w:line="240" w:lineRule="auto"/>
        <w:rPr>
          <w:lang w:val="id-ID"/>
        </w:rPr>
      </w:pPr>
      <w:r>
        <w:t>Uji Multikolinearitas</w:t>
      </w:r>
    </w:p>
    <w:p w14:paraId="0710DEC6" w14:textId="77777777" w:rsidR="002005B4" w:rsidRDefault="002005B4" w:rsidP="002005B4">
      <w:pPr>
        <w:spacing w:after="0" w:line="240" w:lineRule="auto"/>
        <w:jc w:val="center"/>
        <w:rPr>
          <w:lang w:val="id-ID"/>
        </w:rPr>
      </w:pPr>
    </w:p>
    <w:p w14:paraId="2D3F04BC" w14:textId="65A5599D" w:rsidR="002005B4" w:rsidRPr="002005B4" w:rsidRDefault="002005B4" w:rsidP="002005B4">
      <w:pPr>
        <w:spacing w:after="0" w:line="240" w:lineRule="auto"/>
        <w:jc w:val="center"/>
        <w:rPr>
          <w:b/>
          <w:lang w:val="id-ID"/>
        </w:rPr>
      </w:pPr>
      <w:r w:rsidRPr="002005B4">
        <w:rPr>
          <w:b/>
          <w:lang w:val="id-ID"/>
        </w:rPr>
        <w:t>Tabel 4</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
        <w:gridCol w:w="1383"/>
        <w:gridCol w:w="1090"/>
        <w:gridCol w:w="825"/>
      </w:tblGrid>
      <w:tr w:rsidR="00A82CEA" w:rsidRPr="006753C1" w14:paraId="470025C8" w14:textId="77777777" w:rsidTr="00A82CEA">
        <w:trPr>
          <w:cantSplit/>
        </w:trPr>
        <w:tc>
          <w:tcPr>
            <w:tcW w:w="5000" w:type="pct"/>
            <w:gridSpan w:val="4"/>
            <w:shd w:val="clear" w:color="auto" w:fill="FFFFFF"/>
            <w:vAlign w:val="center"/>
          </w:tcPr>
          <w:p w14:paraId="6AAB4197" w14:textId="77777777" w:rsidR="00A82CEA" w:rsidRPr="00A82CEA" w:rsidRDefault="00A82CEA" w:rsidP="002005B4">
            <w:pPr>
              <w:autoSpaceDE w:val="0"/>
              <w:autoSpaceDN w:val="0"/>
              <w:adjustRightInd w:val="0"/>
              <w:spacing w:after="0" w:line="240" w:lineRule="auto"/>
              <w:ind w:left="60" w:right="60"/>
              <w:jc w:val="center"/>
              <w:rPr>
                <w:rFonts w:cs="Times New Roman"/>
                <w:sz w:val="20"/>
                <w:szCs w:val="20"/>
              </w:rPr>
            </w:pPr>
            <w:r w:rsidRPr="00A82CEA">
              <w:rPr>
                <w:rFonts w:cs="Times New Roman"/>
                <w:b/>
                <w:bCs/>
                <w:sz w:val="20"/>
                <w:szCs w:val="20"/>
              </w:rPr>
              <w:t>Coefficients</w:t>
            </w:r>
            <w:r w:rsidRPr="00A82CEA">
              <w:rPr>
                <w:rFonts w:cs="Times New Roman"/>
                <w:b/>
                <w:bCs/>
                <w:sz w:val="20"/>
                <w:szCs w:val="20"/>
                <w:vertAlign w:val="superscript"/>
              </w:rPr>
              <w:t>a</w:t>
            </w:r>
          </w:p>
        </w:tc>
      </w:tr>
      <w:tr w:rsidR="00A82CEA" w:rsidRPr="006753C1" w14:paraId="1771A846" w14:textId="77777777" w:rsidTr="00A82CEA">
        <w:trPr>
          <w:cantSplit/>
        </w:trPr>
        <w:tc>
          <w:tcPr>
            <w:tcW w:w="2301" w:type="pct"/>
            <w:gridSpan w:val="2"/>
            <w:vMerge w:val="restart"/>
            <w:shd w:val="clear" w:color="auto" w:fill="FFFFFF"/>
            <w:vAlign w:val="center"/>
          </w:tcPr>
          <w:p w14:paraId="6BB64105" w14:textId="77777777" w:rsidR="00A82CEA" w:rsidRPr="00A82CEA" w:rsidRDefault="00A82CEA" w:rsidP="002005B4">
            <w:pPr>
              <w:autoSpaceDE w:val="0"/>
              <w:autoSpaceDN w:val="0"/>
              <w:adjustRightInd w:val="0"/>
              <w:spacing w:after="0" w:line="240" w:lineRule="auto"/>
              <w:ind w:left="60" w:right="60"/>
              <w:jc w:val="center"/>
              <w:rPr>
                <w:rFonts w:cs="Times New Roman"/>
                <w:sz w:val="20"/>
                <w:szCs w:val="20"/>
              </w:rPr>
            </w:pPr>
            <w:r w:rsidRPr="00A82CEA">
              <w:rPr>
                <w:rFonts w:cs="Times New Roman"/>
                <w:sz w:val="20"/>
                <w:szCs w:val="20"/>
              </w:rPr>
              <w:t>Model</w:t>
            </w:r>
          </w:p>
        </w:tc>
        <w:tc>
          <w:tcPr>
            <w:tcW w:w="2699" w:type="pct"/>
            <w:gridSpan w:val="2"/>
            <w:shd w:val="clear" w:color="auto" w:fill="FFFFFF"/>
            <w:vAlign w:val="bottom"/>
          </w:tcPr>
          <w:p w14:paraId="49E95513" w14:textId="77777777" w:rsidR="00A82CEA" w:rsidRPr="00A82CEA" w:rsidRDefault="00A82CEA" w:rsidP="002005B4">
            <w:pPr>
              <w:autoSpaceDE w:val="0"/>
              <w:autoSpaceDN w:val="0"/>
              <w:adjustRightInd w:val="0"/>
              <w:spacing w:after="0" w:line="240" w:lineRule="auto"/>
              <w:ind w:left="60" w:right="60"/>
              <w:jc w:val="center"/>
              <w:rPr>
                <w:rFonts w:cs="Times New Roman"/>
                <w:sz w:val="20"/>
                <w:szCs w:val="20"/>
              </w:rPr>
            </w:pPr>
            <w:r w:rsidRPr="00A82CEA">
              <w:rPr>
                <w:rFonts w:cs="Times New Roman"/>
                <w:sz w:val="20"/>
                <w:szCs w:val="20"/>
              </w:rPr>
              <w:t>Collinearity Statistics</w:t>
            </w:r>
          </w:p>
        </w:tc>
      </w:tr>
      <w:tr w:rsidR="00A82CEA" w:rsidRPr="006753C1" w14:paraId="3568C1CB" w14:textId="77777777" w:rsidTr="00A82CEA">
        <w:trPr>
          <w:cantSplit/>
        </w:trPr>
        <w:tc>
          <w:tcPr>
            <w:tcW w:w="2301" w:type="pct"/>
            <w:gridSpan w:val="2"/>
            <w:vMerge/>
            <w:shd w:val="clear" w:color="auto" w:fill="FFFFFF"/>
            <w:vAlign w:val="bottom"/>
          </w:tcPr>
          <w:p w14:paraId="7E514E42" w14:textId="77777777" w:rsidR="00A82CEA" w:rsidRPr="00A82CEA" w:rsidRDefault="00A82CEA" w:rsidP="002005B4">
            <w:pPr>
              <w:autoSpaceDE w:val="0"/>
              <w:autoSpaceDN w:val="0"/>
              <w:adjustRightInd w:val="0"/>
              <w:spacing w:after="0" w:line="240" w:lineRule="auto"/>
              <w:rPr>
                <w:rFonts w:cs="Times New Roman"/>
                <w:sz w:val="20"/>
                <w:szCs w:val="20"/>
              </w:rPr>
            </w:pPr>
          </w:p>
        </w:tc>
        <w:tc>
          <w:tcPr>
            <w:tcW w:w="1536" w:type="pct"/>
            <w:shd w:val="clear" w:color="auto" w:fill="FFFFFF"/>
            <w:vAlign w:val="center"/>
          </w:tcPr>
          <w:p w14:paraId="10342919" w14:textId="77777777" w:rsidR="00A82CEA" w:rsidRPr="00A82CEA" w:rsidRDefault="00A82CEA" w:rsidP="002005B4">
            <w:pPr>
              <w:autoSpaceDE w:val="0"/>
              <w:autoSpaceDN w:val="0"/>
              <w:adjustRightInd w:val="0"/>
              <w:spacing w:after="0" w:line="240" w:lineRule="auto"/>
              <w:ind w:left="60" w:right="60"/>
              <w:jc w:val="center"/>
              <w:rPr>
                <w:rFonts w:cs="Times New Roman"/>
                <w:sz w:val="20"/>
                <w:szCs w:val="20"/>
              </w:rPr>
            </w:pPr>
            <w:r w:rsidRPr="00A82CEA">
              <w:rPr>
                <w:rFonts w:cs="Times New Roman"/>
                <w:sz w:val="20"/>
                <w:szCs w:val="20"/>
              </w:rPr>
              <w:t>Tolerance</w:t>
            </w:r>
          </w:p>
        </w:tc>
        <w:tc>
          <w:tcPr>
            <w:tcW w:w="1164" w:type="pct"/>
            <w:shd w:val="clear" w:color="auto" w:fill="FFFFFF"/>
            <w:vAlign w:val="center"/>
          </w:tcPr>
          <w:p w14:paraId="3C1965F2" w14:textId="77777777" w:rsidR="00A82CEA" w:rsidRPr="00A82CEA" w:rsidRDefault="00A82CEA" w:rsidP="002005B4">
            <w:pPr>
              <w:autoSpaceDE w:val="0"/>
              <w:autoSpaceDN w:val="0"/>
              <w:adjustRightInd w:val="0"/>
              <w:spacing w:after="0" w:line="240" w:lineRule="auto"/>
              <w:ind w:left="60" w:right="60"/>
              <w:jc w:val="center"/>
              <w:rPr>
                <w:rFonts w:cs="Times New Roman"/>
                <w:sz w:val="20"/>
                <w:szCs w:val="20"/>
              </w:rPr>
            </w:pPr>
            <w:r w:rsidRPr="00A82CEA">
              <w:rPr>
                <w:rFonts w:cs="Times New Roman"/>
                <w:sz w:val="20"/>
                <w:szCs w:val="20"/>
              </w:rPr>
              <w:t>VIF</w:t>
            </w:r>
          </w:p>
        </w:tc>
      </w:tr>
      <w:tr w:rsidR="00A82CEA" w:rsidRPr="006753C1" w14:paraId="624BE304" w14:textId="77777777" w:rsidTr="00A82CEA">
        <w:trPr>
          <w:cantSplit/>
        </w:trPr>
        <w:tc>
          <w:tcPr>
            <w:tcW w:w="352" w:type="pct"/>
            <w:vMerge w:val="restart"/>
            <w:shd w:val="clear" w:color="auto" w:fill="auto"/>
          </w:tcPr>
          <w:p w14:paraId="0EDF4A29" w14:textId="77777777" w:rsidR="00A82CEA" w:rsidRPr="006753C1" w:rsidRDefault="00A82CEA" w:rsidP="002005B4">
            <w:pPr>
              <w:autoSpaceDE w:val="0"/>
              <w:autoSpaceDN w:val="0"/>
              <w:adjustRightInd w:val="0"/>
              <w:spacing w:after="0" w:line="240" w:lineRule="auto"/>
              <w:ind w:left="60" w:right="60"/>
              <w:rPr>
                <w:rFonts w:cs="Times New Roman"/>
                <w:szCs w:val="24"/>
              </w:rPr>
            </w:pPr>
            <w:r w:rsidRPr="006753C1">
              <w:rPr>
                <w:rFonts w:cs="Times New Roman"/>
                <w:szCs w:val="24"/>
              </w:rPr>
              <w:t>1</w:t>
            </w:r>
          </w:p>
        </w:tc>
        <w:tc>
          <w:tcPr>
            <w:tcW w:w="1948" w:type="pct"/>
            <w:shd w:val="clear" w:color="auto" w:fill="auto"/>
          </w:tcPr>
          <w:p w14:paraId="272CD053" w14:textId="77777777" w:rsidR="00A82CEA" w:rsidRPr="00A82CEA" w:rsidRDefault="00A82CEA" w:rsidP="002005B4">
            <w:pPr>
              <w:autoSpaceDE w:val="0"/>
              <w:autoSpaceDN w:val="0"/>
              <w:adjustRightInd w:val="0"/>
              <w:spacing w:after="0" w:line="240" w:lineRule="auto"/>
              <w:ind w:left="60" w:right="60"/>
              <w:rPr>
                <w:rFonts w:cs="Times New Roman"/>
                <w:sz w:val="20"/>
                <w:szCs w:val="20"/>
              </w:rPr>
            </w:pPr>
            <w:r w:rsidRPr="00A82CEA">
              <w:rPr>
                <w:rFonts w:cs="Times New Roman"/>
                <w:sz w:val="20"/>
                <w:szCs w:val="20"/>
              </w:rPr>
              <w:t>(Constant)</w:t>
            </w:r>
          </w:p>
        </w:tc>
        <w:tc>
          <w:tcPr>
            <w:tcW w:w="1536" w:type="pct"/>
            <w:shd w:val="clear" w:color="auto" w:fill="FFFFFF"/>
            <w:vAlign w:val="center"/>
          </w:tcPr>
          <w:p w14:paraId="7D40DA4A" w14:textId="77777777" w:rsidR="00A82CEA" w:rsidRPr="00A82CEA" w:rsidRDefault="00A82CEA" w:rsidP="002005B4">
            <w:pPr>
              <w:autoSpaceDE w:val="0"/>
              <w:autoSpaceDN w:val="0"/>
              <w:adjustRightInd w:val="0"/>
              <w:spacing w:after="0" w:line="240" w:lineRule="auto"/>
              <w:rPr>
                <w:rFonts w:cs="Times New Roman"/>
                <w:sz w:val="20"/>
                <w:szCs w:val="20"/>
              </w:rPr>
            </w:pPr>
          </w:p>
        </w:tc>
        <w:tc>
          <w:tcPr>
            <w:tcW w:w="1164" w:type="pct"/>
            <w:shd w:val="clear" w:color="auto" w:fill="FFFFFF"/>
            <w:vAlign w:val="center"/>
          </w:tcPr>
          <w:p w14:paraId="3C03366E" w14:textId="77777777" w:rsidR="00A82CEA" w:rsidRPr="00A82CEA" w:rsidRDefault="00A82CEA" w:rsidP="002005B4">
            <w:pPr>
              <w:autoSpaceDE w:val="0"/>
              <w:autoSpaceDN w:val="0"/>
              <w:adjustRightInd w:val="0"/>
              <w:spacing w:after="0" w:line="240" w:lineRule="auto"/>
              <w:rPr>
                <w:rFonts w:cs="Times New Roman"/>
                <w:sz w:val="20"/>
                <w:szCs w:val="20"/>
              </w:rPr>
            </w:pPr>
          </w:p>
        </w:tc>
      </w:tr>
      <w:tr w:rsidR="00A82CEA" w:rsidRPr="006753C1" w14:paraId="0D92AAC0" w14:textId="77777777" w:rsidTr="00A82CEA">
        <w:trPr>
          <w:cantSplit/>
        </w:trPr>
        <w:tc>
          <w:tcPr>
            <w:tcW w:w="352" w:type="pct"/>
            <w:vMerge/>
            <w:shd w:val="clear" w:color="auto" w:fill="auto"/>
          </w:tcPr>
          <w:p w14:paraId="1450EE1E" w14:textId="77777777" w:rsidR="00A82CEA" w:rsidRPr="006753C1" w:rsidRDefault="00A82CEA" w:rsidP="002005B4">
            <w:pPr>
              <w:autoSpaceDE w:val="0"/>
              <w:autoSpaceDN w:val="0"/>
              <w:adjustRightInd w:val="0"/>
              <w:spacing w:after="0" w:line="240" w:lineRule="auto"/>
              <w:rPr>
                <w:rFonts w:cs="Times New Roman"/>
                <w:szCs w:val="24"/>
              </w:rPr>
            </w:pPr>
          </w:p>
        </w:tc>
        <w:tc>
          <w:tcPr>
            <w:tcW w:w="1948" w:type="pct"/>
            <w:shd w:val="clear" w:color="auto" w:fill="auto"/>
          </w:tcPr>
          <w:p w14:paraId="7FCBAA52" w14:textId="77777777" w:rsidR="00A82CEA" w:rsidRPr="00A82CEA" w:rsidRDefault="00A82CEA" w:rsidP="002005B4">
            <w:pPr>
              <w:autoSpaceDE w:val="0"/>
              <w:autoSpaceDN w:val="0"/>
              <w:adjustRightInd w:val="0"/>
              <w:spacing w:after="0" w:line="240" w:lineRule="auto"/>
              <w:ind w:left="60" w:right="60"/>
              <w:rPr>
                <w:rFonts w:cs="Times New Roman"/>
                <w:sz w:val="20"/>
                <w:szCs w:val="20"/>
              </w:rPr>
            </w:pPr>
            <w:r w:rsidRPr="00A82CEA">
              <w:rPr>
                <w:rFonts w:cs="Times New Roman"/>
                <w:sz w:val="20"/>
                <w:szCs w:val="20"/>
              </w:rPr>
              <w:t>Islamic Marketing Mix</w:t>
            </w:r>
          </w:p>
        </w:tc>
        <w:tc>
          <w:tcPr>
            <w:tcW w:w="1536" w:type="pct"/>
            <w:shd w:val="clear" w:color="auto" w:fill="FFFFFF"/>
          </w:tcPr>
          <w:p w14:paraId="4351F92F" w14:textId="77777777" w:rsidR="00A82CEA" w:rsidRPr="00A82CEA" w:rsidRDefault="00A82CEA" w:rsidP="002005B4">
            <w:pPr>
              <w:autoSpaceDE w:val="0"/>
              <w:autoSpaceDN w:val="0"/>
              <w:adjustRightInd w:val="0"/>
              <w:spacing w:after="0" w:line="240" w:lineRule="auto"/>
              <w:ind w:left="60" w:right="60"/>
              <w:jc w:val="right"/>
              <w:rPr>
                <w:rFonts w:cs="Times New Roman"/>
                <w:sz w:val="20"/>
                <w:szCs w:val="20"/>
              </w:rPr>
            </w:pPr>
            <w:r w:rsidRPr="00A82CEA">
              <w:rPr>
                <w:rFonts w:cs="Times New Roman"/>
                <w:sz w:val="20"/>
                <w:szCs w:val="20"/>
              </w:rPr>
              <w:t>.678</w:t>
            </w:r>
          </w:p>
        </w:tc>
        <w:tc>
          <w:tcPr>
            <w:tcW w:w="1164" w:type="pct"/>
            <w:shd w:val="clear" w:color="auto" w:fill="FFFFFF"/>
          </w:tcPr>
          <w:p w14:paraId="3AD16168" w14:textId="77777777" w:rsidR="00A82CEA" w:rsidRPr="00A82CEA" w:rsidRDefault="00A82CEA" w:rsidP="002005B4">
            <w:pPr>
              <w:autoSpaceDE w:val="0"/>
              <w:autoSpaceDN w:val="0"/>
              <w:adjustRightInd w:val="0"/>
              <w:spacing w:after="0" w:line="240" w:lineRule="auto"/>
              <w:ind w:left="60" w:right="60"/>
              <w:jc w:val="right"/>
              <w:rPr>
                <w:rFonts w:cs="Times New Roman"/>
                <w:sz w:val="20"/>
                <w:szCs w:val="20"/>
              </w:rPr>
            </w:pPr>
            <w:r w:rsidRPr="00A82CEA">
              <w:rPr>
                <w:rFonts w:cs="Times New Roman"/>
                <w:sz w:val="20"/>
                <w:szCs w:val="20"/>
              </w:rPr>
              <w:t>1.475</w:t>
            </w:r>
          </w:p>
        </w:tc>
      </w:tr>
      <w:tr w:rsidR="00A82CEA" w:rsidRPr="006753C1" w14:paraId="45FFFF8B" w14:textId="77777777" w:rsidTr="00A82CEA">
        <w:trPr>
          <w:cantSplit/>
        </w:trPr>
        <w:tc>
          <w:tcPr>
            <w:tcW w:w="352" w:type="pct"/>
            <w:vMerge/>
            <w:shd w:val="clear" w:color="auto" w:fill="auto"/>
          </w:tcPr>
          <w:p w14:paraId="4EAD44AB" w14:textId="77777777" w:rsidR="00A82CEA" w:rsidRPr="006753C1" w:rsidRDefault="00A82CEA" w:rsidP="002005B4">
            <w:pPr>
              <w:autoSpaceDE w:val="0"/>
              <w:autoSpaceDN w:val="0"/>
              <w:adjustRightInd w:val="0"/>
              <w:spacing w:after="0" w:line="240" w:lineRule="auto"/>
              <w:rPr>
                <w:rFonts w:cs="Times New Roman"/>
                <w:szCs w:val="24"/>
              </w:rPr>
            </w:pPr>
          </w:p>
        </w:tc>
        <w:tc>
          <w:tcPr>
            <w:tcW w:w="1948" w:type="pct"/>
            <w:shd w:val="clear" w:color="auto" w:fill="auto"/>
          </w:tcPr>
          <w:p w14:paraId="68302172" w14:textId="77777777" w:rsidR="00A82CEA" w:rsidRPr="00A82CEA" w:rsidRDefault="00A82CEA" w:rsidP="002005B4">
            <w:pPr>
              <w:autoSpaceDE w:val="0"/>
              <w:autoSpaceDN w:val="0"/>
              <w:adjustRightInd w:val="0"/>
              <w:spacing w:after="0" w:line="240" w:lineRule="auto"/>
              <w:ind w:left="60" w:right="60"/>
              <w:rPr>
                <w:rFonts w:cs="Times New Roman"/>
                <w:sz w:val="20"/>
                <w:szCs w:val="20"/>
              </w:rPr>
            </w:pPr>
            <w:r w:rsidRPr="00A82CEA">
              <w:rPr>
                <w:rFonts w:cs="Times New Roman"/>
                <w:sz w:val="20"/>
                <w:szCs w:val="20"/>
              </w:rPr>
              <w:t>Kepercayaan</w:t>
            </w:r>
          </w:p>
        </w:tc>
        <w:tc>
          <w:tcPr>
            <w:tcW w:w="1536" w:type="pct"/>
            <w:shd w:val="clear" w:color="auto" w:fill="FFFFFF"/>
          </w:tcPr>
          <w:p w14:paraId="197FFDA4" w14:textId="77777777" w:rsidR="00A82CEA" w:rsidRPr="00A82CEA" w:rsidRDefault="00A82CEA" w:rsidP="002005B4">
            <w:pPr>
              <w:autoSpaceDE w:val="0"/>
              <w:autoSpaceDN w:val="0"/>
              <w:adjustRightInd w:val="0"/>
              <w:spacing w:after="0" w:line="240" w:lineRule="auto"/>
              <w:ind w:left="60" w:right="60"/>
              <w:jc w:val="right"/>
              <w:rPr>
                <w:rFonts w:cs="Times New Roman"/>
                <w:sz w:val="20"/>
                <w:szCs w:val="20"/>
              </w:rPr>
            </w:pPr>
            <w:r w:rsidRPr="00A82CEA">
              <w:rPr>
                <w:rFonts w:cs="Times New Roman"/>
                <w:sz w:val="20"/>
                <w:szCs w:val="20"/>
              </w:rPr>
              <w:t>.678</w:t>
            </w:r>
          </w:p>
        </w:tc>
        <w:tc>
          <w:tcPr>
            <w:tcW w:w="1164" w:type="pct"/>
            <w:shd w:val="clear" w:color="auto" w:fill="FFFFFF"/>
          </w:tcPr>
          <w:p w14:paraId="5E322D48" w14:textId="77777777" w:rsidR="00A82CEA" w:rsidRPr="00A82CEA" w:rsidRDefault="00A82CEA" w:rsidP="002005B4">
            <w:pPr>
              <w:autoSpaceDE w:val="0"/>
              <w:autoSpaceDN w:val="0"/>
              <w:adjustRightInd w:val="0"/>
              <w:spacing w:after="0" w:line="240" w:lineRule="auto"/>
              <w:ind w:left="60" w:right="60"/>
              <w:jc w:val="right"/>
              <w:rPr>
                <w:rFonts w:cs="Times New Roman"/>
                <w:sz w:val="20"/>
                <w:szCs w:val="20"/>
              </w:rPr>
            </w:pPr>
            <w:r w:rsidRPr="00A82CEA">
              <w:rPr>
                <w:rFonts w:cs="Times New Roman"/>
                <w:sz w:val="20"/>
                <w:szCs w:val="20"/>
              </w:rPr>
              <w:t>1.475</w:t>
            </w:r>
          </w:p>
        </w:tc>
      </w:tr>
      <w:tr w:rsidR="00A82CEA" w:rsidRPr="006753C1" w14:paraId="2C35845F" w14:textId="77777777" w:rsidTr="00A82CEA">
        <w:trPr>
          <w:cantSplit/>
        </w:trPr>
        <w:tc>
          <w:tcPr>
            <w:tcW w:w="5000" w:type="pct"/>
            <w:gridSpan w:val="4"/>
            <w:shd w:val="clear" w:color="auto" w:fill="FFFFFF"/>
          </w:tcPr>
          <w:p w14:paraId="08FB4FEA" w14:textId="77777777" w:rsidR="00A82CEA" w:rsidRPr="00A82CEA" w:rsidRDefault="00A82CEA" w:rsidP="002005B4">
            <w:pPr>
              <w:autoSpaceDE w:val="0"/>
              <w:autoSpaceDN w:val="0"/>
              <w:adjustRightInd w:val="0"/>
              <w:spacing w:after="0" w:line="240" w:lineRule="auto"/>
              <w:ind w:left="60" w:right="60"/>
              <w:rPr>
                <w:rFonts w:cs="Times New Roman"/>
                <w:sz w:val="20"/>
                <w:szCs w:val="20"/>
              </w:rPr>
            </w:pPr>
            <w:r w:rsidRPr="00A82CEA">
              <w:rPr>
                <w:rFonts w:cs="Times New Roman"/>
                <w:sz w:val="20"/>
                <w:szCs w:val="20"/>
              </w:rPr>
              <w:t>a. Dependent Variable: Keputusan Menginap</w:t>
            </w:r>
          </w:p>
        </w:tc>
      </w:tr>
    </w:tbl>
    <w:p w14:paraId="0882622C" w14:textId="19ADC4E8" w:rsidR="00340510" w:rsidRDefault="00A82CEA" w:rsidP="002005B4">
      <w:pPr>
        <w:spacing w:after="0" w:line="240" w:lineRule="auto"/>
      </w:pPr>
      <w:proofErr w:type="gramStart"/>
      <w:r w:rsidRPr="002005B4">
        <w:rPr>
          <w:b/>
          <w:sz w:val="20"/>
          <w:szCs w:val="18"/>
        </w:rPr>
        <w:t>Sumber :</w:t>
      </w:r>
      <w:proofErr w:type="gramEnd"/>
      <w:r w:rsidRPr="00340510">
        <w:rPr>
          <w:sz w:val="20"/>
          <w:szCs w:val="18"/>
        </w:rPr>
        <w:t xml:space="preserve"> </w:t>
      </w:r>
      <w:r w:rsidRPr="002005B4">
        <w:rPr>
          <w:i/>
          <w:sz w:val="20"/>
          <w:szCs w:val="18"/>
        </w:rPr>
        <w:t>Data Olahan, 2023</w:t>
      </w:r>
    </w:p>
    <w:p w14:paraId="136BDA84" w14:textId="77777777" w:rsidR="002005B4" w:rsidRDefault="002005B4" w:rsidP="002005B4">
      <w:pPr>
        <w:spacing w:after="0" w:line="240" w:lineRule="auto"/>
        <w:ind w:firstLine="720"/>
        <w:jc w:val="both"/>
        <w:rPr>
          <w:lang w:val="id-ID"/>
        </w:rPr>
      </w:pPr>
    </w:p>
    <w:p w14:paraId="48493A37" w14:textId="091CA1F6" w:rsidR="00340510" w:rsidRDefault="00A82CEA" w:rsidP="002005B4">
      <w:pPr>
        <w:spacing w:after="0" w:line="240" w:lineRule="auto"/>
        <w:ind w:firstLine="720"/>
        <w:jc w:val="both"/>
      </w:pPr>
      <w:proofErr w:type="gramStart"/>
      <w:r>
        <w:t xml:space="preserve">Hasil Uji Multikolinearitas </w:t>
      </w:r>
      <w:r w:rsidR="00383C90">
        <w:t xml:space="preserve">didapatkan </w:t>
      </w:r>
      <w:r>
        <w:t xml:space="preserve">bahwa nilai </w:t>
      </w:r>
      <w:r>
        <w:rPr>
          <w:i/>
          <w:iCs/>
        </w:rPr>
        <w:t xml:space="preserve">tolerance </w:t>
      </w:r>
      <w:r>
        <w:t xml:space="preserve">variabel </w:t>
      </w:r>
      <w:r w:rsidRPr="00CA48FB">
        <w:rPr>
          <w:i/>
          <w:iCs/>
        </w:rPr>
        <w:t>Islamic Marketing Mix</w:t>
      </w:r>
      <w:r>
        <w:rPr>
          <w:i/>
          <w:iCs/>
        </w:rPr>
        <w:t xml:space="preserve"> </w:t>
      </w:r>
      <w:r>
        <w:t>0,678 dan nilai VIF nya 1.475.</w:t>
      </w:r>
      <w:proofErr w:type="gramEnd"/>
      <w:r>
        <w:t xml:space="preserve"> sedangkan untuk variabel Kepercayaan memiliki nilai </w:t>
      </w:r>
      <w:r>
        <w:rPr>
          <w:i/>
          <w:iCs/>
        </w:rPr>
        <w:t xml:space="preserve">tolerance </w:t>
      </w:r>
      <w:r>
        <w:t xml:space="preserve">sebesar 0,678 dan nilai VIF nya sebesar 1.475. dimana untuk kedua variabel tersebut nilai </w:t>
      </w:r>
      <w:r w:rsidRPr="00691219">
        <w:rPr>
          <w:i/>
          <w:iCs/>
        </w:rPr>
        <w:t xml:space="preserve">tolerance </w:t>
      </w:r>
      <w:r>
        <w:t xml:space="preserve">&gt; 0,10 dan nilai VIF &lt; 10 sehingga dapat disimpulkan bahwa hasi uji </w:t>
      </w:r>
      <w:r w:rsidRPr="00B16835">
        <w:rPr>
          <w:rFonts w:cs="Times New Roman"/>
          <w:szCs w:val="24"/>
          <w:lang w:val="en-ID"/>
        </w:rPr>
        <w:t>multikoleniaritas</w:t>
      </w:r>
      <w:r>
        <w:t xml:space="preserve"> diatas tidak terjadi gejala </w:t>
      </w:r>
      <w:r w:rsidRPr="00B16835">
        <w:rPr>
          <w:rFonts w:cs="Times New Roman"/>
          <w:szCs w:val="24"/>
          <w:lang w:val="en-ID"/>
        </w:rPr>
        <w:t>multikoleniaritas</w:t>
      </w:r>
      <w:r>
        <w:rPr>
          <w:rFonts w:cs="Times New Roman"/>
          <w:szCs w:val="24"/>
          <w:lang w:val="en-ID"/>
        </w:rPr>
        <w:t>.</w:t>
      </w:r>
    </w:p>
    <w:p w14:paraId="2BAAC4CF" w14:textId="77777777" w:rsidR="002005B4" w:rsidRDefault="002005B4" w:rsidP="002005B4">
      <w:pPr>
        <w:pStyle w:val="Heading2"/>
        <w:spacing w:line="240" w:lineRule="auto"/>
        <w:rPr>
          <w:lang w:val="id-ID"/>
        </w:rPr>
      </w:pPr>
    </w:p>
    <w:p w14:paraId="3AC1A7A6" w14:textId="20C17EA0" w:rsidR="00A82CEA" w:rsidRDefault="00383C90" w:rsidP="002005B4">
      <w:pPr>
        <w:pStyle w:val="Heading2"/>
        <w:spacing w:line="240" w:lineRule="auto"/>
        <w:rPr>
          <w:lang w:val="id-ID"/>
        </w:rPr>
      </w:pPr>
      <w:r>
        <w:t>Uji Heterokedastisitas</w:t>
      </w:r>
    </w:p>
    <w:p w14:paraId="3B39A2A1" w14:textId="77777777" w:rsidR="002005B4" w:rsidRPr="002005B4" w:rsidRDefault="002005B4" w:rsidP="002005B4">
      <w:pPr>
        <w:spacing w:after="0" w:line="240" w:lineRule="auto"/>
        <w:rPr>
          <w:b/>
          <w:lang w:val="id-ID"/>
        </w:rPr>
      </w:pPr>
    </w:p>
    <w:p w14:paraId="514CFE48" w14:textId="26AC4E03" w:rsidR="002005B4" w:rsidRPr="002005B4" w:rsidRDefault="002005B4" w:rsidP="002005B4">
      <w:pPr>
        <w:spacing w:after="0" w:line="240" w:lineRule="auto"/>
        <w:jc w:val="center"/>
        <w:rPr>
          <w:b/>
          <w:lang w:val="id-ID"/>
        </w:rPr>
      </w:pPr>
      <w:r w:rsidRPr="002005B4">
        <w:rPr>
          <w:b/>
          <w:lang w:val="id-ID"/>
        </w:rPr>
        <w:t>Tabel 4</w:t>
      </w:r>
    </w:p>
    <w:p w14:paraId="22989289" w14:textId="251F9E47" w:rsidR="00744FA3" w:rsidRPr="002005B4" w:rsidRDefault="00383C90" w:rsidP="002005B4">
      <w:pPr>
        <w:spacing w:after="0" w:line="240" w:lineRule="auto"/>
        <w:rPr>
          <w:i/>
        </w:rPr>
      </w:pPr>
      <w:r w:rsidRPr="00383C90">
        <w:rPr>
          <w:noProof/>
          <w:lang w:val="id-ID" w:eastAsia="id-ID"/>
        </w:rPr>
        <w:drawing>
          <wp:inline distT="0" distB="0" distL="0" distR="0" wp14:anchorId="2B0616D5" wp14:editId="2D6BDD48">
            <wp:extent cx="2291080" cy="8905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b="11234"/>
                    <a:stretch/>
                  </pic:blipFill>
                  <pic:spPr bwMode="auto">
                    <a:xfrm>
                      <a:off x="0" y="0"/>
                      <a:ext cx="2291080" cy="890588"/>
                    </a:xfrm>
                    <a:prstGeom prst="rect">
                      <a:avLst/>
                    </a:prstGeom>
                    <a:noFill/>
                    <a:ln>
                      <a:noFill/>
                    </a:ln>
                    <a:extLst>
                      <a:ext uri="{53640926-AAD7-44D8-BBD7-CCE9431645EC}">
                        <a14:shadowObscured xmlns:a14="http://schemas.microsoft.com/office/drawing/2010/main"/>
                      </a:ext>
                    </a:extLst>
                  </pic:spPr>
                </pic:pic>
              </a:graphicData>
            </a:graphic>
          </wp:inline>
        </w:drawing>
      </w:r>
      <w:r w:rsidR="00744FA3" w:rsidRPr="00744FA3">
        <w:rPr>
          <w:sz w:val="20"/>
          <w:szCs w:val="18"/>
        </w:rPr>
        <w:t xml:space="preserve"> </w:t>
      </w:r>
      <w:proofErr w:type="gramStart"/>
      <w:r w:rsidR="00744FA3" w:rsidRPr="002005B4">
        <w:rPr>
          <w:b/>
          <w:sz w:val="20"/>
          <w:szCs w:val="18"/>
        </w:rPr>
        <w:t>Sumber :</w:t>
      </w:r>
      <w:proofErr w:type="gramEnd"/>
      <w:r w:rsidR="00744FA3" w:rsidRPr="00340510">
        <w:rPr>
          <w:sz w:val="20"/>
          <w:szCs w:val="18"/>
        </w:rPr>
        <w:t xml:space="preserve"> </w:t>
      </w:r>
      <w:r w:rsidR="00744FA3" w:rsidRPr="002005B4">
        <w:rPr>
          <w:i/>
          <w:sz w:val="20"/>
          <w:szCs w:val="18"/>
        </w:rPr>
        <w:t>Data Olahan, 2023</w:t>
      </w:r>
    </w:p>
    <w:p w14:paraId="2D20D6A7" w14:textId="77777777" w:rsidR="002005B4" w:rsidRDefault="002005B4" w:rsidP="002005B4">
      <w:pPr>
        <w:spacing w:after="0" w:line="240" w:lineRule="auto"/>
        <w:ind w:firstLine="720"/>
        <w:jc w:val="both"/>
        <w:rPr>
          <w:rFonts w:cs="Times New Roman"/>
          <w:szCs w:val="24"/>
          <w:lang w:val="id-ID"/>
        </w:rPr>
      </w:pPr>
    </w:p>
    <w:p w14:paraId="4D27E15F" w14:textId="1C5C361D" w:rsidR="00744FA3" w:rsidRDefault="00744FA3" w:rsidP="002005B4">
      <w:pPr>
        <w:spacing w:after="0" w:line="240" w:lineRule="auto"/>
        <w:ind w:firstLine="720"/>
        <w:jc w:val="both"/>
        <w:rPr>
          <w:rFonts w:cs="Times New Roman"/>
          <w:szCs w:val="24"/>
          <w:lang w:val="en-ID"/>
        </w:rPr>
      </w:pPr>
      <w:r>
        <w:rPr>
          <w:rFonts w:cs="Times New Roman"/>
          <w:szCs w:val="24"/>
          <w:lang w:val="en-ID"/>
        </w:rPr>
        <w:t>Hasil Uji Heterokedastisitas, dapat diketahui bahwa hasil uji h</w:t>
      </w:r>
      <w:r w:rsidRPr="00B16835">
        <w:rPr>
          <w:rFonts w:cs="Times New Roman"/>
          <w:szCs w:val="24"/>
          <w:lang w:val="en-ID"/>
        </w:rPr>
        <w:t>eteroskedastisitas</w:t>
      </w:r>
      <w:r>
        <w:rPr>
          <w:rFonts w:cs="Times New Roman"/>
          <w:szCs w:val="24"/>
          <w:lang w:val="en-ID"/>
        </w:rPr>
        <w:t xml:space="preserve"> menunjukan nilai signifikasi semua variabel &gt; 0</w:t>
      </w:r>
      <w:proofErr w:type="gramStart"/>
      <w:r>
        <w:rPr>
          <w:rFonts w:cs="Times New Roman"/>
          <w:szCs w:val="24"/>
          <w:lang w:val="en-ID"/>
        </w:rPr>
        <w:t>,05</w:t>
      </w:r>
      <w:proofErr w:type="gramEnd"/>
      <w:r>
        <w:rPr>
          <w:rFonts w:cs="Times New Roman"/>
          <w:szCs w:val="24"/>
          <w:lang w:val="en-ID"/>
        </w:rPr>
        <w:t xml:space="preserve">. Jika nilai signifikasi di atas 0,05 maka dapat disimpulkan bahwa model regresi pada penelitian ini </w:t>
      </w:r>
      <w:r>
        <w:rPr>
          <w:rFonts w:cs="Times New Roman"/>
          <w:szCs w:val="24"/>
          <w:lang w:val="en-ID"/>
        </w:rPr>
        <w:lastRenderedPageBreak/>
        <w:t>tidak mengandung adanya h</w:t>
      </w:r>
      <w:r w:rsidRPr="00B16835">
        <w:rPr>
          <w:rFonts w:cs="Times New Roman"/>
          <w:szCs w:val="24"/>
          <w:lang w:val="en-ID"/>
        </w:rPr>
        <w:t>eteroskedastisitas</w:t>
      </w:r>
      <w:r>
        <w:rPr>
          <w:rFonts w:cs="Times New Roman"/>
          <w:szCs w:val="24"/>
          <w:lang w:val="en-ID"/>
        </w:rPr>
        <w:t>.</w:t>
      </w:r>
    </w:p>
    <w:p w14:paraId="5FD7882D" w14:textId="77777777" w:rsidR="002005B4" w:rsidRDefault="002005B4" w:rsidP="002005B4">
      <w:pPr>
        <w:pStyle w:val="Heading2"/>
        <w:spacing w:line="240" w:lineRule="auto"/>
        <w:rPr>
          <w:lang w:val="id-ID"/>
        </w:rPr>
      </w:pPr>
    </w:p>
    <w:p w14:paraId="76D2C075" w14:textId="77777777" w:rsidR="002D4E86" w:rsidRDefault="002D4E86" w:rsidP="002005B4">
      <w:pPr>
        <w:pStyle w:val="Heading2"/>
        <w:spacing w:line="240" w:lineRule="auto"/>
      </w:pPr>
      <w:r>
        <w:t xml:space="preserve">Analisis </w:t>
      </w:r>
      <w:r w:rsidRPr="00AF3ECE">
        <w:t>Regresi Linear Berganda</w:t>
      </w:r>
    </w:p>
    <w:p w14:paraId="0E2E4929" w14:textId="0A9075C2" w:rsidR="002D4E86" w:rsidRDefault="002D4E86" w:rsidP="002005B4">
      <w:pPr>
        <w:spacing w:after="0" w:line="240" w:lineRule="auto"/>
        <w:ind w:firstLine="720"/>
        <w:jc w:val="both"/>
      </w:pPr>
      <w:r>
        <w:t xml:space="preserve">Hasil uji regresi linear berganda pada penelitian ini dibantu dengan SPSS </w:t>
      </w:r>
      <w:r w:rsidRPr="00AF3ECE">
        <w:rPr>
          <w:i/>
          <w:iCs/>
        </w:rPr>
        <w:t xml:space="preserve">for windows </w:t>
      </w:r>
      <w:r>
        <w:t xml:space="preserve">versi 26.0. </w:t>
      </w:r>
      <w:proofErr w:type="gramStart"/>
      <w:r>
        <w:t>dengan</w:t>
      </w:r>
      <w:proofErr w:type="gramEnd"/>
      <w:r>
        <w:t xml:space="preserve"> persamaan regresi linear berganda yaitu :</w:t>
      </w:r>
    </w:p>
    <w:p w14:paraId="673289CA" w14:textId="77777777" w:rsidR="002D4E86" w:rsidRPr="00EA169F" w:rsidRDefault="002D4E86" w:rsidP="002005B4">
      <w:pPr>
        <w:spacing w:after="0" w:line="240" w:lineRule="auto"/>
        <w:jc w:val="both"/>
      </w:pPr>
      <w:r w:rsidRPr="002D6018">
        <w:t>Y= a+b1X1+b2X2</w:t>
      </w:r>
    </w:p>
    <w:p w14:paraId="18DCE9FE" w14:textId="77777777" w:rsidR="002D4E86" w:rsidRDefault="002D4E86" w:rsidP="002005B4">
      <w:pPr>
        <w:spacing w:after="0" w:line="240" w:lineRule="auto"/>
        <w:jc w:val="both"/>
      </w:pPr>
      <w:r w:rsidRPr="002D6018">
        <w:t xml:space="preserve">Y= </w:t>
      </w:r>
      <w:r>
        <w:t>0,732</w:t>
      </w:r>
      <w:r w:rsidRPr="002D6018">
        <w:t>+</w:t>
      </w:r>
      <w:r>
        <w:t>0,064</w:t>
      </w:r>
      <w:r w:rsidRPr="002D6018">
        <w:t>X1+</w:t>
      </w:r>
      <w:r>
        <w:t>0,335</w:t>
      </w:r>
      <w:r w:rsidRPr="002D6018">
        <w:t>X2</w:t>
      </w:r>
    </w:p>
    <w:p w14:paraId="63023831" w14:textId="65A460A8" w:rsidR="002D4E86" w:rsidRDefault="002D4E86" w:rsidP="002005B4">
      <w:pPr>
        <w:spacing w:after="0" w:line="240" w:lineRule="auto"/>
        <w:jc w:val="both"/>
      </w:pPr>
      <w:r>
        <w:t xml:space="preserve">Sehingga diperoleh persamaan regresi linear berganda sebagai </w:t>
      </w:r>
      <w:proofErr w:type="gramStart"/>
      <w:r>
        <w:t>berikut :</w:t>
      </w:r>
      <w:proofErr w:type="gramEnd"/>
    </w:p>
    <w:p w14:paraId="5919D169" w14:textId="77777777" w:rsidR="002D4E86" w:rsidRDefault="002D4E86" w:rsidP="002005B4">
      <w:pPr>
        <w:pStyle w:val="ListParagraph"/>
        <w:numPr>
          <w:ilvl w:val="0"/>
          <w:numId w:val="5"/>
        </w:numPr>
        <w:spacing w:after="0" w:line="240" w:lineRule="auto"/>
        <w:ind w:left="426"/>
        <w:jc w:val="both"/>
      </w:pPr>
      <w:r>
        <w:t xml:space="preserve">Nilai konstanta (a) sebesar 0,732 yang memiliki arti bahwa variabel </w:t>
      </w:r>
      <w:r w:rsidRPr="007210AA">
        <w:rPr>
          <w:i/>
          <w:iCs/>
        </w:rPr>
        <w:t>Islamic marketing mix</w:t>
      </w:r>
      <w:r>
        <w:t xml:space="preserve"> (X1) dan Kepercayaan (X2) di asumsikan bernilai 0, maka variabel keputusan menginap (Y) bernilai sebesar 0,732</w:t>
      </w:r>
    </w:p>
    <w:p w14:paraId="67E998F5" w14:textId="77777777" w:rsidR="002D4E86" w:rsidRDefault="002D4E86" w:rsidP="002005B4">
      <w:pPr>
        <w:pStyle w:val="ListParagraph"/>
        <w:numPr>
          <w:ilvl w:val="0"/>
          <w:numId w:val="5"/>
        </w:numPr>
        <w:spacing w:after="0" w:line="240" w:lineRule="auto"/>
        <w:ind w:left="426"/>
        <w:jc w:val="both"/>
      </w:pPr>
      <w:r>
        <w:t xml:space="preserve">Nilai koefisien regresi variabel </w:t>
      </w:r>
      <w:r w:rsidRPr="00C8308E">
        <w:rPr>
          <w:i/>
          <w:iCs/>
        </w:rPr>
        <w:t>Islamic Marketing Mix</w:t>
      </w:r>
      <w:r>
        <w:t xml:space="preserve"> (X1) bernilai positif sebesar 0,064, artinya jika  </w:t>
      </w:r>
      <w:r w:rsidRPr="00C8308E">
        <w:rPr>
          <w:i/>
          <w:iCs/>
        </w:rPr>
        <w:t>Islamic Marketing Mix</w:t>
      </w:r>
      <w:r>
        <w:rPr>
          <w:i/>
          <w:iCs/>
        </w:rPr>
        <w:t xml:space="preserve"> </w:t>
      </w:r>
      <w:r>
        <w:t xml:space="preserve">mengalami peningkatan 1 satuan maka akan meningkatkan keputusan menginap di Hotel Syariah Pekanbaru sebesar 0,064 dengan asumsi variabel lainnya tetap, sehingga semakin tinggi </w:t>
      </w:r>
      <w:r w:rsidRPr="00885662">
        <w:rPr>
          <w:i/>
          <w:iCs/>
        </w:rPr>
        <w:t>islamic marketing mix</w:t>
      </w:r>
      <w:r>
        <w:t xml:space="preserve"> maka keputusan menginap akan mengalami peningkatan</w:t>
      </w:r>
    </w:p>
    <w:p w14:paraId="37133486" w14:textId="13D427A7" w:rsidR="002D4E86" w:rsidRPr="002D4E86" w:rsidRDefault="002D4E86" w:rsidP="002005B4">
      <w:pPr>
        <w:pStyle w:val="ListParagraph"/>
        <w:numPr>
          <w:ilvl w:val="0"/>
          <w:numId w:val="5"/>
        </w:numPr>
        <w:spacing w:after="0" w:line="240" w:lineRule="auto"/>
        <w:ind w:left="426"/>
        <w:jc w:val="both"/>
      </w:pPr>
      <w:r>
        <w:t>Nilai koefisien regresi kepercayaan (X2) bernilai positif sebesar 0,355, artinya jika kepercayaan mengalami peningkatan 1 satuan maka akan meningkatkan keputusan menginap di Hotel Syariah Pekanbaru sebesar 0,355 dengan asumsi variabel lainnya tetap, sehingga semakin tinggi kepercayaan maka keputusan menginap akan mengalami peningkatan</w:t>
      </w:r>
    </w:p>
    <w:p w14:paraId="5B2FC63B" w14:textId="5D47B425" w:rsidR="00340510" w:rsidRDefault="00744FA3" w:rsidP="002005B4">
      <w:pPr>
        <w:pStyle w:val="Heading2"/>
        <w:spacing w:line="240" w:lineRule="auto"/>
      </w:pPr>
      <w:r>
        <w:lastRenderedPageBreak/>
        <w:t>Uji Hipotesis</w:t>
      </w:r>
    </w:p>
    <w:p w14:paraId="6C322FF6" w14:textId="13E43FDE" w:rsidR="00383C90" w:rsidRDefault="00F97855" w:rsidP="002005B4">
      <w:pPr>
        <w:pStyle w:val="Heading2"/>
        <w:spacing w:line="240" w:lineRule="auto"/>
      </w:pPr>
      <w:r>
        <w:t>Uji t (Uji Parsial)</w:t>
      </w:r>
    </w:p>
    <w:p w14:paraId="3672F6EC" w14:textId="445BC2F2" w:rsidR="00F97855" w:rsidRDefault="00F97855" w:rsidP="002005B4">
      <w:pPr>
        <w:spacing w:after="0" w:line="240" w:lineRule="auto"/>
        <w:ind w:firstLine="720"/>
        <w:jc w:val="both"/>
      </w:pPr>
      <w:r w:rsidRPr="0001374E">
        <w:rPr>
          <w:rFonts w:cs="Times New Roman"/>
          <w:szCs w:val="24"/>
          <w:lang w:val="en-ID"/>
        </w:rPr>
        <w:t>Uji t dilakukan untuk mengetahui besarnya pengaruh variabel independen terhadap variabel dependen secara parsial</w:t>
      </w:r>
      <w:r>
        <w:rPr>
          <w:rFonts w:cs="Times New Roman"/>
          <w:szCs w:val="24"/>
          <w:lang w:val="en-ID"/>
        </w:rPr>
        <w:t xml:space="preserve"> atau individu. Hasil pengujian Uji t (parsial) diketahui nilai t tabel dengan signifikansi 5% </w:t>
      </w:r>
      <w:r>
        <w:t>(</w:t>
      </w:r>
      <w:r w:rsidRPr="0006362D">
        <w:rPr>
          <w:i/>
          <w:iCs/>
        </w:rPr>
        <w:t>2-tailed</w:t>
      </w:r>
      <w:r>
        <w:t xml:space="preserve">). </w:t>
      </w:r>
    </w:p>
    <w:p w14:paraId="6C2D7475" w14:textId="1D57DE0A" w:rsidR="00F97855" w:rsidRDefault="009E5FD6" w:rsidP="002005B4">
      <w:pPr>
        <w:spacing w:after="0" w:line="240" w:lineRule="auto"/>
        <w:jc w:val="both"/>
      </w:pPr>
      <w:r>
        <w:t xml:space="preserve">t tabel  </w:t>
      </w:r>
      <w:r w:rsidR="00F97855">
        <w:t xml:space="preserve"> = n – k – 1; α/2</w:t>
      </w:r>
    </w:p>
    <w:p w14:paraId="26D9ABCF" w14:textId="77777777" w:rsidR="00F97855" w:rsidRDefault="00F97855" w:rsidP="002005B4">
      <w:pPr>
        <w:spacing w:after="0" w:line="240" w:lineRule="auto"/>
        <w:ind w:firstLine="720"/>
        <w:jc w:val="both"/>
      </w:pPr>
      <w:r>
        <w:t xml:space="preserve"> = 100 – 2 – 1; 0,05/2</w:t>
      </w:r>
    </w:p>
    <w:p w14:paraId="07A0EF0E" w14:textId="77777777" w:rsidR="00F97855" w:rsidRDefault="00F97855" w:rsidP="002005B4">
      <w:pPr>
        <w:spacing w:after="0" w:line="240" w:lineRule="auto"/>
        <w:ind w:firstLine="720"/>
        <w:jc w:val="both"/>
      </w:pPr>
      <w:r>
        <w:t xml:space="preserve"> = </w:t>
      </w:r>
      <w:proofErr w:type="gramStart"/>
      <w:r>
        <w:t>97 ;</w:t>
      </w:r>
      <w:proofErr w:type="gramEnd"/>
      <w:r>
        <w:t xml:space="preserve"> 0,025</w:t>
      </w:r>
    </w:p>
    <w:p w14:paraId="43FFB12B" w14:textId="4EEDF80E" w:rsidR="00F97855" w:rsidRDefault="00F97855" w:rsidP="002005B4">
      <w:pPr>
        <w:spacing w:after="0" w:line="240" w:lineRule="auto"/>
        <w:ind w:firstLine="720"/>
        <w:jc w:val="both"/>
      </w:pPr>
      <w:r>
        <w:t xml:space="preserve"> = 1,984 (t tabel)</w:t>
      </w:r>
    </w:p>
    <w:p w14:paraId="1A52036F" w14:textId="09D33493" w:rsidR="009E5FD6" w:rsidRDefault="009E5FD6" w:rsidP="002005B4">
      <w:pPr>
        <w:spacing w:after="0" w:line="240" w:lineRule="auto"/>
        <w:jc w:val="both"/>
      </w:pPr>
      <w:proofErr w:type="gramStart"/>
      <w:r>
        <w:t>Keterangan :</w:t>
      </w:r>
      <w:proofErr w:type="gramEnd"/>
    </w:p>
    <w:p w14:paraId="0694AC98" w14:textId="5D702A49" w:rsidR="009E5FD6" w:rsidRDefault="009E5FD6" w:rsidP="002005B4">
      <w:pPr>
        <w:spacing w:after="0" w:line="240" w:lineRule="auto"/>
        <w:jc w:val="both"/>
      </w:pPr>
      <w:r>
        <w:t>n   = jumlah sampel</w:t>
      </w:r>
    </w:p>
    <w:p w14:paraId="5E93A206" w14:textId="70719FBB" w:rsidR="009E5FD6" w:rsidRDefault="009E5FD6" w:rsidP="002005B4">
      <w:pPr>
        <w:spacing w:after="0" w:line="240" w:lineRule="auto"/>
        <w:jc w:val="both"/>
      </w:pPr>
      <w:r>
        <w:t>k   = jumlah variabel bebas</w:t>
      </w:r>
    </w:p>
    <w:p w14:paraId="0F5287B9" w14:textId="666566DD" w:rsidR="00F97855" w:rsidRDefault="009E5FD6" w:rsidP="002005B4">
      <w:pPr>
        <w:spacing w:after="0" w:line="240" w:lineRule="auto"/>
        <w:jc w:val="both"/>
      </w:pPr>
      <w:r>
        <w:t>1   = konstan</w:t>
      </w:r>
    </w:p>
    <w:p w14:paraId="27C21A68" w14:textId="24DECDC8" w:rsidR="009E5FD6" w:rsidRDefault="009E5FD6" w:rsidP="002005B4">
      <w:pPr>
        <w:spacing w:after="0" w:line="240" w:lineRule="auto"/>
        <w:jc w:val="both"/>
      </w:pPr>
      <w:r>
        <w:t xml:space="preserve">Dengan demikian diperoleh sebagai </w:t>
      </w:r>
      <w:proofErr w:type="gramStart"/>
      <w:r>
        <w:t>berikut :</w:t>
      </w:r>
      <w:proofErr w:type="gramEnd"/>
    </w:p>
    <w:p w14:paraId="12893D90" w14:textId="33130C96" w:rsidR="009E5FD6" w:rsidRDefault="009E5FD6" w:rsidP="002005B4">
      <w:pPr>
        <w:pStyle w:val="ListParagraph"/>
        <w:numPr>
          <w:ilvl w:val="0"/>
          <w:numId w:val="3"/>
        </w:numPr>
        <w:spacing w:after="0" w:line="240" w:lineRule="auto"/>
        <w:ind w:left="426"/>
        <w:jc w:val="both"/>
      </w:pPr>
      <w:r w:rsidRPr="001D51C7">
        <w:rPr>
          <w:i/>
          <w:iCs/>
        </w:rPr>
        <w:t>Islamic marketing mix</w:t>
      </w:r>
      <w:r>
        <w:t xml:space="preserve">. Diperoleh nilai t </w:t>
      </w:r>
      <w:r w:rsidRPr="00CE4E2D">
        <w:rPr>
          <w:vertAlign w:val="subscript"/>
        </w:rPr>
        <w:t>hitung</w:t>
      </w:r>
      <w:r>
        <w:t xml:space="preserve"> (13,059) &gt; t </w:t>
      </w:r>
      <w:r w:rsidRPr="00CE4E2D">
        <w:rPr>
          <w:vertAlign w:val="subscript"/>
        </w:rPr>
        <w:t>tabel</w:t>
      </w:r>
      <w:r>
        <w:t xml:space="preserve"> (1,984) dengan nilai signifikasi sebesar 0,000 &lt; 0,05. Hal ini menunjukan bahwa </w:t>
      </w:r>
      <w:r w:rsidRPr="00086768">
        <w:rPr>
          <w:i/>
          <w:iCs/>
        </w:rPr>
        <w:t>islamic marketing mix</w:t>
      </w:r>
      <w:r>
        <w:t xml:space="preserve"> berpengaruh positif dan signifikan terhadap keputusan menginap wisatawan muslim di Hotel Syariah Kota Pekanbaru.</w:t>
      </w:r>
    </w:p>
    <w:p w14:paraId="6A3CEFE9" w14:textId="77777777" w:rsidR="009E5FD6" w:rsidRPr="002005B4" w:rsidRDefault="009E5FD6" w:rsidP="002005B4">
      <w:pPr>
        <w:pStyle w:val="ListParagraph"/>
        <w:numPr>
          <w:ilvl w:val="0"/>
          <w:numId w:val="3"/>
        </w:numPr>
        <w:spacing w:after="0" w:line="240" w:lineRule="auto"/>
        <w:ind w:left="426"/>
        <w:jc w:val="both"/>
      </w:pPr>
      <w:r>
        <w:t xml:space="preserve">Kepercayaan. Diperoleh niali t </w:t>
      </w:r>
      <w:r w:rsidRPr="00CE4E2D">
        <w:rPr>
          <w:vertAlign w:val="subscript"/>
        </w:rPr>
        <w:t>hitung</w:t>
      </w:r>
      <w:r>
        <w:t xml:space="preserve"> (6,886) &gt; t </w:t>
      </w:r>
      <w:r w:rsidRPr="00CE4E2D">
        <w:rPr>
          <w:vertAlign w:val="subscript"/>
        </w:rPr>
        <w:t>tabel</w:t>
      </w:r>
      <w:r>
        <w:t xml:space="preserve"> (1,984) dengan nilai signifikasi sebesar 0,000) &lt;0,05. Hal ini menunjukan bahwa kepercayaan berpengaruh positif dan signifikan terhadap keputusan menginap wisatawan </w:t>
      </w:r>
      <w:proofErr w:type="gramStart"/>
      <w:r>
        <w:t>muslim</w:t>
      </w:r>
      <w:proofErr w:type="gramEnd"/>
      <w:r>
        <w:t xml:space="preserve"> di Hotel Syariah Kota Pekanbaru.</w:t>
      </w:r>
    </w:p>
    <w:p w14:paraId="6A90196F" w14:textId="77777777" w:rsidR="002005B4" w:rsidRDefault="002005B4" w:rsidP="002005B4">
      <w:pPr>
        <w:pStyle w:val="ListParagraph"/>
        <w:spacing w:after="0" w:line="240" w:lineRule="auto"/>
        <w:ind w:left="426"/>
        <w:jc w:val="both"/>
      </w:pPr>
    </w:p>
    <w:p w14:paraId="7CD696B4" w14:textId="4B92320C" w:rsidR="009E5FD6" w:rsidRDefault="009E5FD6" w:rsidP="002005B4">
      <w:pPr>
        <w:pStyle w:val="Heading2"/>
        <w:spacing w:line="240" w:lineRule="auto"/>
      </w:pPr>
      <w:r>
        <w:t>Uji F (Simultan)</w:t>
      </w:r>
    </w:p>
    <w:p w14:paraId="4296DEA9" w14:textId="34E84B1B" w:rsidR="009E5FD6" w:rsidRDefault="009E5FD6" w:rsidP="002005B4">
      <w:pPr>
        <w:spacing w:after="0" w:line="240" w:lineRule="auto"/>
        <w:ind w:firstLine="720"/>
        <w:jc w:val="both"/>
      </w:pPr>
      <w:r>
        <w:t xml:space="preserve">Uji f </w:t>
      </w:r>
      <w:r w:rsidRPr="0077424D">
        <w:t>digunakan untuk mengetahui apakah adanya pengaruh secara simultan atau bersama-sama antara variabel independent dengan variabel dependen dalam suatu penelitian (Ghozali,2018).</w:t>
      </w:r>
      <w:r w:rsidR="00220083">
        <w:t xml:space="preserve"> Hasil pengujian Uji F (Simultan), </w:t>
      </w:r>
      <w:r w:rsidR="00220083">
        <w:lastRenderedPageBreak/>
        <w:t xml:space="preserve">diperoleh nilai F hitung sebesar 236,025 dengan nilai signifikansi sebesar 0,000. Sedangkan untuk F tabel menggunakan </w:t>
      </w:r>
      <w:r w:rsidR="00866708">
        <w:t xml:space="preserve">signifikansi 5% dengan persamaan </w:t>
      </w:r>
      <w:proofErr w:type="gramStart"/>
      <w:r w:rsidR="00866708">
        <w:t>yaitu :</w:t>
      </w:r>
      <w:proofErr w:type="gramEnd"/>
    </w:p>
    <w:p w14:paraId="51F91F40" w14:textId="5D6CA2AE" w:rsidR="00866708" w:rsidRDefault="00866708" w:rsidP="002005B4">
      <w:pPr>
        <w:spacing w:after="0" w:line="240" w:lineRule="auto"/>
        <w:jc w:val="both"/>
      </w:pPr>
      <w:r>
        <w:t xml:space="preserve">F tabel      1 = k – </w:t>
      </w:r>
      <w:proofErr w:type="gramStart"/>
      <w:r>
        <w:t>1 ;</w:t>
      </w:r>
      <w:proofErr w:type="gramEnd"/>
      <w:r>
        <w:t xml:space="preserve"> Df 2 = n – k</w:t>
      </w:r>
    </w:p>
    <w:p w14:paraId="5D30A900" w14:textId="77777777" w:rsidR="00866708" w:rsidRDefault="00866708" w:rsidP="002005B4">
      <w:pPr>
        <w:spacing w:after="0" w:line="240" w:lineRule="auto"/>
        <w:ind w:left="720"/>
        <w:jc w:val="both"/>
      </w:pPr>
      <w:r>
        <w:t xml:space="preserve">        </w:t>
      </w:r>
      <w:proofErr w:type="gramStart"/>
      <w:r>
        <w:t>=  3</w:t>
      </w:r>
      <w:proofErr w:type="gramEnd"/>
      <w:r>
        <w:t xml:space="preserve"> – 1 ; 100 – 3 </w:t>
      </w:r>
    </w:p>
    <w:p w14:paraId="2ED03B2B" w14:textId="77777777" w:rsidR="00866708" w:rsidRDefault="00866708" w:rsidP="002005B4">
      <w:pPr>
        <w:spacing w:after="0" w:line="240" w:lineRule="auto"/>
        <w:ind w:left="720"/>
        <w:jc w:val="both"/>
      </w:pPr>
      <w:r>
        <w:t xml:space="preserve">        </w:t>
      </w:r>
      <w:proofErr w:type="gramStart"/>
      <w:r>
        <w:t>=  2</w:t>
      </w:r>
      <w:proofErr w:type="gramEnd"/>
      <w:r>
        <w:t xml:space="preserve"> ; 97 </w:t>
      </w:r>
    </w:p>
    <w:p w14:paraId="057AB61E" w14:textId="77777777" w:rsidR="00866708" w:rsidRDefault="00866708" w:rsidP="002005B4">
      <w:pPr>
        <w:spacing w:after="0" w:line="240" w:lineRule="auto"/>
        <w:ind w:left="720"/>
        <w:jc w:val="both"/>
      </w:pPr>
      <w:r>
        <w:t xml:space="preserve">        </w:t>
      </w:r>
      <w:proofErr w:type="gramStart"/>
      <w:r>
        <w:t>=  3,090</w:t>
      </w:r>
      <w:proofErr w:type="gramEnd"/>
      <w:r>
        <w:t xml:space="preserve"> (F tabel) </w:t>
      </w:r>
    </w:p>
    <w:p w14:paraId="37CACFB9" w14:textId="77777777" w:rsidR="00866708" w:rsidRDefault="00866708" w:rsidP="002005B4">
      <w:pPr>
        <w:spacing w:after="0" w:line="240" w:lineRule="auto"/>
        <w:jc w:val="both"/>
      </w:pPr>
      <w:proofErr w:type="gramStart"/>
      <w:r>
        <w:t>Keterangan :</w:t>
      </w:r>
      <w:proofErr w:type="gramEnd"/>
    </w:p>
    <w:p w14:paraId="7A8FBB8E" w14:textId="77777777" w:rsidR="00866708" w:rsidRDefault="00866708" w:rsidP="002005B4">
      <w:pPr>
        <w:spacing w:after="0" w:line="240" w:lineRule="auto"/>
        <w:jc w:val="both"/>
      </w:pPr>
      <w:r>
        <w:t>n   = jumlah sampel</w:t>
      </w:r>
    </w:p>
    <w:p w14:paraId="771B1E22" w14:textId="77777777" w:rsidR="00866708" w:rsidRDefault="00866708" w:rsidP="002005B4">
      <w:pPr>
        <w:spacing w:after="0" w:line="240" w:lineRule="auto"/>
        <w:jc w:val="both"/>
      </w:pPr>
      <w:r>
        <w:t>k   = jumlah variabel bebas</w:t>
      </w:r>
    </w:p>
    <w:p w14:paraId="665FFFC0" w14:textId="77777777" w:rsidR="00866708" w:rsidRDefault="00866708" w:rsidP="002005B4">
      <w:pPr>
        <w:spacing w:after="0" w:line="240" w:lineRule="auto"/>
        <w:jc w:val="both"/>
      </w:pPr>
      <w:r>
        <w:t>1   = konstan</w:t>
      </w:r>
    </w:p>
    <w:p w14:paraId="0F8987B8" w14:textId="77777777" w:rsidR="002005B4" w:rsidRDefault="00866708" w:rsidP="002005B4">
      <w:pPr>
        <w:spacing w:after="0" w:line="240" w:lineRule="auto"/>
        <w:jc w:val="both"/>
        <w:rPr>
          <w:lang w:val="id-ID"/>
        </w:rPr>
      </w:pPr>
      <w:r>
        <w:t xml:space="preserve">Dengan demikian, diperoleh hasil Uji F hitung (236,025) &gt; F tabel (3,090) atau signifikansi (0,000) &lt; 0,05. Sehingga dapat disimpulkan bahwa adanya pengaruh variabel </w:t>
      </w:r>
      <w:r w:rsidRPr="0076208C">
        <w:rPr>
          <w:i/>
          <w:iCs/>
        </w:rPr>
        <w:t>Islamic marketing mix</w:t>
      </w:r>
      <w:r>
        <w:t xml:space="preserve"> dan kepercayaan secara bersama-sama berpengaruh signifikan terhadap keputusan menginap wisatwan </w:t>
      </w:r>
      <w:proofErr w:type="gramStart"/>
      <w:r>
        <w:t>muslim</w:t>
      </w:r>
      <w:proofErr w:type="gramEnd"/>
      <w:r>
        <w:t xml:space="preserve"> di Hotel Syariah Kota Pekanbaru.</w:t>
      </w:r>
    </w:p>
    <w:p w14:paraId="67B3493C" w14:textId="77777777" w:rsidR="002005B4" w:rsidRDefault="002005B4" w:rsidP="002005B4">
      <w:pPr>
        <w:spacing w:after="0" w:line="240" w:lineRule="auto"/>
        <w:jc w:val="both"/>
        <w:rPr>
          <w:lang w:val="id-ID"/>
        </w:rPr>
      </w:pPr>
    </w:p>
    <w:p w14:paraId="6E1680D0" w14:textId="2A2850DF" w:rsidR="009E5FD6" w:rsidRPr="002005B4" w:rsidRDefault="00693327" w:rsidP="002005B4">
      <w:pPr>
        <w:spacing w:after="0" w:line="240" w:lineRule="auto"/>
        <w:jc w:val="both"/>
        <w:rPr>
          <w:b/>
        </w:rPr>
      </w:pPr>
      <w:r w:rsidRPr="002005B4">
        <w:rPr>
          <w:b/>
        </w:rPr>
        <w:t>Koefisien Determinasi (R</w:t>
      </w:r>
      <w:r w:rsidRPr="002005B4">
        <w:rPr>
          <w:b/>
          <w:vertAlign w:val="superscript"/>
        </w:rPr>
        <w:t>2</w:t>
      </w:r>
      <w:r w:rsidRPr="002005B4">
        <w:rPr>
          <w:b/>
        </w:rPr>
        <w:t>)</w:t>
      </w:r>
    </w:p>
    <w:p w14:paraId="14E801FA" w14:textId="77777777" w:rsidR="00693327" w:rsidRDefault="00693327" w:rsidP="002005B4">
      <w:pPr>
        <w:spacing w:after="0" w:line="240" w:lineRule="auto"/>
        <w:ind w:firstLine="720"/>
        <w:jc w:val="both"/>
        <w:rPr>
          <w:rFonts w:eastAsia="Times New Roman" w:cs="Times New Roman"/>
          <w:szCs w:val="24"/>
        </w:rPr>
      </w:pPr>
      <w:r>
        <w:rPr>
          <w:rFonts w:eastAsia="Times New Roman" w:cs="Times New Roman"/>
          <w:szCs w:val="24"/>
        </w:rPr>
        <w:t>Koefisien determinasi (</w:t>
      </w:r>
      <m:oMath>
        <m:sSup>
          <m:sSupPr>
            <m:ctrlPr>
              <w:rPr>
                <w:rFonts w:ascii="Cambria Math" w:eastAsia="Times New Roman" w:hAnsi="Cambria Math" w:cs="Times New Roman"/>
                <w:i/>
                <w:szCs w:val="24"/>
              </w:rPr>
            </m:ctrlPr>
          </m:sSupPr>
          <m:e>
            <m:r>
              <w:rPr>
                <w:rFonts w:ascii="Cambria Math" w:eastAsia="Times New Roman" w:hAnsi="Cambria Math" w:cs="Times New Roman"/>
                <w:szCs w:val="24"/>
              </w:rPr>
              <m:t>R</m:t>
            </m:r>
          </m:e>
          <m:sup>
            <m:r>
              <w:rPr>
                <w:rFonts w:ascii="Cambria Math" w:eastAsia="Times New Roman" w:hAnsi="Cambria Math" w:cs="Times New Roman"/>
                <w:szCs w:val="24"/>
              </w:rPr>
              <m:t>2</m:t>
            </m:r>
          </m:sup>
        </m:sSup>
      </m:oMath>
      <w:r>
        <w:rPr>
          <w:rFonts w:eastAsia="Times New Roman" w:cs="Times New Roman"/>
          <w:szCs w:val="24"/>
        </w:rPr>
        <w:t xml:space="preserve">) dapat digunakan untuk mengetahui persentase dari variabel independent secara bersama-sama terhadap variabel dependen atau untuk mengetahui seberapa besar pengaruh variabel </w:t>
      </w:r>
      <w:r w:rsidRPr="008E02A1">
        <w:rPr>
          <w:rFonts w:eastAsia="Times New Roman" w:cs="Times New Roman"/>
          <w:i/>
          <w:iCs/>
          <w:szCs w:val="24"/>
        </w:rPr>
        <w:t>islamic marketing mix</w:t>
      </w:r>
      <w:r>
        <w:rPr>
          <w:rFonts w:eastAsia="Times New Roman" w:cs="Times New Roman"/>
          <w:szCs w:val="24"/>
        </w:rPr>
        <w:t xml:space="preserve"> (X1) dan kepercayaan (X2) terhadap variabel keputusan menginap (Y). Hasil uji koefisien determinasi (R</w:t>
      </w:r>
      <w:r>
        <w:rPr>
          <w:rFonts w:eastAsia="Times New Roman" w:cs="Times New Roman"/>
          <w:szCs w:val="24"/>
          <w:vertAlign w:val="superscript"/>
        </w:rPr>
        <w:t>2</w:t>
      </w:r>
      <w:r>
        <w:rPr>
          <w:rFonts w:eastAsia="Times New Roman" w:cs="Times New Roman"/>
          <w:szCs w:val="24"/>
        </w:rPr>
        <w:t xml:space="preserve">) menunjukan bahwa nilai </w:t>
      </w:r>
      <w:r w:rsidRPr="009D48C2">
        <w:rPr>
          <w:rFonts w:eastAsia="Times New Roman" w:cs="Times New Roman"/>
          <w:i/>
          <w:iCs/>
          <w:szCs w:val="24"/>
        </w:rPr>
        <w:t>adjusted R Square</w:t>
      </w:r>
      <w:r>
        <w:rPr>
          <w:rFonts w:eastAsia="Times New Roman" w:cs="Times New Roman"/>
          <w:szCs w:val="24"/>
        </w:rPr>
        <w:t xml:space="preserve"> sebesar 0,826. Artinya yakni kemampuan variabel independent dalam hal ini adalah </w:t>
      </w:r>
      <w:r w:rsidRPr="009D48C2">
        <w:rPr>
          <w:rFonts w:eastAsia="Times New Roman" w:cs="Times New Roman"/>
          <w:i/>
          <w:iCs/>
          <w:szCs w:val="24"/>
        </w:rPr>
        <w:t xml:space="preserve">Islamic marketing </w:t>
      </w:r>
      <w:proofErr w:type="gramStart"/>
      <w:r w:rsidRPr="009D48C2">
        <w:rPr>
          <w:rFonts w:eastAsia="Times New Roman" w:cs="Times New Roman"/>
          <w:i/>
          <w:iCs/>
          <w:szCs w:val="24"/>
        </w:rPr>
        <w:t>mix</w:t>
      </w:r>
      <w:r>
        <w:rPr>
          <w:rFonts w:eastAsia="Times New Roman" w:cs="Times New Roman"/>
          <w:szCs w:val="24"/>
        </w:rPr>
        <w:t xml:space="preserve">  dan</w:t>
      </w:r>
      <w:proofErr w:type="gramEnd"/>
      <w:r>
        <w:rPr>
          <w:rFonts w:eastAsia="Times New Roman" w:cs="Times New Roman"/>
          <w:szCs w:val="24"/>
        </w:rPr>
        <w:t xml:space="preserve"> kepercayaan terhadap variabel dependennya adalah keputusan menginap sebesar 82,6%. Sedangkan sisa nya </w:t>
      </w:r>
      <w:proofErr w:type="gramStart"/>
      <w:r>
        <w:rPr>
          <w:rFonts w:eastAsia="Times New Roman" w:cs="Times New Roman"/>
          <w:szCs w:val="24"/>
        </w:rPr>
        <w:t>sebesar  17,4</w:t>
      </w:r>
      <w:proofErr w:type="gramEnd"/>
      <w:r>
        <w:rPr>
          <w:rFonts w:eastAsia="Times New Roman" w:cs="Times New Roman"/>
          <w:szCs w:val="24"/>
        </w:rPr>
        <w:t xml:space="preserve">% dipengaruhi oleh variabel lainnya yang tidak dimasukan dalam model penelitian ini. </w:t>
      </w:r>
    </w:p>
    <w:p w14:paraId="65BDE48E" w14:textId="40F5F833" w:rsidR="002005B4" w:rsidRDefault="001A7372" w:rsidP="002005B4">
      <w:pPr>
        <w:spacing w:after="0" w:line="240" w:lineRule="auto"/>
        <w:jc w:val="both"/>
        <w:rPr>
          <w:lang w:val="id-ID"/>
        </w:rPr>
      </w:pPr>
      <w:r>
        <w:lastRenderedPageBreak/>
        <w:t xml:space="preserve">Berdasarkan hasil pengujian yang sudah dilakukan, maka dapat diperoleh model persamaan structural sebagai </w:t>
      </w:r>
      <w:proofErr w:type="gramStart"/>
      <w:r>
        <w:t>berikut :</w:t>
      </w:r>
      <w:proofErr w:type="gramEnd"/>
    </w:p>
    <w:p w14:paraId="373F837C" w14:textId="77777777" w:rsidR="002005B4" w:rsidRDefault="002005B4" w:rsidP="002005B4">
      <w:pPr>
        <w:spacing w:after="0" w:line="240" w:lineRule="auto"/>
        <w:jc w:val="center"/>
        <w:rPr>
          <w:lang w:val="id-ID"/>
        </w:rPr>
      </w:pPr>
    </w:p>
    <w:p w14:paraId="1AA4066A" w14:textId="2196C63C" w:rsidR="002005B4" w:rsidRPr="002005B4" w:rsidRDefault="002005B4" w:rsidP="002005B4">
      <w:pPr>
        <w:spacing w:after="0" w:line="240" w:lineRule="auto"/>
        <w:jc w:val="center"/>
        <w:rPr>
          <w:lang w:val="id-ID"/>
        </w:rPr>
      </w:pPr>
      <w:proofErr w:type="gramStart"/>
      <w:r w:rsidRPr="00144766">
        <w:rPr>
          <w:b/>
          <w:bCs/>
          <w:sz w:val="22"/>
          <w:szCs w:val="20"/>
        </w:rPr>
        <w:t>Gambar 2.</w:t>
      </w:r>
      <w:proofErr w:type="gramEnd"/>
      <w:r w:rsidRPr="00144766">
        <w:rPr>
          <w:b/>
          <w:bCs/>
          <w:sz w:val="22"/>
          <w:szCs w:val="20"/>
        </w:rPr>
        <w:t xml:space="preserve"> Model Struktural</w:t>
      </w:r>
      <w:r>
        <w:rPr>
          <w:b/>
          <w:bCs/>
          <w:sz w:val="22"/>
          <w:szCs w:val="20"/>
        </w:rPr>
        <w:t xml:space="preserve"> Hasil Penelitian</w:t>
      </w:r>
    </w:p>
    <w:p w14:paraId="24355F99" w14:textId="2E1C9C32" w:rsidR="00584956" w:rsidRDefault="00584956" w:rsidP="002005B4">
      <w:pPr>
        <w:spacing w:after="0" w:line="240" w:lineRule="auto"/>
        <w:jc w:val="both"/>
      </w:pPr>
      <w:r>
        <w:rPr>
          <w:noProof/>
          <w:lang w:val="id-ID" w:eastAsia="id-ID"/>
        </w:rPr>
        <w:drawing>
          <wp:inline distT="0" distB="0" distL="0" distR="0" wp14:anchorId="60AE1CEA" wp14:editId="10F42C2A">
            <wp:extent cx="2267032" cy="1182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9220" cy="1204950"/>
                    </a:xfrm>
                    <a:prstGeom prst="rect">
                      <a:avLst/>
                    </a:prstGeom>
                    <a:noFill/>
                  </pic:spPr>
                </pic:pic>
              </a:graphicData>
            </a:graphic>
          </wp:inline>
        </w:drawing>
      </w:r>
    </w:p>
    <w:p w14:paraId="450A7993" w14:textId="47EC3154" w:rsidR="001A7372" w:rsidRDefault="00144766" w:rsidP="002005B4">
      <w:pPr>
        <w:spacing w:after="0" w:line="240" w:lineRule="auto"/>
        <w:rPr>
          <w:sz w:val="20"/>
          <w:szCs w:val="18"/>
        </w:rPr>
      </w:pPr>
      <w:proofErr w:type="gramStart"/>
      <w:r w:rsidRPr="00340510">
        <w:rPr>
          <w:sz w:val="20"/>
          <w:szCs w:val="18"/>
        </w:rPr>
        <w:t>Sumber :</w:t>
      </w:r>
      <w:proofErr w:type="gramEnd"/>
      <w:r w:rsidRPr="00340510">
        <w:rPr>
          <w:sz w:val="20"/>
          <w:szCs w:val="18"/>
        </w:rPr>
        <w:t xml:space="preserve"> Data Olahan, 2023</w:t>
      </w:r>
    </w:p>
    <w:p w14:paraId="02040081" w14:textId="1F71A46E" w:rsidR="00144766" w:rsidRPr="009C06D5" w:rsidRDefault="00144766" w:rsidP="002005B4">
      <w:pPr>
        <w:spacing w:after="0" w:line="240" w:lineRule="auto"/>
        <w:jc w:val="center"/>
        <w:rPr>
          <w:sz w:val="20"/>
          <w:szCs w:val="18"/>
        </w:rPr>
      </w:pPr>
    </w:p>
    <w:p w14:paraId="37D8EFFA" w14:textId="303FA857" w:rsidR="00144766" w:rsidRDefault="00144766" w:rsidP="002005B4">
      <w:pPr>
        <w:pStyle w:val="Heading1"/>
        <w:spacing w:before="0" w:line="240" w:lineRule="auto"/>
        <w:rPr>
          <w:lang w:val="id-ID"/>
        </w:rPr>
      </w:pPr>
      <w:r w:rsidRPr="00F05471">
        <w:t>PEMBAHASAN</w:t>
      </w:r>
      <w:r w:rsidR="00861643" w:rsidRPr="00F05471">
        <w:t xml:space="preserve"> </w:t>
      </w:r>
    </w:p>
    <w:p w14:paraId="1529E275" w14:textId="77777777" w:rsidR="002005B4" w:rsidRPr="002005B4" w:rsidRDefault="002005B4" w:rsidP="002005B4">
      <w:pPr>
        <w:spacing w:after="0"/>
        <w:rPr>
          <w:lang w:val="id-ID"/>
        </w:rPr>
      </w:pPr>
    </w:p>
    <w:p w14:paraId="5420F9D5" w14:textId="73253F49" w:rsidR="009C06D5" w:rsidRDefault="009C06D5" w:rsidP="002005B4">
      <w:pPr>
        <w:pStyle w:val="Heading2"/>
        <w:spacing w:line="240" w:lineRule="auto"/>
        <w:jc w:val="both"/>
      </w:pPr>
      <w:r w:rsidRPr="009C06D5">
        <w:t xml:space="preserve">Pengaruh </w:t>
      </w:r>
      <w:r w:rsidRPr="009C06D5">
        <w:rPr>
          <w:i/>
          <w:iCs/>
        </w:rPr>
        <w:t>Islamic Marketing Mix</w:t>
      </w:r>
      <w:r w:rsidRPr="009C06D5">
        <w:t xml:space="preserve"> terhadap Keputusan Menginap</w:t>
      </w:r>
    </w:p>
    <w:p w14:paraId="7E7214BE" w14:textId="4E281F91" w:rsidR="009C06D5" w:rsidRDefault="009C06D5" w:rsidP="002005B4">
      <w:pPr>
        <w:spacing w:after="0" w:line="240" w:lineRule="auto"/>
        <w:ind w:firstLine="720"/>
        <w:jc w:val="both"/>
        <w:rPr>
          <w:rFonts w:cs="Times New Roman"/>
          <w:szCs w:val="24"/>
        </w:rPr>
      </w:pPr>
      <w:r>
        <w:rPr>
          <w:rFonts w:cs="Times New Roman"/>
          <w:szCs w:val="24"/>
        </w:rPr>
        <w:t xml:space="preserve">Konsep bauran pemasaran islam atau </w:t>
      </w:r>
      <w:r w:rsidRPr="00C92FBD">
        <w:rPr>
          <w:rFonts w:cs="Times New Roman"/>
          <w:i/>
          <w:iCs/>
          <w:szCs w:val="24"/>
        </w:rPr>
        <w:t>Islamic marketing mix</w:t>
      </w:r>
      <w:r>
        <w:rPr>
          <w:rFonts w:cs="Times New Roman"/>
          <w:i/>
          <w:iCs/>
          <w:szCs w:val="24"/>
        </w:rPr>
        <w:t xml:space="preserve"> </w:t>
      </w:r>
      <w:r>
        <w:rPr>
          <w:rFonts w:cs="Times New Roman"/>
          <w:szCs w:val="24"/>
        </w:rPr>
        <w:t xml:space="preserve">secara umum tidak jauh berbeda, perbedaannya hanya terletak pada implementasinya, karena setiap variabel dalam </w:t>
      </w:r>
      <w:r w:rsidRPr="00AE5628">
        <w:rPr>
          <w:rFonts w:cs="Times New Roman"/>
          <w:i/>
          <w:iCs/>
          <w:szCs w:val="24"/>
        </w:rPr>
        <w:t>Islamic marketing mix</w:t>
      </w:r>
      <w:r>
        <w:rPr>
          <w:rFonts w:cs="Times New Roman"/>
          <w:szCs w:val="24"/>
        </w:rPr>
        <w:t xml:space="preserve"> didasarkan atas perspektif Islam. Keputusan yang didasarkan dalam hal ini </w:t>
      </w:r>
      <w:r w:rsidRPr="0043321E">
        <w:rPr>
          <w:rFonts w:cs="Times New Roman"/>
          <w:i/>
          <w:iCs/>
          <w:szCs w:val="24"/>
        </w:rPr>
        <w:t xml:space="preserve">Islamic marketing mix </w:t>
      </w:r>
      <w:r>
        <w:rPr>
          <w:rFonts w:cs="Times New Roman"/>
          <w:szCs w:val="24"/>
        </w:rPr>
        <w:t xml:space="preserve">sangat penting untuk keberhasilan bagi suatu program pemasaran. </w:t>
      </w:r>
    </w:p>
    <w:p w14:paraId="744FEC7E" w14:textId="7307D446" w:rsidR="009C06D5" w:rsidRDefault="009C06D5" w:rsidP="002005B4">
      <w:pPr>
        <w:spacing w:after="0" w:line="240" w:lineRule="auto"/>
        <w:ind w:firstLine="720"/>
        <w:jc w:val="both"/>
        <w:rPr>
          <w:rFonts w:cs="Times New Roman"/>
          <w:szCs w:val="24"/>
        </w:rPr>
      </w:pPr>
      <w:r>
        <w:rPr>
          <w:rFonts w:cs="Times New Roman"/>
          <w:szCs w:val="24"/>
        </w:rPr>
        <w:t xml:space="preserve">Hasil penelitian ini menunjukan bahwa </w:t>
      </w:r>
      <w:r w:rsidRPr="00682E26">
        <w:rPr>
          <w:rFonts w:cs="Times New Roman"/>
          <w:i/>
          <w:iCs/>
          <w:szCs w:val="24"/>
        </w:rPr>
        <w:t>Islamic marketing mix</w:t>
      </w:r>
      <w:r>
        <w:rPr>
          <w:rFonts w:cs="Times New Roman"/>
          <w:szCs w:val="24"/>
        </w:rPr>
        <w:t xml:space="preserve"> berpengaruh positif dan signifikan terhadap keputusan menginap bagi wisatawan muslim di Hotel Syariah Kota Pekanbaru. Artinya semakin baik </w:t>
      </w:r>
      <w:r w:rsidRPr="00AC0F0F">
        <w:rPr>
          <w:rFonts w:cs="Times New Roman"/>
          <w:i/>
          <w:iCs/>
          <w:szCs w:val="24"/>
        </w:rPr>
        <w:t>Islamic marketing mix</w:t>
      </w:r>
      <w:r>
        <w:rPr>
          <w:rFonts w:cs="Times New Roman"/>
          <w:szCs w:val="24"/>
        </w:rPr>
        <w:t xml:space="preserve"> yang dijalankan oleh pihak hotel syariah maka akan semakin baik pula dalam mempengaruhi wisatawan dalam memilih keputusan untuk menginap.</w:t>
      </w:r>
      <w:r w:rsidR="00CC32F3">
        <w:rPr>
          <w:rFonts w:cs="Times New Roman"/>
          <w:szCs w:val="24"/>
        </w:rPr>
        <w:t xml:space="preserve"> Terdapat beberapa faktor para konsumen memilih hotel syariah sebagai tempat penginapan seperti, produk yang ditawarkan hotel </w:t>
      </w:r>
      <w:r w:rsidR="00CC32F3">
        <w:rPr>
          <w:rFonts w:cs="Times New Roman"/>
          <w:szCs w:val="24"/>
        </w:rPr>
        <w:lastRenderedPageBreak/>
        <w:t>syariah lebih beragam, harga yang terjangkau, proses pelayanan yang cepat,</w:t>
      </w:r>
      <w:r w:rsidR="00CC32F3" w:rsidRPr="00CC32F3">
        <w:rPr>
          <w:rFonts w:cs="Times New Roman"/>
          <w:szCs w:val="24"/>
        </w:rPr>
        <w:t xml:space="preserve"> </w:t>
      </w:r>
      <w:r w:rsidR="00CC32F3">
        <w:rPr>
          <w:rFonts w:cs="Times New Roman"/>
          <w:szCs w:val="24"/>
        </w:rPr>
        <w:t>serta pihak hotel selalu bertanggung jawab jika para pelanggan mengalami kendala.</w:t>
      </w:r>
    </w:p>
    <w:p w14:paraId="0E676F21" w14:textId="000D760E" w:rsidR="00CC32F3" w:rsidRDefault="00CC32F3" w:rsidP="002005B4">
      <w:pPr>
        <w:spacing w:after="0" w:line="240" w:lineRule="auto"/>
        <w:ind w:firstLine="720"/>
        <w:jc w:val="both"/>
        <w:rPr>
          <w:rFonts w:cs="Times New Roman"/>
          <w:lang w:val="id-ID"/>
        </w:rPr>
      </w:pPr>
      <w:r>
        <w:rPr>
          <w:rFonts w:cs="Times New Roman"/>
          <w:szCs w:val="24"/>
        </w:rPr>
        <w:t xml:space="preserve">Hasil penelitian ini sejalan dengan hasil penelitian terdahulu yang dilakukan oleh </w:t>
      </w:r>
      <w:r>
        <w:rPr>
          <w:rFonts w:cs="Times New Roman"/>
        </w:rPr>
        <w:fldChar w:fldCharType="begin" w:fldLock="1"/>
      </w:r>
      <w:r>
        <w:rPr>
          <w:rFonts w:cs="Times New Roman"/>
        </w:rPr>
        <w:instrText>ADDIN CSL_CITATION {"citationItems":[{"id":"ITEM-1","itemData":{"abstract":"This research is aimed at examining the influence of service marketing mix towards visitor‟s decision to stay in Andita Syariah Hotel Surabaya. The independent variable on this research are product, price, place, promotion, people, process, pyhsical evidence, promise, patience. While the dependent variable is decision to stay which consist of four indicators, they are product choice, brand choice, distribution choice and time to stay. Data analysis technique on this research used classic assumption test, multiple linear regression analysis, F-test and T-test. The result of this research shows that the service marketing mix has a simultaneous influence towards the decision to stay in Andita Syariah Hotel Surabaya. While based on partial test, there are three variables of the service marketing mix which significantly influence variable decision to stay, they are place, physical evidence and promise.","author":[{"dropping-particle":"","family":"Kavanillah","given":"Desy","non-dropping-particle":"","parse-names":false,"suffix":""},{"dropping-particle":"","family":"Ridlwan","given":"Ahmad Ajib","non-dropping-particle":"","parse-names":false,"suffix":""}],"container-title":"Jurnal Ilmu dan Riset Manajemen","id":"ITEM-1","issue":"2","issued":{"date-parts":[["2018"]]},"page":"146-164","title":"Pengaruh Bauran Pemasaran Jasa Terhadap Keputusan Menginap Di Hotel Andita Syariah Surabaya","type":"article-journal","volume":"7"},"uris":["http://www.mendeley.com/documents/?uuid=4ae7f3fc-b2fe-4c58-a187-04e6208af6ec"]}],"mendeley":{"formattedCitation":"(Kavanillah &amp; Ridlwan, 2018)","plainTextFormattedCitation":"(Kavanillah &amp; Ridlwan, 2018)","previouslyFormattedCitation":"(Kavanillah &amp; Ridlwan, 2018)"},"properties":{"noteIndex":0},"schema":"https://github.com/citation-style-language/schema/raw/master/csl-citation.json"}</w:instrText>
      </w:r>
      <w:r>
        <w:rPr>
          <w:rFonts w:cs="Times New Roman"/>
        </w:rPr>
        <w:fldChar w:fldCharType="separate"/>
      </w:r>
      <w:r w:rsidRPr="00EB0850">
        <w:rPr>
          <w:rFonts w:cs="Times New Roman"/>
          <w:noProof/>
        </w:rPr>
        <w:t>(Kavanillah &amp; Ridlwan, 2018)</w:t>
      </w:r>
      <w:r>
        <w:rPr>
          <w:rFonts w:cs="Times New Roman"/>
        </w:rPr>
        <w:fldChar w:fldCharType="end"/>
      </w:r>
      <w:r>
        <w:rPr>
          <w:rFonts w:cs="Times New Roman"/>
        </w:rPr>
        <w:t xml:space="preserve"> yang menunjukan bahwa </w:t>
      </w:r>
      <w:r w:rsidRPr="001216F0">
        <w:rPr>
          <w:rFonts w:cs="Times New Roman"/>
        </w:rPr>
        <w:t xml:space="preserve">secara simultan atau bersama- sama </w:t>
      </w:r>
      <w:r w:rsidRPr="001216F0">
        <w:rPr>
          <w:rFonts w:cs="Times New Roman"/>
          <w:i/>
          <w:iCs/>
        </w:rPr>
        <w:t>Product, Price, Place, Promotion, People, Process, Physical Evidence, Promise dan Patience</w:t>
      </w:r>
      <w:r w:rsidRPr="001216F0">
        <w:rPr>
          <w:rFonts w:cs="Times New Roman"/>
        </w:rPr>
        <w:t xml:space="preserve"> mempunyai pengaruh terhadap keputusan menginap di Hotel Andita Syariah Surabaya</w:t>
      </w:r>
      <w:r>
        <w:rPr>
          <w:rFonts w:cs="Times New Roman"/>
        </w:rPr>
        <w:t>.</w:t>
      </w:r>
    </w:p>
    <w:p w14:paraId="02E1559C" w14:textId="77777777" w:rsidR="002005B4" w:rsidRPr="002005B4" w:rsidRDefault="002005B4" w:rsidP="002005B4">
      <w:pPr>
        <w:spacing w:after="0" w:line="240" w:lineRule="auto"/>
        <w:ind w:firstLine="720"/>
        <w:jc w:val="both"/>
        <w:rPr>
          <w:rFonts w:cs="Times New Roman"/>
          <w:lang w:val="id-ID"/>
        </w:rPr>
      </w:pPr>
    </w:p>
    <w:p w14:paraId="58BA7211" w14:textId="3868F125" w:rsidR="00CC32F3" w:rsidRPr="00CC32F3" w:rsidRDefault="00CC32F3" w:rsidP="002005B4">
      <w:pPr>
        <w:pStyle w:val="Heading2"/>
        <w:spacing w:line="240" w:lineRule="auto"/>
        <w:jc w:val="both"/>
        <w:rPr>
          <w:szCs w:val="24"/>
        </w:rPr>
      </w:pPr>
      <w:r>
        <w:t>Pengaruh Kepercayaan terhadap Keputusan Menginap</w:t>
      </w:r>
    </w:p>
    <w:p w14:paraId="76F9B825" w14:textId="78785378" w:rsidR="009C06D5" w:rsidRDefault="002D1160" w:rsidP="002005B4">
      <w:pPr>
        <w:spacing w:after="0" w:line="240" w:lineRule="auto"/>
        <w:ind w:firstLine="720"/>
        <w:jc w:val="both"/>
        <w:rPr>
          <w:rFonts w:cs="Times New Roman"/>
          <w:szCs w:val="24"/>
        </w:rPr>
      </w:pPr>
      <w:r w:rsidRPr="00452BD5">
        <w:rPr>
          <w:rFonts w:cs="Times New Roman"/>
          <w:szCs w:val="24"/>
        </w:rPr>
        <w:t>Ketika seseorang mengambil keputusan, ia akan memilih keputusan berdasarkan pilihan dari orang-orang yang lebih dapat dipercaya dari pada orang yang kurang dipercayai</w:t>
      </w:r>
    </w:p>
    <w:p w14:paraId="3B27110A" w14:textId="4C6075C9" w:rsidR="002D1160" w:rsidRDefault="002D1160" w:rsidP="002005B4">
      <w:pPr>
        <w:spacing w:after="0" w:line="240" w:lineRule="auto"/>
        <w:ind w:firstLine="720"/>
        <w:jc w:val="both"/>
        <w:rPr>
          <w:rFonts w:cs="Times New Roman"/>
          <w:szCs w:val="24"/>
        </w:rPr>
      </w:pPr>
      <w:r>
        <w:rPr>
          <w:rFonts w:cs="Times New Roman"/>
          <w:szCs w:val="24"/>
        </w:rPr>
        <w:t xml:space="preserve">Hasil penelitian ini menunjukan bahwa Kepercayaan berpengaruh positif dan signifikan terhadap keputusan menginap bagi wisatawan muslim di Hotel Syariah Kota Pekanbaru. Dimana didukung dengan indikator memiliki pengalaman dalam pelayanan, memberikan pelayanan terbaik nya dan memberikan kepercayaan akan informasi yang disampaikan kepada pelanggan. Bentuk kepercayaan yang diberikan hotel syariah kepada konsumen seperti memenuhi kebutuhan pada saat melakukan check-in, memenuhi fasilitas yang dibutuhkan para konsumen, memberikan pelayanan yang ramah tamah dalam meningkatkan kenyaman para konsumen sehingga ketika konsumen meninggalkan hotel akan merasa senang, nyaman dan </w:t>
      </w:r>
      <w:r>
        <w:rPr>
          <w:rFonts w:cs="Times New Roman"/>
          <w:szCs w:val="24"/>
        </w:rPr>
        <w:lastRenderedPageBreak/>
        <w:t>ingin kembali datang ke hotel syariah Pekanbaru,</w:t>
      </w:r>
    </w:p>
    <w:p w14:paraId="56DB9A62" w14:textId="53EACF56" w:rsidR="002D1160" w:rsidRDefault="002D1160" w:rsidP="002005B4">
      <w:pPr>
        <w:spacing w:after="0" w:line="240" w:lineRule="auto"/>
        <w:ind w:firstLine="720"/>
        <w:jc w:val="both"/>
        <w:rPr>
          <w:rFonts w:cs="Times New Roman"/>
          <w:szCs w:val="24"/>
          <w:lang w:val="id-ID"/>
        </w:rPr>
      </w:pPr>
      <w:r>
        <w:rPr>
          <w:rFonts w:cs="Times New Roman"/>
          <w:szCs w:val="24"/>
        </w:rPr>
        <w:t xml:space="preserve">Hasil penelitian ini juga mendukung penelitian oleh </w:t>
      </w:r>
      <w:r>
        <w:rPr>
          <w:rFonts w:cs="Times New Roman"/>
          <w:szCs w:val="24"/>
        </w:rPr>
        <w:fldChar w:fldCharType="begin" w:fldLock="1"/>
      </w:r>
      <w:r w:rsidR="00C76958">
        <w:rPr>
          <w:rFonts w:cs="Times New Roman"/>
          <w:szCs w:val="24"/>
        </w:rPr>
        <w:instrText>ADDIN CSL_CITATION {"citationItems":[{"id":"ITEM-1","itemData":{"author":[{"dropping-particle":"","family":"Irawan","given":"M Rizal Nur","non-dropping-particle":"","parse-names":false,"suffix":""}],"id":"ITEM-1","issue":"2010","issued":{"date-parts":[["2022"]]},"page":"487-497","title":"Pengaruh Strategi Pemasaran , Kepercayaan Dan E-Commerce Terhadap Keputusan Konsumen Pada Hotel Grand Mahkota Lamongan","type":"article-journal","volume":"6"},"uris":["http://www.mendeley.com/documents/?uuid=87dce405-fb51-41c7-a214-1071c1766cc4"]}],"mendeley":{"formattedCitation":"(Irawan, 2022)","plainTextFormattedCitation":"(Irawan, 2022)","previouslyFormattedCitation":"(Irawan, 2022)"},"properties":{"noteIndex":0},"schema":"https://github.com/citation-style-language/schema/raw/master/csl-citation.json"}</w:instrText>
      </w:r>
      <w:r>
        <w:rPr>
          <w:rFonts w:cs="Times New Roman"/>
          <w:szCs w:val="24"/>
        </w:rPr>
        <w:fldChar w:fldCharType="separate"/>
      </w:r>
      <w:r w:rsidRPr="00265B5A">
        <w:rPr>
          <w:rFonts w:cs="Times New Roman"/>
          <w:noProof/>
          <w:szCs w:val="24"/>
        </w:rPr>
        <w:t>(Irawan, 2022)</w:t>
      </w:r>
      <w:r>
        <w:rPr>
          <w:rFonts w:cs="Times New Roman"/>
          <w:szCs w:val="24"/>
        </w:rPr>
        <w:fldChar w:fldCharType="end"/>
      </w:r>
      <w:r>
        <w:rPr>
          <w:rFonts w:cs="Times New Roman"/>
          <w:szCs w:val="24"/>
        </w:rPr>
        <w:t>, dimana hasil penelitiannya menunjukan bahwa variabel kepercayaan secara individual atau parsial mempunyai pengaruh yang signifikan terhadap keputusan konsumen pada Hotel Grand Mahkota Lamongan.</w:t>
      </w:r>
    </w:p>
    <w:p w14:paraId="199DF081" w14:textId="77777777" w:rsidR="002005B4" w:rsidRPr="002005B4" w:rsidRDefault="002005B4" w:rsidP="002005B4">
      <w:pPr>
        <w:spacing w:after="0" w:line="240" w:lineRule="auto"/>
        <w:ind w:firstLine="720"/>
        <w:jc w:val="both"/>
        <w:rPr>
          <w:rFonts w:cs="Times New Roman"/>
          <w:szCs w:val="24"/>
          <w:lang w:val="id-ID"/>
        </w:rPr>
      </w:pPr>
    </w:p>
    <w:p w14:paraId="4E4D4F6F" w14:textId="30A5D455" w:rsidR="002D1160" w:rsidRDefault="002D1160" w:rsidP="002005B4">
      <w:pPr>
        <w:pStyle w:val="Heading2"/>
        <w:spacing w:line="240" w:lineRule="auto"/>
        <w:jc w:val="both"/>
      </w:pPr>
      <w:r>
        <w:t>Pengaruh Islamic Marketing Mix dan Kepercayan terhadap Keputusan Menginap</w:t>
      </w:r>
    </w:p>
    <w:p w14:paraId="080AD89B" w14:textId="77777777" w:rsidR="002D1160" w:rsidRDefault="002D1160" w:rsidP="002005B4">
      <w:pPr>
        <w:spacing w:after="0" w:line="240" w:lineRule="auto"/>
        <w:ind w:firstLine="720"/>
        <w:jc w:val="both"/>
        <w:rPr>
          <w:rFonts w:cs="Times New Roman"/>
          <w:szCs w:val="24"/>
        </w:rPr>
      </w:pPr>
      <w:r w:rsidRPr="00065B2A">
        <w:rPr>
          <w:rFonts w:cs="Times New Roman"/>
          <w:i/>
          <w:iCs/>
          <w:szCs w:val="24"/>
        </w:rPr>
        <w:t>Islamic marketing mix</w:t>
      </w:r>
      <w:r>
        <w:rPr>
          <w:rFonts w:cs="Times New Roman"/>
          <w:szCs w:val="24"/>
        </w:rPr>
        <w:t xml:space="preserve"> sangat erat kaitannya dengan kepercayaan, semakin baik </w:t>
      </w:r>
      <w:r w:rsidRPr="00065B2A">
        <w:rPr>
          <w:rFonts w:cs="Times New Roman"/>
          <w:i/>
          <w:iCs/>
          <w:szCs w:val="24"/>
        </w:rPr>
        <w:t>Islamic marketing mix</w:t>
      </w:r>
      <w:r>
        <w:rPr>
          <w:rFonts w:cs="Times New Roman"/>
          <w:szCs w:val="24"/>
        </w:rPr>
        <w:t xml:space="preserve"> yang diterapkan akan berdampak pada kepercayaan para konsumen. </w:t>
      </w:r>
      <w:r w:rsidRPr="00065B2A">
        <w:rPr>
          <w:rFonts w:cs="Times New Roman"/>
          <w:i/>
          <w:iCs/>
          <w:szCs w:val="24"/>
        </w:rPr>
        <w:t>Islamic marketing mix</w:t>
      </w:r>
      <w:r>
        <w:rPr>
          <w:rFonts w:cs="Times New Roman"/>
          <w:szCs w:val="24"/>
        </w:rPr>
        <w:t xml:space="preserve"> dan kepercayaan menjadi kunci yang </w:t>
      </w:r>
      <w:proofErr w:type="gramStart"/>
      <w:r>
        <w:rPr>
          <w:rFonts w:cs="Times New Roman"/>
          <w:szCs w:val="24"/>
        </w:rPr>
        <w:t>penting  sebagai</w:t>
      </w:r>
      <w:proofErr w:type="gramEnd"/>
      <w:r>
        <w:rPr>
          <w:rFonts w:cs="Times New Roman"/>
          <w:szCs w:val="24"/>
        </w:rPr>
        <w:t xml:space="preserve"> landasan konsumen untuk menciptakan keputusan pembelian pada produk yang ditawarkan. </w:t>
      </w:r>
    </w:p>
    <w:p w14:paraId="232478D1" w14:textId="77777777" w:rsidR="002D1160" w:rsidRPr="00452BD5" w:rsidRDefault="002D1160" w:rsidP="002005B4">
      <w:pPr>
        <w:spacing w:after="0" w:line="240" w:lineRule="auto"/>
        <w:ind w:firstLine="720"/>
        <w:jc w:val="both"/>
        <w:rPr>
          <w:rFonts w:cs="Times New Roman"/>
          <w:szCs w:val="24"/>
        </w:rPr>
      </w:pPr>
      <w:r>
        <w:rPr>
          <w:rFonts w:cs="Times New Roman"/>
          <w:szCs w:val="24"/>
        </w:rPr>
        <w:t xml:space="preserve">Berdasarkan hasil penelitian diketahui bahwa </w:t>
      </w:r>
      <w:r>
        <w:t xml:space="preserve">variabel </w:t>
      </w:r>
      <w:r w:rsidRPr="0076208C">
        <w:rPr>
          <w:i/>
          <w:iCs/>
        </w:rPr>
        <w:t>Islamic marketing mix</w:t>
      </w:r>
      <w:r>
        <w:t xml:space="preserve"> dan kepercayaan secara bersama-sama berpengaruh signifikan terhadap keputusan menginap. Hal ini dibuktikan dengan hasil uji f mendapatka nilai sebesar (236,025). Karena F </w:t>
      </w:r>
      <w:proofErr w:type="gramStart"/>
      <w:r w:rsidRPr="00CE4E2D">
        <w:rPr>
          <w:vertAlign w:val="subscript"/>
        </w:rPr>
        <w:t>hitung</w:t>
      </w:r>
      <w:r>
        <w:t xml:space="preserve">  (</w:t>
      </w:r>
      <w:proofErr w:type="gramEnd"/>
      <w:r>
        <w:t xml:space="preserve">236,025) &gt; F </w:t>
      </w:r>
      <w:r w:rsidRPr="00CE4E2D">
        <w:rPr>
          <w:vertAlign w:val="subscript"/>
        </w:rPr>
        <w:t xml:space="preserve">tabel </w:t>
      </w:r>
      <w:r>
        <w:t>(3,090) dan nilai Sig. (0,000) &lt; (0,05) maka membuktikan Islamic marketing mix dan kepercayaan wisatwan muslim secara bersama-sama berpengaruh signifikan terhadap keputusan menginap di Hotel Syariah Kota Pekanbaru.</w:t>
      </w:r>
    </w:p>
    <w:p w14:paraId="4B11C111" w14:textId="77777777" w:rsidR="002005B4" w:rsidRDefault="002005B4" w:rsidP="002005B4">
      <w:pPr>
        <w:pStyle w:val="Heading1"/>
        <w:spacing w:before="0" w:line="240" w:lineRule="auto"/>
        <w:rPr>
          <w:lang w:val="id-ID"/>
        </w:rPr>
      </w:pPr>
    </w:p>
    <w:p w14:paraId="64CF7FE4" w14:textId="0123877F" w:rsidR="002D1160" w:rsidRPr="002D1160" w:rsidRDefault="002D1160" w:rsidP="002005B4">
      <w:pPr>
        <w:pStyle w:val="Heading1"/>
        <w:spacing w:before="0" w:line="240" w:lineRule="auto"/>
      </w:pPr>
      <w:r>
        <w:t>SIMPULAN SARAN</w:t>
      </w:r>
    </w:p>
    <w:p w14:paraId="4DC061E0" w14:textId="77777777" w:rsidR="002005B4" w:rsidRDefault="002005B4" w:rsidP="002005B4">
      <w:pPr>
        <w:pStyle w:val="Heading2"/>
        <w:spacing w:line="240" w:lineRule="auto"/>
        <w:rPr>
          <w:lang w:val="id-ID"/>
        </w:rPr>
      </w:pPr>
    </w:p>
    <w:p w14:paraId="2B938ED7" w14:textId="54E13098" w:rsidR="002D1160" w:rsidRDefault="002005B4" w:rsidP="002005B4">
      <w:pPr>
        <w:pStyle w:val="Heading2"/>
        <w:spacing w:line="240" w:lineRule="auto"/>
      </w:pPr>
      <w:r>
        <w:t>Simpulan</w:t>
      </w:r>
    </w:p>
    <w:p w14:paraId="7B350327" w14:textId="77777777" w:rsidR="0000754A" w:rsidRDefault="0000754A" w:rsidP="002005B4">
      <w:pPr>
        <w:spacing w:after="0" w:line="240" w:lineRule="auto"/>
        <w:ind w:firstLine="720"/>
        <w:jc w:val="both"/>
        <w:rPr>
          <w:rFonts w:cs="Times New Roman"/>
          <w:szCs w:val="24"/>
        </w:rPr>
      </w:pPr>
      <w:r>
        <w:rPr>
          <w:rFonts w:cs="Times New Roman"/>
          <w:szCs w:val="24"/>
        </w:rPr>
        <w:t xml:space="preserve">Berdasarkan penelitian dan pembahasan mengenai </w:t>
      </w:r>
      <w:r w:rsidRPr="00EF3105">
        <w:rPr>
          <w:rFonts w:cs="Times New Roman"/>
          <w:i/>
          <w:iCs/>
          <w:szCs w:val="24"/>
        </w:rPr>
        <w:t xml:space="preserve">Islamic </w:t>
      </w:r>
      <w:r w:rsidRPr="00EF3105">
        <w:rPr>
          <w:rFonts w:cs="Times New Roman"/>
          <w:i/>
          <w:iCs/>
          <w:szCs w:val="24"/>
        </w:rPr>
        <w:lastRenderedPageBreak/>
        <w:t>marketing mix</w:t>
      </w:r>
      <w:r>
        <w:rPr>
          <w:rFonts w:cs="Times New Roman"/>
          <w:szCs w:val="24"/>
        </w:rPr>
        <w:t xml:space="preserve">, kepercayaan dan keputusan menginap yang telah peneliti tuliskan, maka didapat kesimpulan sebagai </w:t>
      </w:r>
      <w:proofErr w:type="gramStart"/>
      <w:r>
        <w:rPr>
          <w:rFonts w:cs="Times New Roman"/>
          <w:szCs w:val="24"/>
        </w:rPr>
        <w:t>berikut :</w:t>
      </w:r>
      <w:proofErr w:type="gramEnd"/>
    </w:p>
    <w:p w14:paraId="15C85D27" w14:textId="59C5CFC5" w:rsidR="002D1160" w:rsidRDefault="0000754A" w:rsidP="002005B4">
      <w:pPr>
        <w:pStyle w:val="ListParagraph"/>
        <w:numPr>
          <w:ilvl w:val="0"/>
          <w:numId w:val="7"/>
        </w:numPr>
        <w:spacing w:after="0" w:line="240" w:lineRule="auto"/>
        <w:ind w:left="426"/>
        <w:jc w:val="both"/>
      </w:pPr>
      <w:r w:rsidRPr="00EF3105">
        <w:rPr>
          <w:i/>
          <w:iCs/>
        </w:rPr>
        <w:t>Islamic marketing mix</w:t>
      </w:r>
      <w:r>
        <w:t xml:space="preserve"> berpengaruh positif dan signifikan terhadap keputusan menginap wisatawan muslim di Hotel Syariah Kota Pekanbaru.</w:t>
      </w:r>
    </w:p>
    <w:p w14:paraId="14C0ABBC" w14:textId="3D0CB7C7" w:rsidR="0000754A" w:rsidRDefault="0000754A" w:rsidP="002005B4">
      <w:pPr>
        <w:pStyle w:val="ListParagraph"/>
        <w:numPr>
          <w:ilvl w:val="0"/>
          <w:numId w:val="7"/>
        </w:numPr>
        <w:spacing w:after="0" w:line="240" w:lineRule="auto"/>
        <w:ind w:left="426"/>
        <w:jc w:val="both"/>
      </w:pPr>
      <w:r>
        <w:t>Kepercayaan berpengaruh positif dan signifikan terhadap keputusan menginap wisatawan muslim di Hotel Syariah Kota Pekanbaru.</w:t>
      </w:r>
    </w:p>
    <w:p w14:paraId="649E5D68" w14:textId="287F088E" w:rsidR="0000754A" w:rsidRDefault="0000754A" w:rsidP="002005B4">
      <w:pPr>
        <w:pStyle w:val="ListParagraph"/>
        <w:numPr>
          <w:ilvl w:val="0"/>
          <w:numId w:val="7"/>
        </w:numPr>
        <w:spacing w:after="0" w:line="240" w:lineRule="auto"/>
        <w:ind w:left="426"/>
        <w:jc w:val="both"/>
      </w:pPr>
      <w:r>
        <w:t xml:space="preserve">Terdapat pengaruh positif dan signifikan variabel </w:t>
      </w:r>
      <w:r w:rsidRPr="0000754A">
        <w:rPr>
          <w:i/>
          <w:iCs/>
        </w:rPr>
        <w:t xml:space="preserve">Islamic marketing mix </w:t>
      </w:r>
      <w:r>
        <w:t>dan kepercayaan terhadap keputusan menginap.</w:t>
      </w:r>
    </w:p>
    <w:p w14:paraId="5E122609" w14:textId="77777777" w:rsidR="002005B4" w:rsidRDefault="002005B4" w:rsidP="002005B4">
      <w:pPr>
        <w:pStyle w:val="Heading2"/>
        <w:spacing w:line="240" w:lineRule="auto"/>
        <w:rPr>
          <w:lang w:val="id-ID"/>
        </w:rPr>
      </w:pPr>
    </w:p>
    <w:p w14:paraId="02F74F00" w14:textId="668B7736" w:rsidR="0000754A" w:rsidRDefault="0000754A" w:rsidP="002005B4">
      <w:pPr>
        <w:pStyle w:val="Heading2"/>
        <w:spacing w:line="240" w:lineRule="auto"/>
      </w:pPr>
      <w:r>
        <w:t>Saran</w:t>
      </w:r>
    </w:p>
    <w:p w14:paraId="20B5DDD4" w14:textId="4250BE63" w:rsidR="0000754A" w:rsidRDefault="0000754A" w:rsidP="002005B4">
      <w:pPr>
        <w:spacing w:after="0" w:line="240" w:lineRule="auto"/>
        <w:ind w:firstLine="720"/>
        <w:jc w:val="both"/>
      </w:pPr>
      <w:r>
        <w:t xml:space="preserve">Berdasarkan hasil penelitian, maka peneliti dapat memberikan saran untuk pihak terkait dan penelitian selanjutnya sebagai </w:t>
      </w:r>
      <w:proofErr w:type="gramStart"/>
      <w:r>
        <w:t>berikut :</w:t>
      </w:r>
      <w:proofErr w:type="gramEnd"/>
    </w:p>
    <w:p w14:paraId="7149CD20" w14:textId="77777777" w:rsidR="0000754A" w:rsidRDefault="0000754A" w:rsidP="002005B4">
      <w:pPr>
        <w:pStyle w:val="ListParagraph"/>
        <w:numPr>
          <w:ilvl w:val="0"/>
          <w:numId w:val="10"/>
        </w:numPr>
        <w:spacing w:after="0" w:line="240" w:lineRule="auto"/>
        <w:ind w:left="426"/>
        <w:jc w:val="both"/>
      </w:pPr>
      <w:r>
        <w:t xml:space="preserve">Perusahaan, diharapkan terus mempertahankan atau meningkatkan </w:t>
      </w:r>
      <w:r w:rsidRPr="00267500">
        <w:rPr>
          <w:i/>
          <w:iCs/>
        </w:rPr>
        <w:t>Islamic marketing mix</w:t>
      </w:r>
      <w:r>
        <w:t xml:space="preserve"> yang dijalankan seperti meningkatkan promosi produknya agar bisa menjangkau konsumen lebih banyak lagi. </w:t>
      </w:r>
    </w:p>
    <w:p w14:paraId="0C106F93" w14:textId="77777777" w:rsidR="0000754A" w:rsidRDefault="0000754A" w:rsidP="002005B4">
      <w:pPr>
        <w:pStyle w:val="ListParagraph"/>
        <w:numPr>
          <w:ilvl w:val="0"/>
          <w:numId w:val="10"/>
        </w:numPr>
        <w:spacing w:after="0" w:line="240" w:lineRule="auto"/>
        <w:ind w:left="426"/>
        <w:jc w:val="both"/>
      </w:pPr>
      <w:r>
        <w:t>Perusahaan, diharapkan untuk terus meningkatkan dari segi fasilitas yang ada di hotel syariah seperti menyediakan air untuk keperluan mandi dipagi hari. Sehingga para tamu tidak menunggu air terlebih dahulu saat akan mandi. Dengan demikian, para tamu merasa lebih nyaman saat menggunakan fasilitas yang tersedia.</w:t>
      </w:r>
    </w:p>
    <w:p w14:paraId="1E272599" w14:textId="77777777" w:rsidR="00C76958" w:rsidRDefault="0000754A" w:rsidP="002005B4">
      <w:pPr>
        <w:pStyle w:val="ListParagraph"/>
        <w:numPr>
          <w:ilvl w:val="0"/>
          <w:numId w:val="10"/>
        </w:numPr>
        <w:spacing w:after="0" w:line="240" w:lineRule="auto"/>
        <w:ind w:left="426"/>
        <w:jc w:val="both"/>
      </w:pPr>
      <w:r>
        <w:t xml:space="preserve">Perusahaan, diharapkan dapat memberikan kemudahan dalam memesan kamar melalui aplikasi layanan pemesanan hotel, karena </w:t>
      </w:r>
      <w:r>
        <w:lastRenderedPageBreak/>
        <w:t xml:space="preserve">beberapa kendala para tamu saat ingin memesan kamar harus datang ke </w:t>
      </w:r>
      <w:proofErr w:type="gramStart"/>
      <w:r>
        <w:t>hotel  atau</w:t>
      </w:r>
      <w:proofErr w:type="gramEnd"/>
      <w:r>
        <w:t xml:space="preserve"> menghubungi via whatsapp hotel. Dengan begitu, para tamu bisa langsung memilih kamar yang sesuai dengan kebutuhan.</w:t>
      </w:r>
    </w:p>
    <w:p w14:paraId="671D4572" w14:textId="77777777" w:rsidR="00C76958" w:rsidRDefault="00C76958" w:rsidP="002005B4">
      <w:pPr>
        <w:pStyle w:val="ListParagraph"/>
        <w:numPr>
          <w:ilvl w:val="0"/>
          <w:numId w:val="10"/>
        </w:numPr>
        <w:spacing w:after="0" w:line="240" w:lineRule="auto"/>
        <w:ind w:left="426"/>
        <w:jc w:val="both"/>
      </w:pPr>
      <w:r>
        <w:t xml:space="preserve">Perusahaan, dapat menambah ornamen atau corak islam pada dinding hotel sebagai penentu bahwa hotel tersebut merupakan hotel syariah yang identik dengan nuansa islam. </w:t>
      </w:r>
    </w:p>
    <w:p w14:paraId="51A1F919" w14:textId="77777777" w:rsidR="00C76958" w:rsidRDefault="00C76958" w:rsidP="002005B4">
      <w:pPr>
        <w:pStyle w:val="ListParagraph"/>
        <w:numPr>
          <w:ilvl w:val="0"/>
          <w:numId w:val="10"/>
        </w:numPr>
        <w:spacing w:after="0" w:line="240" w:lineRule="auto"/>
        <w:ind w:left="426"/>
        <w:jc w:val="both"/>
      </w:pPr>
      <w:r>
        <w:t>Perusahaan, diharapkan untuk dapat mempertahankan atau bahkan meningkatkan kepercayaan kepada konsumen. Dengan begitu, konsumen akan merasa nyaman saat akan menginap di hotel syariah dan menjadikan hotel tersebut sebagai pilihan dalam menginap.</w:t>
      </w:r>
    </w:p>
    <w:p w14:paraId="7816B8D6" w14:textId="0F913B70" w:rsidR="00C76958" w:rsidRDefault="00C76958" w:rsidP="002005B4">
      <w:pPr>
        <w:pStyle w:val="ListParagraph"/>
        <w:numPr>
          <w:ilvl w:val="0"/>
          <w:numId w:val="10"/>
        </w:numPr>
        <w:spacing w:after="0" w:line="240" w:lineRule="auto"/>
        <w:ind w:left="426"/>
        <w:jc w:val="both"/>
      </w:pPr>
      <w:r>
        <w:t>Bagi peneliti selanjutnya, diharapkan untuk melakukan penelitian dengan variabel-variabel bebas lainnya yang mungkin juga berpengaruh terhadap keputusan menginap agar bisa bermanfaat dan bisa berkontribusi bagi ilmu pengetahuan.</w:t>
      </w:r>
    </w:p>
    <w:p w14:paraId="736F9B00" w14:textId="77777777" w:rsidR="00C76958" w:rsidRDefault="00C76958" w:rsidP="002005B4">
      <w:pPr>
        <w:pStyle w:val="ListParagraph"/>
        <w:spacing w:after="0" w:line="240" w:lineRule="auto"/>
        <w:ind w:left="426"/>
        <w:jc w:val="both"/>
      </w:pPr>
    </w:p>
    <w:p w14:paraId="3252EB32" w14:textId="12F632EE" w:rsidR="0000754A" w:rsidRDefault="00C76958" w:rsidP="002005B4">
      <w:pPr>
        <w:pStyle w:val="Heading1"/>
        <w:spacing w:before="0" w:line="240" w:lineRule="auto"/>
      </w:pPr>
      <w:r>
        <w:t>DAFTAR PUSTAKA</w:t>
      </w:r>
    </w:p>
    <w:p w14:paraId="794A19E8" w14:textId="77777777" w:rsidR="002005B4" w:rsidRDefault="002005B4" w:rsidP="002005B4">
      <w:pPr>
        <w:widowControl w:val="0"/>
        <w:autoSpaceDE w:val="0"/>
        <w:autoSpaceDN w:val="0"/>
        <w:adjustRightInd w:val="0"/>
        <w:spacing w:after="0" w:line="240" w:lineRule="auto"/>
        <w:ind w:left="480" w:hanging="480"/>
        <w:jc w:val="both"/>
        <w:rPr>
          <w:lang w:val="id-ID"/>
        </w:rPr>
      </w:pPr>
    </w:p>
    <w:p w14:paraId="37EB0928" w14:textId="3D8D810C"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fldChar w:fldCharType="begin" w:fldLock="1"/>
      </w:r>
      <w:r>
        <w:instrText xml:space="preserve">ADDIN Mendeley Bibliography CSL_BIBLIOGRAPHY </w:instrText>
      </w:r>
      <w:r>
        <w:fldChar w:fldCharType="separate"/>
      </w:r>
      <w:r w:rsidRPr="00C76958">
        <w:rPr>
          <w:rFonts w:cs="Times New Roman"/>
          <w:noProof/>
          <w:szCs w:val="24"/>
        </w:rPr>
        <w:t xml:space="preserve">Abuznaid, S. (2012). Islamic Marketing: Addressing the Muslim Market. </w:t>
      </w:r>
      <w:r w:rsidRPr="00C76958">
        <w:rPr>
          <w:rFonts w:cs="Times New Roman"/>
          <w:i/>
          <w:iCs/>
          <w:noProof/>
          <w:szCs w:val="24"/>
        </w:rPr>
        <w:t>Humanities</w:t>
      </w:r>
      <w:r w:rsidRPr="00C76958">
        <w:rPr>
          <w:rFonts w:cs="Times New Roman"/>
          <w:noProof/>
          <w:szCs w:val="24"/>
        </w:rPr>
        <w:t xml:space="preserve">, </w:t>
      </w:r>
      <w:r w:rsidRPr="00C76958">
        <w:rPr>
          <w:rFonts w:cs="Times New Roman"/>
          <w:i/>
          <w:iCs/>
          <w:noProof/>
          <w:szCs w:val="24"/>
        </w:rPr>
        <w:t>26</w:t>
      </w:r>
      <w:r w:rsidRPr="00C76958">
        <w:rPr>
          <w:rFonts w:cs="Times New Roman"/>
          <w:noProof/>
          <w:szCs w:val="24"/>
        </w:rPr>
        <w:t>(6), 1473–1503.</w:t>
      </w:r>
    </w:p>
    <w:p w14:paraId="4ECB0817"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Astuti, R., Ardila, I., &amp; Lubis, R. R. (n.d.). </w:t>
      </w:r>
      <w:r w:rsidRPr="00C76958">
        <w:rPr>
          <w:rFonts w:cs="Times New Roman"/>
          <w:i/>
          <w:iCs/>
          <w:noProof/>
          <w:szCs w:val="24"/>
        </w:rPr>
        <w:t>Pengaruh Promosi Dan Kualitas Produk Terhadap Keputusan Pembelian Sepatu Merek Converse The Effect of Promotion and Product Quality on the Purchase Decision of Converse Brand Shoes</w:t>
      </w:r>
      <w:r w:rsidRPr="00C76958">
        <w:rPr>
          <w:rFonts w:cs="Times New Roman"/>
          <w:noProof/>
          <w:szCs w:val="24"/>
        </w:rPr>
        <w:t xml:space="preserve">. </w:t>
      </w:r>
      <w:r w:rsidRPr="00C76958">
        <w:rPr>
          <w:rFonts w:cs="Times New Roman"/>
          <w:i/>
          <w:iCs/>
          <w:noProof/>
          <w:szCs w:val="24"/>
        </w:rPr>
        <w:t>2</w:t>
      </w:r>
      <w:r w:rsidRPr="00C76958">
        <w:rPr>
          <w:rFonts w:cs="Times New Roman"/>
          <w:noProof/>
          <w:szCs w:val="24"/>
        </w:rPr>
        <w:t xml:space="preserve">(2), </w:t>
      </w:r>
      <w:r w:rsidRPr="00C76958">
        <w:rPr>
          <w:rFonts w:cs="Times New Roman"/>
          <w:noProof/>
          <w:szCs w:val="24"/>
        </w:rPr>
        <w:lastRenderedPageBreak/>
        <w:t>204–219.</w:t>
      </w:r>
    </w:p>
    <w:p w14:paraId="5E023BE9"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Awinasi, N. W. (2018). </w:t>
      </w:r>
      <w:r w:rsidRPr="00C76958">
        <w:rPr>
          <w:rFonts w:cs="Times New Roman"/>
          <w:i/>
          <w:iCs/>
          <w:noProof/>
          <w:szCs w:val="24"/>
        </w:rPr>
        <w:t>Pengaruh Bauran Pemasaran Terhadap Keputusan Menginap Pada Hotel Inna Grand Bali Beach Sanur</w:t>
      </w:r>
      <w:r w:rsidRPr="00C76958">
        <w:rPr>
          <w:rFonts w:cs="Times New Roman"/>
          <w:noProof/>
          <w:szCs w:val="24"/>
        </w:rPr>
        <w:t xml:space="preserve">. </w:t>
      </w:r>
      <w:r w:rsidRPr="00C76958">
        <w:rPr>
          <w:rFonts w:cs="Times New Roman"/>
          <w:i/>
          <w:iCs/>
          <w:noProof/>
          <w:szCs w:val="24"/>
        </w:rPr>
        <w:t>7</w:t>
      </w:r>
      <w:r w:rsidRPr="00C76958">
        <w:rPr>
          <w:rFonts w:cs="Times New Roman"/>
          <w:noProof/>
          <w:szCs w:val="24"/>
        </w:rPr>
        <w:t>(8), 4297–4324. https://doi.org/10.24843/EJMUNUD.2018.v7.i08.p10</w:t>
      </w:r>
    </w:p>
    <w:p w14:paraId="16C14685"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Erpiana, N., &amp; Susmonowati, T. (2021). </w:t>
      </w:r>
      <w:r w:rsidRPr="00C76958">
        <w:rPr>
          <w:rFonts w:cs="Times New Roman"/>
          <w:i/>
          <w:iCs/>
          <w:noProof/>
          <w:szCs w:val="24"/>
        </w:rPr>
        <w:t>Pengaruh Pemasaran Media Sosial Dan Kesadaran Merek Terhadap Keputusan Pembelian Kopi Lain Hati (Studi Kasus: Pelanggan Kopi Lain Hati Di Kabupaten Bekasi)</w:t>
      </w:r>
      <w:r w:rsidRPr="00C76958">
        <w:rPr>
          <w:rFonts w:cs="Times New Roman"/>
          <w:noProof/>
          <w:szCs w:val="24"/>
        </w:rPr>
        <w:t xml:space="preserve">. </w:t>
      </w:r>
      <w:r w:rsidRPr="00C76958">
        <w:rPr>
          <w:rFonts w:cs="Times New Roman"/>
          <w:i/>
          <w:iCs/>
          <w:noProof/>
          <w:szCs w:val="24"/>
        </w:rPr>
        <w:t>1</w:t>
      </w:r>
      <w:r w:rsidRPr="00C76958">
        <w:rPr>
          <w:rFonts w:cs="Times New Roman"/>
          <w:noProof/>
          <w:szCs w:val="24"/>
        </w:rPr>
        <w:t>(5), 399–408.</w:t>
      </w:r>
    </w:p>
    <w:p w14:paraId="0FBB0CE0"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Irawan, M. R. N. (2022). </w:t>
      </w:r>
      <w:r w:rsidRPr="00C76958">
        <w:rPr>
          <w:rFonts w:cs="Times New Roman"/>
          <w:i/>
          <w:iCs/>
          <w:noProof/>
          <w:szCs w:val="24"/>
        </w:rPr>
        <w:t>Pengaruh Strategi Pemasaran , Kepercayaan Dan E-Commerce Terhadap Keputusan Konsumen Pada Hotel Grand Mahkota Lamongan</w:t>
      </w:r>
      <w:r w:rsidRPr="00C76958">
        <w:rPr>
          <w:rFonts w:cs="Times New Roman"/>
          <w:noProof/>
          <w:szCs w:val="24"/>
        </w:rPr>
        <w:t xml:space="preserve">. </w:t>
      </w:r>
      <w:r w:rsidRPr="00C76958">
        <w:rPr>
          <w:rFonts w:cs="Times New Roman"/>
          <w:i/>
          <w:iCs/>
          <w:noProof/>
          <w:szCs w:val="24"/>
        </w:rPr>
        <w:t>6</w:t>
      </w:r>
      <w:r w:rsidRPr="00C76958">
        <w:rPr>
          <w:rFonts w:cs="Times New Roman"/>
          <w:noProof/>
          <w:szCs w:val="24"/>
        </w:rPr>
        <w:t>(2010), 487–497.</w:t>
      </w:r>
    </w:p>
    <w:p w14:paraId="15E99577"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Kavanillah, D., &amp; Ridlwan, A. A. (2018). Pengaruh Bauran Pemasaran Jasa Terhadap Keputusan Menginap Di Hotel Andita Syariah Surabaya. </w:t>
      </w:r>
      <w:r w:rsidRPr="00C76958">
        <w:rPr>
          <w:rFonts w:cs="Times New Roman"/>
          <w:i/>
          <w:iCs/>
          <w:noProof/>
          <w:szCs w:val="24"/>
        </w:rPr>
        <w:t>Jurnal Ilmu Dan Riset Manajemen</w:t>
      </w:r>
      <w:r w:rsidRPr="00C76958">
        <w:rPr>
          <w:rFonts w:cs="Times New Roman"/>
          <w:noProof/>
          <w:szCs w:val="24"/>
        </w:rPr>
        <w:t xml:space="preserve">, </w:t>
      </w:r>
      <w:r w:rsidRPr="00C76958">
        <w:rPr>
          <w:rFonts w:cs="Times New Roman"/>
          <w:i/>
          <w:iCs/>
          <w:noProof/>
          <w:szCs w:val="24"/>
        </w:rPr>
        <w:t>7</w:t>
      </w:r>
      <w:r w:rsidRPr="00C76958">
        <w:rPr>
          <w:rFonts w:cs="Times New Roman"/>
          <w:noProof/>
          <w:szCs w:val="24"/>
        </w:rPr>
        <w:t>(2), 146–164.</w:t>
      </w:r>
    </w:p>
    <w:p w14:paraId="3D17B086"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Kotler, P., &amp; Keller, K. L. (2009). </w:t>
      </w:r>
      <w:r w:rsidRPr="00C76958">
        <w:rPr>
          <w:rFonts w:cs="Times New Roman"/>
          <w:i/>
          <w:iCs/>
          <w:noProof/>
          <w:szCs w:val="24"/>
        </w:rPr>
        <w:t>Manajemen Pemasaran</w:t>
      </w:r>
      <w:r w:rsidRPr="00C76958">
        <w:rPr>
          <w:rFonts w:cs="Times New Roman"/>
          <w:noProof/>
          <w:szCs w:val="24"/>
        </w:rPr>
        <w:t xml:space="preserve"> (13th ed.). Erlangga.</w:t>
      </w:r>
    </w:p>
    <w:p w14:paraId="50DBEAA8"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Mansyuroh, F. A. (2018). Peluang dan Tantangan Bisnis Hotel Syariah Pada Masyarakat Kosmopolitan Firqah. </w:t>
      </w:r>
      <w:r w:rsidRPr="00C76958">
        <w:rPr>
          <w:rFonts w:cs="Times New Roman"/>
          <w:i/>
          <w:iCs/>
          <w:noProof/>
          <w:szCs w:val="24"/>
        </w:rPr>
        <w:t>Peluang Dan Tantangan Bisnis Hotel Syariah Pada Masyarakat Kosmopolitan Firqah</w:t>
      </w:r>
      <w:r w:rsidRPr="00C76958">
        <w:rPr>
          <w:rFonts w:cs="Times New Roman"/>
          <w:noProof/>
          <w:szCs w:val="24"/>
        </w:rPr>
        <w:t xml:space="preserve">, </w:t>
      </w:r>
      <w:r w:rsidRPr="00C76958">
        <w:rPr>
          <w:rFonts w:cs="Times New Roman"/>
          <w:i/>
          <w:iCs/>
          <w:noProof/>
          <w:szCs w:val="24"/>
        </w:rPr>
        <w:t>9</w:t>
      </w:r>
      <w:r w:rsidRPr="00C76958">
        <w:rPr>
          <w:rFonts w:cs="Times New Roman"/>
          <w:noProof/>
          <w:szCs w:val="24"/>
        </w:rPr>
        <w:t>(1), 91–103. https://core.ac.uk/download/pdf/196255896.pdf</w:t>
      </w:r>
    </w:p>
    <w:p w14:paraId="1FC6110A"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lastRenderedPageBreak/>
        <w:t xml:space="preserve">Minarto, A. H., Felita, E., &amp; Thio, S. (2021). Kepercayaan Dan Sikap Konsumen Terhadap Minat Pemesanan Hotel Di Traveloka. </w:t>
      </w:r>
      <w:r w:rsidRPr="00C76958">
        <w:rPr>
          <w:rFonts w:cs="Times New Roman"/>
          <w:i/>
          <w:iCs/>
          <w:noProof/>
          <w:szCs w:val="24"/>
        </w:rPr>
        <w:t>Jurnal Manajemen Perhotelan</w:t>
      </w:r>
      <w:r w:rsidRPr="00C76958">
        <w:rPr>
          <w:rFonts w:cs="Times New Roman"/>
          <w:noProof/>
          <w:szCs w:val="24"/>
        </w:rPr>
        <w:t xml:space="preserve">, </w:t>
      </w:r>
      <w:r w:rsidRPr="00C76958">
        <w:rPr>
          <w:rFonts w:cs="Times New Roman"/>
          <w:i/>
          <w:iCs/>
          <w:noProof/>
          <w:szCs w:val="24"/>
        </w:rPr>
        <w:t>7</w:t>
      </w:r>
      <w:r w:rsidRPr="00C76958">
        <w:rPr>
          <w:rFonts w:cs="Times New Roman"/>
          <w:noProof/>
          <w:szCs w:val="24"/>
        </w:rPr>
        <w:t>(1), 1–9. https://doi.org/10.9744/jmp.7.1.1-9</w:t>
      </w:r>
    </w:p>
    <w:p w14:paraId="0C887697"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Mindari, E. (2021). Pengaruh Bauran Pemasaran Jasa Terhadap Keputusan Konsumen Menginap Di Hotel Pelangi Sekayu. </w:t>
      </w:r>
      <w:r w:rsidRPr="00C76958">
        <w:rPr>
          <w:rFonts w:cs="Times New Roman"/>
          <w:i/>
          <w:iCs/>
          <w:noProof/>
          <w:szCs w:val="24"/>
        </w:rPr>
        <w:t>Jurnal Ekonomika</w:t>
      </w:r>
      <w:r w:rsidRPr="00C76958">
        <w:rPr>
          <w:rFonts w:cs="Times New Roman"/>
          <w:noProof/>
          <w:szCs w:val="24"/>
        </w:rPr>
        <w:t xml:space="preserve">, </w:t>
      </w:r>
      <w:r w:rsidRPr="00C76958">
        <w:rPr>
          <w:rFonts w:cs="Times New Roman"/>
          <w:i/>
          <w:iCs/>
          <w:noProof/>
          <w:szCs w:val="24"/>
        </w:rPr>
        <w:t>12</w:t>
      </w:r>
      <w:r w:rsidRPr="00C76958">
        <w:rPr>
          <w:rFonts w:cs="Times New Roman"/>
          <w:noProof/>
          <w:szCs w:val="24"/>
        </w:rPr>
        <w:t>(1), 13–26. https://doi.org/10.35334/jek.v12i1.1753</w:t>
      </w:r>
    </w:p>
    <w:p w14:paraId="6A3A3D0B"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Rahim, E., &amp; Mohamad, R. (2021). Strategi Bauran Pemasaran ( Marketing Mix ) Dalam Perspektif Syariah. </w:t>
      </w:r>
      <w:r w:rsidRPr="00C76958">
        <w:rPr>
          <w:rFonts w:cs="Times New Roman"/>
          <w:i/>
          <w:iCs/>
          <w:noProof/>
          <w:szCs w:val="24"/>
        </w:rPr>
        <w:t>MUTAWAZIN (Jurnal Ekonomi Syariah)</w:t>
      </w:r>
      <w:r w:rsidRPr="00C76958">
        <w:rPr>
          <w:rFonts w:cs="Times New Roman"/>
          <w:noProof/>
          <w:szCs w:val="24"/>
        </w:rPr>
        <w:t xml:space="preserve">, </w:t>
      </w:r>
      <w:r w:rsidRPr="00C76958">
        <w:rPr>
          <w:rFonts w:cs="Times New Roman"/>
          <w:i/>
          <w:iCs/>
          <w:noProof/>
          <w:szCs w:val="24"/>
        </w:rPr>
        <w:t>2</w:t>
      </w:r>
      <w:r w:rsidRPr="00C76958">
        <w:rPr>
          <w:rFonts w:cs="Times New Roman"/>
          <w:noProof/>
          <w:szCs w:val="24"/>
        </w:rPr>
        <w:t>(1), 15–26. https://doi.org/10.54045/mutawazin.v2i1.234</w:t>
      </w:r>
    </w:p>
    <w:p w14:paraId="5744C60E"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Sugiyono, P. D. (2016). </w:t>
      </w:r>
      <w:r w:rsidRPr="00C76958">
        <w:rPr>
          <w:rFonts w:cs="Times New Roman"/>
          <w:i/>
          <w:iCs/>
          <w:noProof/>
          <w:szCs w:val="24"/>
        </w:rPr>
        <w:t>Metode Penelitian Kuantitatif, Kualitatif dan R&amp;D</w:t>
      </w:r>
      <w:r w:rsidRPr="00C76958">
        <w:rPr>
          <w:rFonts w:cs="Times New Roman"/>
          <w:noProof/>
          <w:szCs w:val="24"/>
        </w:rPr>
        <w:t>. Alfabeta, Cv.</w:t>
      </w:r>
    </w:p>
    <w:p w14:paraId="046EF8FB"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Sulaiman, A., &amp; Hindardjo, A. </w:t>
      </w:r>
      <w:r w:rsidRPr="00C76958">
        <w:rPr>
          <w:rFonts w:cs="Times New Roman"/>
          <w:noProof/>
          <w:szCs w:val="24"/>
        </w:rPr>
        <w:lastRenderedPageBreak/>
        <w:t xml:space="preserve">(2019). The Effect Of The Sharia Marketing Mix On Tourist Satisfaction After Earthquake In North Lombok Regency. </w:t>
      </w:r>
      <w:r w:rsidRPr="00C76958">
        <w:rPr>
          <w:rFonts w:cs="Times New Roman"/>
          <w:i/>
          <w:iCs/>
          <w:noProof/>
          <w:szCs w:val="24"/>
        </w:rPr>
        <w:t>Jurnal Ekonomi Dan Perbankan Syariah</w:t>
      </w:r>
      <w:r w:rsidRPr="00C76958">
        <w:rPr>
          <w:rFonts w:cs="Times New Roman"/>
          <w:noProof/>
          <w:szCs w:val="24"/>
        </w:rPr>
        <w:t xml:space="preserve">, </w:t>
      </w:r>
      <w:r w:rsidRPr="00C76958">
        <w:rPr>
          <w:rFonts w:cs="Times New Roman"/>
          <w:i/>
          <w:iCs/>
          <w:noProof/>
          <w:szCs w:val="24"/>
        </w:rPr>
        <w:t>7</w:t>
      </w:r>
      <w:r w:rsidRPr="00C76958">
        <w:rPr>
          <w:rFonts w:cs="Times New Roman"/>
          <w:noProof/>
          <w:szCs w:val="24"/>
        </w:rPr>
        <w:t>(1), 37–52. https://doi.org/10.46899/jeps.v7i1.98</w:t>
      </w:r>
    </w:p>
    <w:p w14:paraId="30526C42"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szCs w:val="24"/>
        </w:rPr>
      </w:pPr>
      <w:r w:rsidRPr="00C76958">
        <w:rPr>
          <w:rFonts w:cs="Times New Roman"/>
          <w:noProof/>
          <w:szCs w:val="24"/>
        </w:rPr>
        <w:t xml:space="preserve">Tugiso, I., Haryono, A. T., &amp; Minarsih, M. M. (2016). Pengaruh relationship marketing, Keamanan, kepercayaan dan kualitas pelayanan terhadap keputusan pembelian online shop dan loyalitas konsumen sebagai variabel intervening studi kasus pada onlineshop “Numira” Semarang. </w:t>
      </w:r>
      <w:r w:rsidRPr="00C76958">
        <w:rPr>
          <w:rFonts w:cs="Times New Roman"/>
          <w:i/>
          <w:iCs/>
          <w:noProof/>
          <w:szCs w:val="24"/>
        </w:rPr>
        <w:t>Journal of Management</w:t>
      </w:r>
      <w:r w:rsidRPr="00C76958">
        <w:rPr>
          <w:rFonts w:cs="Times New Roman"/>
          <w:noProof/>
          <w:szCs w:val="24"/>
        </w:rPr>
        <w:t xml:space="preserve">, </w:t>
      </w:r>
      <w:r w:rsidRPr="00C76958">
        <w:rPr>
          <w:rFonts w:cs="Times New Roman"/>
          <w:i/>
          <w:iCs/>
          <w:noProof/>
          <w:szCs w:val="24"/>
        </w:rPr>
        <w:t>2</w:t>
      </w:r>
      <w:r w:rsidRPr="00C76958">
        <w:rPr>
          <w:rFonts w:cs="Times New Roman"/>
          <w:noProof/>
          <w:szCs w:val="24"/>
        </w:rPr>
        <w:t>(2), 1–18. https://jurnal.unpand.ac.id/index.php/MS/article/view/558/543</w:t>
      </w:r>
    </w:p>
    <w:p w14:paraId="650FE6DB" w14:textId="77777777" w:rsidR="00C76958" w:rsidRPr="00C76958" w:rsidRDefault="00C76958" w:rsidP="002005B4">
      <w:pPr>
        <w:widowControl w:val="0"/>
        <w:autoSpaceDE w:val="0"/>
        <w:autoSpaceDN w:val="0"/>
        <w:adjustRightInd w:val="0"/>
        <w:spacing w:line="240" w:lineRule="auto"/>
        <w:ind w:left="480" w:hanging="480"/>
        <w:jc w:val="both"/>
        <w:rPr>
          <w:rFonts w:cs="Times New Roman"/>
          <w:noProof/>
        </w:rPr>
      </w:pPr>
      <w:r w:rsidRPr="00C76958">
        <w:rPr>
          <w:rFonts w:cs="Times New Roman"/>
          <w:noProof/>
          <w:szCs w:val="24"/>
        </w:rPr>
        <w:t xml:space="preserve">Wahyu, Y. (2023). </w:t>
      </w:r>
      <w:r w:rsidRPr="00C76958">
        <w:rPr>
          <w:rFonts w:cs="Times New Roman"/>
          <w:i/>
          <w:iCs/>
          <w:noProof/>
          <w:szCs w:val="24"/>
        </w:rPr>
        <w:t>Pariwisata Dunia Bangkit, tetapi Belum Sepenuhnya Pulih</w:t>
      </w:r>
      <w:r w:rsidRPr="00C76958">
        <w:rPr>
          <w:rFonts w:cs="Times New Roman"/>
          <w:noProof/>
          <w:szCs w:val="24"/>
        </w:rPr>
        <w:t>. https://www.kompas.id/baca/riset/2023/01/24/pariwisata-dunia-bangkit-tapi-belum-sepenuhnya-pulih</w:t>
      </w:r>
    </w:p>
    <w:p w14:paraId="49FD970C" w14:textId="77777777" w:rsidR="002005B4" w:rsidRDefault="00C76958" w:rsidP="002005B4">
      <w:pPr>
        <w:spacing w:line="240" w:lineRule="auto"/>
        <w:jc w:val="both"/>
        <w:sectPr w:rsidR="002005B4" w:rsidSect="002005B4">
          <w:type w:val="continuous"/>
          <w:pgSz w:w="11906" w:h="16838" w:code="9"/>
          <w:pgMar w:top="1701" w:right="1701" w:bottom="1701" w:left="2268" w:header="720" w:footer="1701" w:gutter="0"/>
          <w:cols w:num="2" w:space="720"/>
          <w:docGrid w:linePitch="360"/>
        </w:sectPr>
      </w:pPr>
      <w:r>
        <w:fldChar w:fldCharType="end"/>
      </w:r>
    </w:p>
    <w:p w14:paraId="0F693E38" w14:textId="61BA7A95" w:rsidR="0000754A" w:rsidRPr="0000754A" w:rsidRDefault="0000754A" w:rsidP="002005B4">
      <w:pPr>
        <w:spacing w:after="0" w:line="240" w:lineRule="auto"/>
        <w:jc w:val="both"/>
      </w:pPr>
    </w:p>
    <w:sectPr w:rsidR="0000754A" w:rsidRPr="0000754A" w:rsidSect="002005B4">
      <w:type w:val="continuous"/>
      <w:pgSz w:w="11906" w:h="16838" w:code="9"/>
      <w:pgMar w:top="1701" w:right="1701" w:bottom="1701" w:left="2268" w:header="720"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E43DE" w14:textId="77777777" w:rsidR="00E7585A" w:rsidRDefault="00E7585A" w:rsidP="00841B94">
      <w:pPr>
        <w:spacing w:after="0" w:line="240" w:lineRule="auto"/>
      </w:pPr>
      <w:r>
        <w:separator/>
      </w:r>
    </w:p>
  </w:endnote>
  <w:endnote w:type="continuationSeparator" w:id="0">
    <w:p w14:paraId="37E15FEE" w14:textId="77777777" w:rsidR="00E7585A" w:rsidRDefault="00E7585A" w:rsidP="0084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81"/>
      <w:docPartObj>
        <w:docPartGallery w:val="Page Numbers (Bottom of Page)"/>
        <w:docPartUnique/>
      </w:docPartObj>
    </w:sdtPr>
    <w:sdtEndPr>
      <w:rPr>
        <w:noProof/>
      </w:rPr>
    </w:sdtEndPr>
    <w:sdtContent>
      <w:p w14:paraId="55A61416" w14:textId="6E5B6005" w:rsidR="00841B94" w:rsidRPr="002005B4" w:rsidRDefault="002005B4" w:rsidP="002005B4">
        <w:pPr>
          <w:pBdr>
            <w:top w:val="single" w:sz="24" w:space="1" w:color="auto"/>
          </w:pBdr>
          <w:tabs>
            <w:tab w:val="right" w:pos="7937"/>
          </w:tabs>
          <w:spacing w:after="0" w:line="240" w:lineRule="auto"/>
          <w:ind w:left="20"/>
          <w:rPr>
            <w:b/>
          </w:rPr>
        </w:pPr>
        <w:r>
          <w:rPr>
            <w:b/>
          </w:rPr>
          <w:t>JOM</w:t>
        </w:r>
        <w:r>
          <w:rPr>
            <w:b/>
            <w:spacing w:val="12"/>
          </w:rPr>
          <w:t xml:space="preserve"> </w:t>
        </w:r>
        <w:r>
          <w:rPr>
            <w:b/>
          </w:rPr>
          <w:t>FEB,</w:t>
        </w:r>
        <w:r>
          <w:rPr>
            <w:b/>
            <w:spacing w:val="12"/>
          </w:rPr>
          <w:t xml:space="preserve"> </w:t>
        </w:r>
        <w:r>
          <w:rPr>
            <w:b/>
          </w:rPr>
          <w:t>Volume</w:t>
        </w:r>
        <w:r>
          <w:rPr>
            <w:b/>
            <w:spacing w:val="14"/>
          </w:rPr>
          <w:t xml:space="preserve"> </w:t>
        </w:r>
        <w:r>
          <w:rPr>
            <w:b/>
          </w:rPr>
          <w:t>1</w:t>
        </w:r>
        <w:r>
          <w:rPr>
            <w:b/>
            <w:lang w:val="id-ID"/>
          </w:rPr>
          <w:t>1</w:t>
        </w:r>
        <w:r>
          <w:rPr>
            <w:b/>
            <w:spacing w:val="10"/>
          </w:rPr>
          <w:t xml:space="preserve"> </w:t>
        </w:r>
        <w:r>
          <w:rPr>
            <w:b/>
          </w:rPr>
          <w:t>Edisi</w:t>
        </w:r>
        <w:r>
          <w:rPr>
            <w:b/>
            <w:spacing w:val="13"/>
          </w:rPr>
          <w:t xml:space="preserve"> </w:t>
        </w:r>
        <w:r>
          <w:rPr>
            <w:b/>
          </w:rPr>
          <w:t>1</w:t>
        </w:r>
        <w:r>
          <w:rPr>
            <w:b/>
            <w:spacing w:val="11"/>
          </w:rPr>
          <w:t xml:space="preserve"> </w:t>
        </w:r>
        <w:r>
          <w:rPr>
            <w:b/>
            <w:spacing w:val="11"/>
            <w:lang w:val="id-ID"/>
          </w:rPr>
          <w:t>(Januari – Juni 2024)</w:t>
        </w:r>
        <w:r>
          <w:rPr>
            <w:b/>
            <w:spacing w:val="11"/>
            <w:lang w:val="id-ID"/>
          </w:rPr>
          <w:tab/>
        </w:r>
        <w:r>
          <w:fldChar w:fldCharType="begin"/>
        </w:r>
        <w:r>
          <w:instrText xml:space="preserve"> PAGE   \* MERGEFORMAT </w:instrText>
        </w:r>
        <w:r>
          <w:fldChar w:fldCharType="separate"/>
        </w:r>
        <w:r w:rsidR="00D872C5">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3562F" w14:textId="77777777" w:rsidR="00E7585A" w:rsidRDefault="00E7585A" w:rsidP="00841B94">
      <w:pPr>
        <w:spacing w:after="0" w:line="240" w:lineRule="auto"/>
      </w:pPr>
      <w:r>
        <w:separator/>
      </w:r>
    </w:p>
  </w:footnote>
  <w:footnote w:type="continuationSeparator" w:id="0">
    <w:p w14:paraId="4BD20AE8" w14:textId="77777777" w:rsidR="00E7585A" w:rsidRDefault="00E7585A" w:rsidP="00841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8E9"/>
    <w:multiLevelType w:val="hybridMultilevel"/>
    <w:tmpl w:val="99E6A0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7FE4804"/>
    <w:multiLevelType w:val="hybridMultilevel"/>
    <w:tmpl w:val="F1B8A6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B3B5567"/>
    <w:multiLevelType w:val="hybridMultilevel"/>
    <w:tmpl w:val="99E6A0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nsid w:val="1E111B97"/>
    <w:multiLevelType w:val="hybridMultilevel"/>
    <w:tmpl w:val="2CBEC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1EF"/>
    <w:multiLevelType w:val="hybridMultilevel"/>
    <w:tmpl w:val="A7CC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B0681"/>
    <w:multiLevelType w:val="hybridMultilevel"/>
    <w:tmpl w:val="6FC8D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505DE"/>
    <w:multiLevelType w:val="hybridMultilevel"/>
    <w:tmpl w:val="99E6A0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35B930D9"/>
    <w:multiLevelType w:val="hybridMultilevel"/>
    <w:tmpl w:val="416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A753F"/>
    <w:multiLevelType w:val="hybridMultilevel"/>
    <w:tmpl w:val="6CA22104"/>
    <w:lvl w:ilvl="0" w:tplc="1DBC358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32727"/>
    <w:multiLevelType w:val="hybridMultilevel"/>
    <w:tmpl w:val="99E6A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5A1D50"/>
    <w:multiLevelType w:val="hybridMultilevel"/>
    <w:tmpl w:val="99E6A0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4E474F73"/>
    <w:multiLevelType w:val="hybridMultilevel"/>
    <w:tmpl w:val="5A2E0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E56CE"/>
    <w:multiLevelType w:val="hybridMultilevel"/>
    <w:tmpl w:val="C24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E3896"/>
    <w:multiLevelType w:val="hybridMultilevel"/>
    <w:tmpl w:val="28628118"/>
    <w:lvl w:ilvl="0" w:tplc="1DBC358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E4B75"/>
    <w:multiLevelType w:val="hybridMultilevel"/>
    <w:tmpl w:val="99E6A0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6BF85217"/>
    <w:multiLevelType w:val="hybridMultilevel"/>
    <w:tmpl w:val="012A1FDA"/>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13"/>
  </w:num>
  <w:num w:numId="5">
    <w:abstractNumId w:val="5"/>
  </w:num>
  <w:num w:numId="6">
    <w:abstractNumId w:val="8"/>
  </w:num>
  <w:num w:numId="7">
    <w:abstractNumId w:val="12"/>
  </w:num>
  <w:num w:numId="8">
    <w:abstractNumId w:val="4"/>
  </w:num>
  <w:num w:numId="9">
    <w:abstractNumId w:val="3"/>
  </w:num>
  <w:num w:numId="10">
    <w:abstractNumId w:val="9"/>
  </w:num>
  <w:num w:numId="11">
    <w:abstractNumId w:val="2"/>
  </w:num>
  <w:num w:numId="12">
    <w:abstractNumId w:val="10"/>
  </w:num>
  <w:num w:numId="13">
    <w:abstractNumId w:val="0"/>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6F0B"/>
    <w:rsid w:val="0000754A"/>
    <w:rsid w:val="0009515E"/>
    <w:rsid w:val="000C671B"/>
    <w:rsid w:val="0013415A"/>
    <w:rsid w:val="00141CB8"/>
    <w:rsid w:val="00144766"/>
    <w:rsid w:val="00166044"/>
    <w:rsid w:val="00192096"/>
    <w:rsid w:val="001A7372"/>
    <w:rsid w:val="001D74C6"/>
    <w:rsid w:val="002005B4"/>
    <w:rsid w:val="002007A5"/>
    <w:rsid w:val="00203A16"/>
    <w:rsid w:val="00220083"/>
    <w:rsid w:val="002303A4"/>
    <w:rsid w:val="002466E5"/>
    <w:rsid w:val="0026406A"/>
    <w:rsid w:val="00293563"/>
    <w:rsid w:val="002B53B5"/>
    <w:rsid w:val="002B7ABE"/>
    <w:rsid w:val="002D1160"/>
    <w:rsid w:val="002D4E86"/>
    <w:rsid w:val="002E5696"/>
    <w:rsid w:val="002F67A3"/>
    <w:rsid w:val="003171AE"/>
    <w:rsid w:val="00340510"/>
    <w:rsid w:val="00383C90"/>
    <w:rsid w:val="00385DF3"/>
    <w:rsid w:val="003A44D9"/>
    <w:rsid w:val="003B32F4"/>
    <w:rsid w:val="003D1F64"/>
    <w:rsid w:val="00481381"/>
    <w:rsid w:val="004A0549"/>
    <w:rsid w:val="004C1FC6"/>
    <w:rsid w:val="004E57AF"/>
    <w:rsid w:val="00507176"/>
    <w:rsid w:val="0052300B"/>
    <w:rsid w:val="00544347"/>
    <w:rsid w:val="0057150A"/>
    <w:rsid w:val="00584956"/>
    <w:rsid w:val="005B2655"/>
    <w:rsid w:val="005C0E55"/>
    <w:rsid w:val="005E5076"/>
    <w:rsid w:val="00693327"/>
    <w:rsid w:val="0069728F"/>
    <w:rsid w:val="00715119"/>
    <w:rsid w:val="00744FA3"/>
    <w:rsid w:val="00747CD1"/>
    <w:rsid w:val="00797C59"/>
    <w:rsid w:val="007A0ACA"/>
    <w:rsid w:val="00806666"/>
    <w:rsid w:val="00811C67"/>
    <w:rsid w:val="008139E6"/>
    <w:rsid w:val="00834BA7"/>
    <w:rsid w:val="00841B94"/>
    <w:rsid w:val="00861643"/>
    <w:rsid w:val="00866708"/>
    <w:rsid w:val="008669B3"/>
    <w:rsid w:val="008C189A"/>
    <w:rsid w:val="008F7508"/>
    <w:rsid w:val="00932786"/>
    <w:rsid w:val="00971C23"/>
    <w:rsid w:val="009B39F3"/>
    <w:rsid w:val="009C06D5"/>
    <w:rsid w:val="009E5FD6"/>
    <w:rsid w:val="00A82CEA"/>
    <w:rsid w:val="00A8331C"/>
    <w:rsid w:val="00AB6F0B"/>
    <w:rsid w:val="00AF3ECE"/>
    <w:rsid w:val="00AF5002"/>
    <w:rsid w:val="00B2009D"/>
    <w:rsid w:val="00B71370"/>
    <w:rsid w:val="00B82EFE"/>
    <w:rsid w:val="00BA2EB3"/>
    <w:rsid w:val="00BD06A6"/>
    <w:rsid w:val="00C70EAE"/>
    <w:rsid w:val="00C76958"/>
    <w:rsid w:val="00CC32F3"/>
    <w:rsid w:val="00D049AA"/>
    <w:rsid w:val="00D762B4"/>
    <w:rsid w:val="00D85429"/>
    <w:rsid w:val="00D872C5"/>
    <w:rsid w:val="00DC2809"/>
    <w:rsid w:val="00DD2A86"/>
    <w:rsid w:val="00DE2CDF"/>
    <w:rsid w:val="00DF7E71"/>
    <w:rsid w:val="00E7585A"/>
    <w:rsid w:val="00EB368F"/>
    <w:rsid w:val="00ED793A"/>
    <w:rsid w:val="00F0147E"/>
    <w:rsid w:val="00F05471"/>
    <w:rsid w:val="00F3503E"/>
    <w:rsid w:val="00F87B59"/>
    <w:rsid w:val="00F90BDA"/>
    <w:rsid w:val="00F97855"/>
    <w:rsid w:val="00FC28A0"/>
    <w:rsid w:val="00FE6A1B"/>
    <w:rsid w:val="00FF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49"/>
    <w:rPr>
      <w:rFonts w:ascii="Times New Roman" w:hAnsi="Times New Roman"/>
      <w:sz w:val="24"/>
    </w:rPr>
  </w:style>
  <w:style w:type="paragraph" w:styleId="Heading1">
    <w:name w:val="heading 1"/>
    <w:basedOn w:val="Normal"/>
    <w:next w:val="Normal"/>
    <w:link w:val="Heading1Char"/>
    <w:uiPriority w:val="9"/>
    <w:qFormat/>
    <w:rsid w:val="00481381"/>
    <w:pPr>
      <w:keepNext/>
      <w:keepLines/>
      <w:spacing w:before="240"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81381"/>
    <w:pPr>
      <w:keepNext/>
      <w:keepLines/>
      <w:spacing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awal,HEADING 1,PARAGRAPH,Heading 11,anak bab.,spasi 2 taiiii,kepala,Heading 10"/>
    <w:basedOn w:val="Normal"/>
    <w:link w:val="ListParagraphChar"/>
    <w:uiPriority w:val="34"/>
    <w:qFormat/>
    <w:rsid w:val="00797C59"/>
    <w:pPr>
      <w:ind w:left="720"/>
      <w:contextualSpacing/>
    </w:pPr>
  </w:style>
  <w:style w:type="character" w:styleId="Hyperlink">
    <w:name w:val="Hyperlink"/>
    <w:basedOn w:val="DefaultParagraphFont"/>
    <w:uiPriority w:val="99"/>
    <w:unhideWhenUsed/>
    <w:rsid w:val="00797C59"/>
    <w:rPr>
      <w:color w:val="0000FF" w:themeColor="hyperlink"/>
      <w:u w:val="single"/>
    </w:rPr>
  </w:style>
  <w:style w:type="character" w:customStyle="1" w:styleId="UnresolvedMention">
    <w:name w:val="Unresolved Mention"/>
    <w:basedOn w:val="DefaultParagraphFont"/>
    <w:uiPriority w:val="99"/>
    <w:semiHidden/>
    <w:unhideWhenUsed/>
    <w:rsid w:val="00797C59"/>
    <w:rPr>
      <w:color w:val="605E5C"/>
      <w:shd w:val="clear" w:color="auto" w:fill="E1DFDD"/>
    </w:rPr>
  </w:style>
  <w:style w:type="character" w:customStyle="1" w:styleId="Heading1Char">
    <w:name w:val="Heading 1 Char"/>
    <w:basedOn w:val="DefaultParagraphFont"/>
    <w:link w:val="Heading1"/>
    <w:uiPriority w:val="9"/>
    <w:rsid w:val="0048138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81381"/>
    <w:rPr>
      <w:rFonts w:ascii="Times New Roman" w:eastAsiaTheme="majorEastAsia" w:hAnsi="Times New Roman" w:cstheme="majorBidi"/>
      <w:b/>
      <w:sz w:val="24"/>
      <w:szCs w:val="26"/>
    </w:rPr>
  </w:style>
  <w:style w:type="character" w:customStyle="1" w:styleId="ListParagraphChar">
    <w:name w:val="List Paragraph Char"/>
    <w:aliases w:val="skripsi Char,Body Text Char1 Char,Char Char2 Char,List Paragraph2 Char,List Paragraph1 Char,Body of text Char,awal Char,HEADING 1 Char,PARAGRAPH Char,Heading 11 Char,anak bab. Char,spasi 2 taiiii Char,kepala Char,Heading 10 Char"/>
    <w:link w:val="ListParagraph"/>
    <w:uiPriority w:val="34"/>
    <w:locked/>
    <w:rsid w:val="00481381"/>
    <w:rPr>
      <w:rFonts w:ascii="Times New Roman" w:hAnsi="Times New Roman"/>
      <w:sz w:val="24"/>
    </w:rPr>
  </w:style>
  <w:style w:type="table" w:styleId="TableGrid">
    <w:name w:val="Table Grid"/>
    <w:basedOn w:val="TableNormal"/>
    <w:uiPriority w:val="59"/>
    <w:rsid w:val="00BD0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94"/>
    <w:rPr>
      <w:rFonts w:ascii="Times New Roman" w:hAnsi="Times New Roman"/>
      <w:sz w:val="24"/>
    </w:rPr>
  </w:style>
  <w:style w:type="paragraph" w:styleId="Footer">
    <w:name w:val="footer"/>
    <w:basedOn w:val="Normal"/>
    <w:link w:val="FooterChar"/>
    <w:uiPriority w:val="99"/>
    <w:unhideWhenUsed/>
    <w:rsid w:val="0084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94"/>
    <w:rPr>
      <w:rFonts w:ascii="Times New Roman" w:hAnsi="Times New Roman"/>
      <w:sz w:val="24"/>
    </w:rPr>
  </w:style>
  <w:style w:type="paragraph" w:styleId="BalloonText">
    <w:name w:val="Balloon Text"/>
    <w:basedOn w:val="Normal"/>
    <w:link w:val="BalloonTextChar"/>
    <w:uiPriority w:val="99"/>
    <w:semiHidden/>
    <w:unhideWhenUsed/>
    <w:rsid w:val="00200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38D0-41A9-448B-A8D1-B4B24E8B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11</Pages>
  <Words>8032</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RIKO PANDU</dc:creator>
  <cp:lastModifiedBy>Admin</cp:lastModifiedBy>
  <cp:revision>15</cp:revision>
  <cp:lastPrinted>2024-05-21T03:43:00Z</cp:lastPrinted>
  <dcterms:created xsi:type="dcterms:W3CDTF">2024-03-31T03:30:00Z</dcterms:created>
  <dcterms:modified xsi:type="dcterms:W3CDTF">2024-05-21T03:43:00Z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a1054a4b-bb20-388c-a27c-a36ae87c524b</vt:lpwstr>
  </property>
  <property fmtid="{D5CDD505-2E9C-101B-9397-08002B2CF9AE}" pid="24" name="Mendeley Citation Style_1">
    <vt:lpwstr>http://www.zotero.org/styles/apa</vt:lpwstr>
  </property>
</Properties>
</file>