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2FEF" w:rsidRDefault="0013595A" w:rsidP="00AC2C2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ANALISIS PERBANDINGAN MODEL ALTMAN Z-SCORE DAN MODEL ZMIJEWSKI DALAM MEMPREDIKSI KEBANGKRUTAN PERUSAHAAN</w:t>
      </w:r>
    </w:p>
    <w:p w:rsidR="00F82FEF" w:rsidRDefault="0013595A" w:rsidP="00AC2C2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(Studi Kasus Pada Perusahaan Sub Sektor </w:t>
      </w:r>
      <w:proofErr w:type="gramStart"/>
      <w:r>
        <w:rPr>
          <w:rFonts w:ascii="Times New Roman" w:hAnsi="Times New Roman" w:cs="Times New Roman"/>
          <w:sz w:val="24"/>
          <w:szCs w:val="24"/>
        </w:rPr>
        <w:t>Tekstil  Dan</w:t>
      </w:r>
      <w:proofErr w:type="gramEnd"/>
      <w:r>
        <w:rPr>
          <w:rFonts w:ascii="Times New Roman" w:hAnsi="Times New Roman" w:cs="Times New Roman"/>
          <w:sz w:val="24"/>
          <w:szCs w:val="24"/>
        </w:rPr>
        <w:t xml:space="preserve"> Sub Sektor Alas Kaki Yang Terdaftar Di Bursa Efek Indonesia Periode 2017-2020)</w:t>
      </w:r>
    </w:p>
    <w:p w:rsidR="00AC2C29" w:rsidRDefault="00AC2C29" w:rsidP="00AC2C29">
      <w:pPr>
        <w:pStyle w:val="Normal1"/>
        <w:spacing w:after="0" w:line="240" w:lineRule="auto"/>
        <w:jc w:val="center"/>
        <w:rPr>
          <w:rFonts w:ascii="Times New Roman" w:hAnsi="Times New Roman" w:cs="Times New Roman"/>
          <w:b/>
          <w:sz w:val="28"/>
          <w:szCs w:val="28"/>
          <w:lang w:val="id-ID"/>
        </w:rPr>
      </w:pPr>
    </w:p>
    <w:p w:rsidR="00F82FEF" w:rsidRPr="00AC2C29" w:rsidRDefault="0013595A" w:rsidP="00AC2C29">
      <w:pPr>
        <w:spacing w:after="0" w:line="240" w:lineRule="auto"/>
        <w:jc w:val="center"/>
        <w:rPr>
          <w:rFonts w:ascii="Times New Roman" w:hAnsi="Times New Roman" w:cs="Times New Roman"/>
          <w:b/>
          <w:sz w:val="24"/>
          <w:szCs w:val="24"/>
        </w:rPr>
      </w:pPr>
      <w:r w:rsidRPr="00AC2C29">
        <w:rPr>
          <w:rFonts w:ascii="Times New Roman" w:hAnsi="Times New Roman" w:cs="Times New Roman"/>
          <w:b/>
          <w:sz w:val="24"/>
          <w:szCs w:val="24"/>
        </w:rPr>
        <w:t>Misnah Wati</w:t>
      </w:r>
      <w:r w:rsidR="00286A86" w:rsidRPr="00AC2C29">
        <w:rPr>
          <w:rFonts w:ascii="Times New Roman" w:hAnsi="Times New Roman" w:cs="Times New Roman"/>
          <w:b/>
          <w:sz w:val="24"/>
          <w:szCs w:val="24"/>
        </w:rPr>
        <w:t xml:space="preserve"> </w:t>
      </w:r>
      <w:r w:rsidR="00286A86" w:rsidRPr="00AC2C29">
        <w:rPr>
          <w:rFonts w:ascii="Times New Roman" w:hAnsi="Times New Roman" w:cs="Times New Roman"/>
          <w:b/>
          <w:sz w:val="24"/>
          <w:szCs w:val="24"/>
          <w:vertAlign w:val="superscript"/>
        </w:rPr>
        <w:t>1),</w:t>
      </w:r>
      <w:r w:rsidR="00286A86" w:rsidRPr="00AC2C29">
        <w:rPr>
          <w:rFonts w:ascii="Times New Roman" w:hAnsi="Times New Roman" w:cs="Times New Roman"/>
          <w:b/>
          <w:sz w:val="24"/>
          <w:szCs w:val="24"/>
        </w:rPr>
        <w:t xml:space="preserve"> Edyanus </w:t>
      </w:r>
      <w:r w:rsidR="00286A86" w:rsidRPr="00AC2C29">
        <w:rPr>
          <w:rFonts w:ascii="Times New Roman" w:hAnsi="Times New Roman" w:cs="Times New Roman"/>
          <w:b/>
          <w:sz w:val="24"/>
          <w:szCs w:val="24"/>
          <w:vertAlign w:val="superscript"/>
        </w:rPr>
        <w:t>2)</w:t>
      </w:r>
      <w:r w:rsidR="00286A86" w:rsidRPr="00AC2C29">
        <w:rPr>
          <w:rFonts w:ascii="Times New Roman" w:hAnsi="Times New Roman" w:cs="Times New Roman"/>
          <w:b/>
          <w:sz w:val="24"/>
          <w:szCs w:val="24"/>
        </w:rPr>
        <w:t xml:space="preserve">, Haryetti </w:t>
      </w:r>
      <w:r w:rsidR="00286A86" w:rsidRPr="00AC2C29">
        <w:rPr>
          <w:rFonts w:ascii="Times New Roman" w:hAnsi="Times New Roman" w:cs="Times New Roman"/>
          <w:b/>
          <w:sz w:val="24"/>
          <w:szCs w:val="24"/>
          <w:vertAlign w:val="superscript"/>
        </w:rPr>
        <w:t>2)</w:t>
      </w:r>
    </w:p>
    <w:p w:rsidR="00AC2C29" w:rsidRPr="00AC2C29" w:rsidRDefault="00AC2C29" w:rsidP="00AC2C29">
      <w:pPr>
        <w:spacing w:after="0" w:line="240" w:lineRule="auto"/>
        <w:jc w:val="center"/>
        <w:rPr>
          <w:rFonts w:ascii="Times New Roman" w:hAnsi="Times New Roman" w:cs="Times New Roman"/>
          <w:szCs w:val="24"/>
          <w:lang w:val="id-ID"/>
        </w:rPr>
      </w:pPr>
      <w:r w:rsidRPr="00AC2C29">
        <w:rPr>
          <w:rFonts w:ascii="Times New Roman" w:hAnsi="Times New Roman" w:cs="Times New Roman"/>
          <w:szCs w:val="24"/>
          <w:lang w:val="id-ID"/>
        </w:rPr>
        <w:t xml:space="preserve">1) </w:t>
      </w:r>
      <w:r w:rsidR="00286A86" w:rsidRPr="00AC2C29">
        <w:rPr>
          <w:rFonts w:ascii="Times New Roman" w:hAnsi="Times New Roman" w:cs="Times New Roman"/>
          <w:szCs w:val="24"/>
        </w:rPr>
        <w:t>Mahasiswa Jurusan Manajemen, Fakultas Ekonomi dan Bisnis, Universitas Riau</w:t>
      </w:r>
    </w:p>
    <w:p w:rsidR="00286A86" w:rsidRPr="00AC2C29" w:rsidRDefault="00AC2C29" w:rsidP="00AC2C29">
      <w:pPr>
        <w:spacing w:after="0" w:line="240" w:lineRule="auto"/>
        <w:jc w:val="center"/>
        <w:rPr>
          <w:rFonts w:ascii="Times New Roman" w:hAnsi="Times New Roman" w:cs="Times New Roman"/>
          <w:szCs w:val="24"/>
        </w:rPr>
      </w:pPr>
      <w:r w:rsidRPr="00AC2C29">
        <w:rPr>
          <w:rFonts w:ascii="Times New Roman" w:hAnsi="Times New Roman" w:cs="Times New Roman"/>
          <w:szCs w:val="24"/>
          <w:lang w:val="id-ID"/>
        </w:rPr>
        <w:t xml:space="preserve">2) </w:t>
      </w:r>
      <w:r w:rsidR="00286A86" w:rsidRPr="00AC2C29">
        <w:rPr>
          <w:rFonts w:ascii="Times New Roman" w:hAnsi="Times New Roman" w:cs="Times New Roman"/>
          <w:szCs w:val="24"/>
        </w:rPr>
        <w:t>Dosen Jurusan Manajemen, Fakultas ekonomi dan bisnis, Universitas Riau</w:t>
      </w:r>
    </w:p>
    <w:p w:rsidR="00286A86" w:rsidRDefault="00286A86" w:rsidP="00AC2C29">
      <w:pPr>
        <w:pStyle w:val="ListParagraph"/>
        <w:spacing w:after="0" w:line="240" w:lineRule="auto"/>
        <w:ind w:left="1080"/>
        <w:jc w:val="center"/>
        <w:rPr>
          <w:rStyle w:val="Hyperlink"/>
          <w:rFonts w:ascii="Times New Roman" w:hAnsi="Times New Roman" w:cs="Times New Roman"/>
          <w:color w:val="auto"/>
          <w:sz w:val="24"/>
          <w:szCs w:val="24"/>
          <w:u w:val="none"/>
        </w:rPr>
      </w:pPr>
      <w:proofErr w:type="gramStart"/>
      <w:r>
        <w:rPr>
          <w:rFonts w:ascii="Times New Roman" w:hAnsi="Times New Roman" w:cs="Times New Roman"/>
          <w:sz w:val="24"/>
          <w:szCs w:val="24"/>
        </w:rPr>
        <w:t>Email :</w:t>
      </w:r>
      <w:proofErr w:type="gramEnd"/>
      <w:r w:rsidRPr="00E741BF">
        <w:rPr>
          <w:rFonts w:ascii="Times New Roman" w:hAnsi="Times New Roman" w:cs="Times New Roman"/>
          <w:sz w:val="24"/>
          <w:szCs w:val="24"/>
        </w:rPr>
        <w:t xml:space="preserve"> </w:t>
      </w:r>
      <w:hyperlink r:id="rId9" w:history="1">
        <w:r w:rsidR="00E741BF" w:rsidRPr="00E741BF">
          <w:rPr>
            <w:rStyle w:val="Hyperlink"/>
            <w:rFonts w:ascii="Times New Roman" w:hAnsi="Times New Roman" w:cs="Times New Roman"/>
            <w:color w:val="auto"/>
            <w:sz w:val="24"/>
            <w:szCs w:val="24"/>
            <w:u w:val="none"/>
          </w:rPr>
          <w:t>misnah.wati2667@student.unri.ac.id</w:t>
        </w:r>
      </w:hyperlink>
    </w:p>
    <w:p w:rsidR="00AC2C29" w:rsidRDefault="00AC2C29" w:rsidP="00AC2C29">
      <w:pPr>
        <w:spacing w:after="0" w:line="240" w:lineRule="auto"/>
        <w:rPr>
          <w:rFonts w:ascii="Times New Roman" w:hAnsi="Times New Roman" w:cs="Times New Roman"/>
          <w:b/>
          <w:i/>
          <w:lang w:val="id-ID"/>
        </w:rPr>
      </w:pPr>
    </w:p>
    <w:p w:rsidR="00AC2C29" w:rsidRPr="00AC2C29" w:rsidRDefault="00AC2C29" w:rsidP="00AC2C29">
      <w:pPr>
        <w:pStyle w:val="Normal1"/>
        <w:spacing w:after="0" w:line="240" w:lineRule="auto"/>
        <w:jc w:val="center"/>
        <w:rPr>
          <w:rFonts w:ascii="Times New Roman" w:hAnsi="Times New Roman" w:cs="Times New Roman"/>
          <w:i/>
          <w:sz w:val="28"/>
          <w:szCs w:val="28"/>
        </w:rPr>
      </w:pPr>
      <w:r w:rsidRPr="00AC2C29">
        <w:rPr>
          <w:rFonts w:ascii="Times New Roman" w:hAnsi="Times New Roman" w:cs="Times New Roman"/>
          <w:i/>
          <w:sz w:val="24"/>
          <w:szCs w:val="28"/>
        </w:rPr>
        <w:t xml:space="preserve">Comparation Analysis </w:t>
      </w:r>
      <w:proofErr w:type="gramStart"/>
      <w:r w:rsidRPr="00AC2C29">
        <w:rPr>
          <w:rFonts w:ascii="Times New Roman" w:hAnsi="Times New Roman" w:cs="Times New Roman"/>
          <w:i/>
          <w:sz w:val="24"/>
          <w:szCs w:val="28"/>
        </w:rPr>
        <w:t>Of</w:t>
      </w:r>
      <w:proofErr w:type="gramEnd"/>
      <w:r w:rsidRPr="00AC2C29">
        <w:rPr>
          <w:rFonts w:ascii="Times New Roman" w:hAnsi="Times New Roman" w:cs="Times New Roman"/>
          <w:i/>
          <w:sz w:val="24"/>
          <w:szCs w:val="28"/>
        </w:rPr>
        <w:t xml:space="preserve"> The Altman Z-Score Model And The Zmijewski Model In Predicting Company Bankruptcy</w:t>
      </w:r>
    </w:p>
    <w:p w:rsidR="00AC2C29" w:rsidRPr="00AC2C29" w:rsidRDefault="00AC2C29" w:rsidP="00AC2C29">
      <w:pPr>
        <w:pStyle w:val="Normal1"/>
        <w:spacing w:after="0" w:line="240" w:lineRule="auto"/>
        <w:jc w:val="center"/>
        <w:rPr>
          <w:rFonts w:ascii="Times New Roman" w:hAnsi="Times New Roman" w:cs="Times New Roman"/>
          <w:sz w:val="24"/>
          <w:szCs w:val="24"/>
        </w:rPr>
      </w:pPr>
      <w:r w:rsidRPr="00AC2C29">
        <w:rPr>
          <w:rFonts w:ascii="Times New Roman" w:hAnsi="Times New Roman" w:cs="Times New Roman"/>
          <w:sz w:val="24"/>
          <w:szCs w:val="24"/>
        </w:rPr>
        <w:t xml:space="preserve">(Case Study of Companies in the Textile Sub Sector and Footwear Sub Sector Listed on the Indonesia Stock Exchange for the 2017-2020 Period) </w:t>
      </w:r>
    </w:p>
    <w:p w:rsidR="00AC2C29" w:rsidRPr="00AC2C29" w:rsidRDefault="00AC2C29" w:rsidP="00AC2C29">
      <w:pPr>
        <w:spacing w:after="0" w:line="240" w:lineRule="auto"/>
        <w:jc w:val="center"/>
        <w:rPr>
          <w:rFonts w:ascii="Times New Roman" w:hAnsi="Times New Roman" w:cs="Times New Roman"/>
          <w:b/>
          <w:i/>
          <w:sz w:val="24"/>
          <w:szCs w:val="24"/>
          <w:lang w:val="id-ID"/>
        </w:rPr>
      </w:pPr>
    </w:p>
    <w:p w:rsidR="00E741BF" w:rsidRPr="00AC2C29" w:rsidRDefault="00AC2C29" w:rsidP="00AC2C29">
      <w:pPr>
        <w:spacing w:after="0" w:line="240" w:lineRule="auto"/>
        <w:jc w:val="center"/>
        <w:rPr>
          <w:rFonts w:ascii="Times New Roman" w:hAnsi="Times New Roman" w:cs="Times New Roman"/>
          <w:i/>
          <w:sz w:val="24"/>
          <w:szCs w:val="24"/>
          <w:lang w:val="id-ID"/>
        </w:rPr>
      </w:pPr>
      <w:r w:rsidRPr="00AC2C29">
        <w:rPr>
          <w:rFonts w:ascii="Times New Roman" w:hAnsi="Times New Roman" w:cs="Times New Roman"/>
          <w:i/>
          <w:sz w:val="24"/>
          <w:szCs w:val="24"/>
        </w:rPr>
        <w:t>ABSTRACT</w:t>
      </w:r>
    </w:p>
    <w:p w:rsidR="00AC2C29" w:rsidRPr="00AC2C29" w:rsidRDefault="00AC2C29" w:rsidP="00AC2C29">
      <w:pPr>
        <w:spacing w:after="0" w:line="240" w:lineRule="auto"/>
        <w:jc w:val="center"/>
        <w:rPr>
          <w:rFonts w:ascii="Times New Roman" w:hAnsi="Times New Roman" w:cs="Times New Roman"/>
          <w:b/>
          <w:i/>
          <w:sz w:val="24"/>
          <w:szCs w:val="24"/>
          <w:lang w:val="id-ID"/>
        </w:rPr>
      </w:pPr>
    </w:p>
    <w:p w:rsidR="00E741BF" w:rsidRDefault="00E741BF" w:rsidP="00AC2C29">
      <w:pPr>
        <w:pStyle w:val="Normal1"/>
        <w:spacing w:after="0" w:line="240" w:lineRule="auto"/>
        <w:jc w:val="both"/>
        <w:rPr>
          <w:rFonts w:ascii="Times New Roman" w:hAnsi="Times New Roman" w:cs="Times New Roman"/>
          <w:sz w:val="24"/>
          <w:szCs w:val="24"/>
          <w:lang w:val="id-ID"/>
        </w:rPr>
      </w:pPr>
      <w:r w:rsidRPr="00AC2C29">
        <w:rPr>
          <w:rFonts w:ascii="Times New Roman" w:hAnsi="Times New Roman" w:cs="Times New Roman"/>
          <w:i/>
          <w:sz w:val="24"/>
          <w:szCs w:val="24"/>
        </w:rPr>
        <w:t xml:space="preserve">Bankruptcy is something that is highly avoided by every company, which usually begins with a problem of financial difficulties. Bankcruptcy prevention can be done by analyzing financial ration using a bankcruptcy prediction model. There are several models that can be used, namely Altman Z- Scoore and Zmijewski. This study aims potential to experience bankcruptcy and compare the accuracy of the Altman and Zmijewski models in predicting bankcruptcy in textile and footwear sub sector companies listed on the IDX for the 2017-2020 </w:t>
      </w:r>
      <w:proofErr w:type="gramStart"/>
      <w:r w:rsidRPr="00AC2C29">
        <w:rPr>
          <w:rFonts w:ascii="Times New Roman" w:hAnsi="Times New Roman" w:cs="Times New Roman"/>
          <w:i/>
          <w:sz w:val="24"/>
          <w:szCs w:val="24"/>
        </w:rPr>
        <w:t>period</w:t>
      </w:r>
      <w:proofErr w:type="gramEnd"/>
      <w:r w:rsidRPr="00AC2C29">
        <w:rPr>
          <w:rFonts w:ascii="Times New Roman" w:hAnsi="Times New Roman" w:cs="Times New Roman"/>
          <w:i/>
          <w:sz w:val="24"/>
          <w:szCs w:val="24"/>
        </w:rPr>
        <w:t xml:space="preserve">. This type of research is quantitative descriptive research. </w:t>
      </w:r>
      <w:proofErr w:type="gramStart"/>
      <w:r w:rsidRPr="00AC2C29">
        <w:rPr>
          <w:rFonts w:ascii="Times New Roman" w:hAnsi="Times New Roman" w:cs="Times New Roman"/>
          <w:i/>
          <w:sz w:val="24"/>
          <w:szCs w:val="24"/>
        </w:rPr>
        <w:t>Sampling using purposive sampling method.</w:t>
      </w:r>
      <w:proofErr w:type="gramEnd"/>
      <w:r w:rsidRPr="00AC2C29">
        <w:rPr>
          <w:rFonts w:ascii="Times New Roman" w:hAnsi="Times New Roman" w:cs="Times New Roman"/>
          <w:i/>
          <w:sz w:val="24"/>
          <w:szCs w:val="24"/>
        </w:rPr>
        <w:t xml:space="preserve"> The result showed that there were 24 samples that were predicted to experience bankcrupty with the Altman model, and there were 22 samples that were predicted to experience bankcruptcy with the Zmijewski model. This study also show that the Altman model has an accuracy rate of 48</w:t>
      </w:r>
      <w:proofErr w:type="gramStart"/>
      <w:r w:rsidRPr="00AC2C29">
        <w:rPr>
          <w:rFonts w:ascii="Times New Roman" w:hAnsi="Times New Roman" w:cs="Times New Roman"/>
          <w:i/>
          <w:sz w:val="24"/>
          <w:szCs w:val="24"/>
        </w:rPr>
        <w:t>,52</w:t>
      </w:r>
      <w:proofErr w:type="gramEnd"/>
      <w:r w:rsidRPr="00AC2C29">
        <w:rPr>
          <w:rFonts w:ascii="Times New Roman" w:hAnsi="Times New Roman" w:cs="Times New Roman"/>
          <w:i/>
          <w:sz w:val="24"/>
          <w:szCs w:val="24"/>
        </w:rPr>
        <w:t xml:space="preserve"> % while the Zmijewski is 72% so it can be concluded that the model with the highest level of accuracy is the Zmijewski model</w:t>
      </w:r>
      <w:r w:rsidRPr="00AC2C29">
        <w:rPr>
          <w:rFonts w:ascii="Times New Roman" w:hAnsi="Times New Roman" w:cs="Times New Roman"/>
          <w:sz w:val="24"/>
          <w:szCs w:val="24"/>
        </w:rPr>
        <w:t>.</w:t>
      </w:r>
    </w:p>
    <w:p w:rsidR="00AC2C29" w:rsidRPr="00AC2C29" w:rsidRDefault="00AC2C29" w:rsidP="00AC2C29">
      <w:pPr>
        <w:pStyle w:val="Normal1"/>
        <w:spacing w:after="0" w:line="240" w:lineRule="auto"/>
        <w:jc w:val="both"/>
        <w:rPr>
          <w:rFonts w:ascii="Times New Roman" w:hAnsi="Times New Roman" w:cs="Times New Roman"/>
          <w:sz w:val="24"/>
          <w:szCs w:val="24"/>
          <w:lang w:val="id-ID"/>
        </w:rPr>
      </w:pPr>
    </w:p>
    <w:p w:rsidR="00E741BF" w:rsidRPr="00AC2C29" w:rsidRDefault="00E741BF" w:rsidP="00AC2C29">
      <w:pPr>
        <w:pStyle w:val="Normal1"/>
        <w:tabs>
          <w:tab w:val="center" w:pos="3969"/>
          <w:tab w:val="left" w:pos="5274"/>
        </w:tabs>
        <w:spacing w:after="0" w:line="240" w:lineRule="auto"/>
        <w:rPr>
          <w:rFonts w:ascii="Times New Roman" w:hAnsi="Times New Roman" w:cs="Times New Roman"/>
          <w:i/>
          <w:sz w:val="24"/>
          <w:szCs w:val="24"/>
        </w:rPr>
      </w:pPr>
      <w:proofErr w:type="gramStart"/>
      <w:r w:rsidRPr="00AC2C29">
        <w:rPr>
          <w:rFonts w:ascii="Times New Roman" w:hAnsi="Times New Roman" w:cs="Times New Roman"/>
          <w:i/>
          <w:sz w:val="24"/>
          <w:szCs w:val="24"/>
        </w:rPr>
        <w:t>Keywords :</w:t>
      </w:r>
      <w:proofErr w:type="gramEnd"/>
      <w:r w:rsidRPr="00AC2C29">
        <w:rPr>
          <w:rFonts w:ascii="Times New Roman" w:hAnsi="Times New Roman" w:cs="Times New Roman"/>
          <w:i/>
          <w:sz w:val="24"/>
          <w:szCs w:val="24"/>
        </w:rPr>
        <w:t xml:space="preserve"> Bankrupty, Altman Z-Score, Zmijewski.</w:t>
      </w:r>
    </w:p>
    <w:p w:rsidR="00AC2C29" w:rsidRDefault="00AC2C29" w:rsidP="00AC2C29">
      <w:pPr>
        <w:pStyle w:val="Normal1"/>
        <w:spacing w:after="0" w:line="240" w:lineRule="auto"/>
        <w:jc w:val="center"/>
        <w:rPr>
          <w:rFonts w:ascii="Times New Roman" w:hAnsi="Times New Roman" w:cs="Times New Roman"/>
          <w:b/>
          <w:sz w:val="24"/>
          <w:szCs w:val="24"/>
          <w:lang w:val="id-ID"/>
        </w:rPr>
      </w:pPr>
    </w:p>
    <w:p w:rsidR="00AC2C29" w:rsidRDefault="00AC2C29" w:rsidP="00AC2C29">
      <w:pPr>
        <w:pStyle w:val="Normal1"/>
        <w:spacing w:after="0" w:line="240" w:lineRule="auto"/>
        <w:jc w:val="both"/>
        <w:rPr>
          <w:rFonts w:ascii="Times New Roman" w:hAnsi="Times New Roman" w:cs="Times New Roman"/>
          <w:b/>
          <w:sz w:val="24"/>
          <w:szCs w:val="24"/>
        </w:rPr>
        <w:sectPr w:rsidR="00AC2C29" w:rsidSect="00AC2C29">
          <w:footerReference w:type="default" r:id="rId10"/>
          <w:pgSz w:w="11907" w:h="16840" w:code="9"/>
          <w:pgMar w:top="1701" w:right="1701" w:bottom="1701" w:left="2268" w:header="709" w:footer="1701" w:gutter="0"/>
          <w:cols w:space="708"/>
          <w:docGrid w:linePitch="360"/>
        </w:sectPr>
      </w:pPr>
    </w:p>
    <w:p w:rsidR="00F82FEF" w:rsidRDefault="0013595A" w:rsidP="00AC2C29">
      <w:pPr>
        <w:pStyle w:val="Normal1"/>
        <w:spacing w:after="0" w:line="240" w:lineRule="auto"/>
        <w:jc w:val="both"/>
        <w:rPr>
          <w:rFonts w:ascii="Times New Roman" w:hAnsi="Times New Roman" w:cs="Times New Roman"/>
          <w:b/>
          <w:sz w:val="24"/>
          <w:szCs w:val="24"/>
          <w:lang w:val="id-ID"/>
        </w:rPr>
      </w:pPr>
      <w:r w:rsidRPr="005E0955">
        <w:rPr>
          <w:rFonts w:ascii="Times New Roman" w:hAnsi="Times New Roman" w:cs="Times New Roman"/>
          <w:b/>
          <w:sz w:val="24"/>
          <w:szCs w:val="24"/>
        </w:rPr>
        <w:lastRenderedPageBreak/>
        <w:t>PENDAHULUAN</w:t>
      </w:r>
    </w:p>
    <w:p w:rsidR="00AC2C29" w:rsidRPr="00AC2C29" w:rsidRDefault="00AC2C29" w:rsidP="00AC2C29">
      <w:pPr>
        <w:pStyle w:val="Normal1"/>
        <w:spacing w:after="0" w:line="240" w:lineRule="auto"/>
        <w:jc w:val="both"/>
        <w:rPr>
          <w:rFonts w:ascii="Times New Roman" w:hAnsi="Times New Roman" w:cs="Times New Roman"/>
          <w:b/>
          <w:sz w:val="24"/>
          <w:szCs w:val="24"/>
          <w:lang w:val="id-ID"/>
        </w:rPr>
      </w:pPr>
    </w:p>
    <w:p w:rsidR="0053672E" w:rsidRPr="005E0955" w:rsidRDefault="00810550" w:rsidP="00AC2C29">
      <w:pPr>
        <w:tabs>
          <w:tab w:val="left" w:pos="720"/>
          <w:tab w:val="left" w:pos="851"/>
        </w:tabs>
        <w:spacing w:after="0" w:line="240" w:lineRule="auto"/>
        <w:jc w:val="both"/>
        <w:rPr>
          <w:rFonts w:ascii="Times New Roman" w:hAnsi="Times New Roman" w:cs="Times New Roman"/>
          <w:sz w:val="24"/>
          <w:szCs w:val="24"/>
          <w:shd w:val="clear" w:color="auto" w:fill="FFFFFF"/>
        </w:rPr>
      </w:pPr>
      <w:r w:rsidRPr="005E0955">
        <w:rPr>
          <w:rFonts w:ascii="Times New Roman" w:hAnsi="Times New Roman" w:cs="Times New Roman"/>
          <w:sz w:val="24"/>
          <w:szCs w:val="24"/>
        </w:rPr>
        <w:tab/>
      </w:r>
      <w:r w:rsidR="000560A8" w:rsidRPr="005E0955">
        <w:rPr>
          <w:rFonts w:ascii="Times New Roman" w:hAnsi="Times New Roman" w:cs="Times New Roman"/>
          <w:sz w:val="24"/>
          <w:szCs w:val="24"/>
        </w:rPr>
        <w:t xml:space="preserve">Sub sektor tekstil dan sub sektor alas kaki adalah sub sektor industri yang masuk kedalam bagian dari industri pengolahan yang mengolah bahan </w:t>
      </w:r>
      <w:proofErr w:type="gramStart"/>
      <w:r w:rsidR="000560A8" w:rsidRPr="005E0955">
        <w:rPr>
          <w:rFonts w:ascii="Times New Roman" w:hAnsi="Times New Roman" w:cs="Times New Roman"/>
          <w:sz w:val="24"/>
          <w:szCs w:val="24"/>
        </w:rPr>
        <w:t>baku</w:t>
      </w:r>
      <w:proofErr w:type="gramEnd"/>
      <w:r w:rsidR="000560A8" w:rsidRPr="005E0955">
        <w:rPr>
          <w:rFonts w:ascii="Times New Roman" w:hAnsi="Times New Roman" w:cs="Times New Roman"/>
          <w:sz w:val="24"/>
          <w:szCs w:val="24"/>
        </w:rPr>
        <w:t xml:space="preserve"> menjadi barang setengah jadi atau barang jadi. Kedua industri ini merupakan industri yang turut menghasilkan devisa dan mampu menyerap tenaga kerja dalam jumlah yang besar serta </w:t>
      </w:r>
      <w:r w:rsidR="000560A8" w:rsidRPr="005E0955">
        <w:rPr>
          <w:rFonts w:ascii="Times New Roman" w:hAnsi="Times New Roman" w:cs="Times New Roman"/>
          <w:sz w:val="24"/>
          <w:szCs w:val="24"/>
        </w:rPr>
        <w:lastRenderedPageBreak/>
        <w:t>mampu memenuhi kebutuhan pasar domestik.</w:t>
      </w:r>
      <w:r w:rsidR="000560A8" w:rsidRPr="005E0955">
        <w:rPr>
          <w:rFonts w:ascii="Times New Roman" w:hAnsi="Times New Roman" w:cs="Times New Roman"/>
          <w:sz w:val="24"/>
          <w:szCs w:val="24"/>
          <w:shd w:val="clear" w:color="auto" w:fill="FFFFFF"/>
        </w:rPr>
        <w:t xml:space="preserve"> Kementerian perindustrian menyebutkan pada tahun </w:t>
      </w:r>
      <w:proofErr w:type="gramStart"/>
      <w:r w:rsidR="000560A8" w:rsidRPr="005E0955">
        <w:rPr>
          <w:rFonts w:ascii="Times New Roman" w:hAnsi="Times New Roman" w:cs="Times New Roman"/>
          <w:sz w:val="24"/>
          <w:szCs w:val="24"/>
          <w:shd w:val="clear" w:color="auto" w:fill="FFFFFF"/>
        </w:rPr>
        <w:t>2019  industri</w:t>
      </w:r>
      <w:proofErr w:type="gramEnd"/>
      <w:r w:rsidR="000560A8" w:rsidRPr="005E0955">
        <w:rPr>
          <w:rFonts w:ascii="Times New Roman" w:hAnsi="Times New Roman" w:cs="Times New Roman"/>
          <w:sz w:val="24"/>
          <w:szCs w:val="24"/>
          <w:shd w:val="clear" w:color="auto" w:fill="FFFFFF"/>
        </w:rPr>
        <w:t xml:space="preserve"> tekstil pernah memberikan kontribusi sebesar 7,2% dengan tingkat pertumbuhan sebesar 15,35%. Industri ini menjadi sumber penghasil devisa dan mempekerjakan sekitar 4 juta tenaga kerja (belum termasuk IKM dan UKM). Sementara itu industri alas kaki Sepanjang tahun 2018 mencatatkan </w:t>
      </w:r>
      <w:r w:rsidR="000560A8" w:rsidRPr="005E0955">
        <w:rPr>
          <w:rFonts w:ascii="Times New Roman" w:hAnsi="Times New Roman" w:cs="Times New Roman"/>
          <w:sz w:val="24"/>
          <w:szCs w:val="24"/>
          <w:shd w:val="clear" w:color="auto" w:fill="FFFFFF"/>
        </w:rPr>
        <w:lastRenderedPageBreak/>
        <w:t>jumlah produksinya mencapai 1</w:t>
      </w:r>
      <w:proofErr w:type="gramStart"/>
      <w:r w:rsidR="000560A8" w:rsidRPr="005E0955">
        <w:rPr>
          <w:rFonts w:ascii="Times New Roman" w:hAnsi="Times New Roman" w:cs="Times New Roman"/>
          <w:sz w:val="24"/>
          <w:szCs w:val="24"/>
          <w:shd w:val="clear" w:color="auto" w:fill="FFFFFF"/>
        </w:rPr>
        <w:t>,41</w:t>
      </w:r>
      <w:proofErr w:type="gramEnd"/>
      <w:r w:rsidR="000560A8" w:rsidRPr="005E0955">
        <w:rPr>
          <w:rFonts w:ascii="Times New Roman" w:hAnsi="Times New Roman" w:cs="Times New Roman"/>
          <w:sz w:val="24"/>
          <w:szCs w:val="24"/>
          <w:shd w:val="clear" w:color="auto" w:fill="FFFFFF"/>
        </w:rPr>
        <w:t xml:space="preserve"> miliar pasang sepatu atau berkontribusi 4,6 persen dari total produksi sepatu dunia. </w:t>
      </w:r>
      <w:proofErr w:type="gramStart"/>
      <w:r w:rsidR="000560A8" w:rsidRPr="005E0955">
        <w:rPr>
          <w:rFonts w:ascii="Times New Roman" w:hAnsi="Times New Roman" w:cs="Times New Roman"/>
          <w:sz w:val="24"/>
          <w:szCs w:val="24"/>
          <w:shd w:val="clear" w:color="auto" w:fill="FFFFFF"/>
        </w:rPr>
        <w:t>Dari capaian tersebut, Indonesia menduduki posisi ke-4 sebagai produsen alas kaki di dunia setelah China, India, dan Vietnam.</w:t>
      </w:r>
      <w:proofErr w:type="gramEnd"/>
      <w:r w:rsidR="000560A8" w:rsidRPr="005E0955">
        <w:rPr>
          <w:rFonts w:ascii="Times New Roman" w:hAnsi="Times New Roman" w:cs="Times New Roman"/>
          <w:sz w:val="24"/>
          <w:szCs w:val="24"/>
          <w:shd w:val="clear" w:color="auto" w:fill="FFFFFF"/>
        </w:rPr>
        <w:t xml:space="preserve"> </w:t>
      </w:r>
      <w:proofErr w:type="gramStart"/>
      <w:r w:rsidR="000560A8" w:rsidRPr="005E0955">
        <w:rPr>
          <w:rFonts w:ascii="Times New Roman" w:hAnsi="Times New Roman" w:cs="Times New Roman"/>
          <w:sz w:val="24"/>
          <w:szCs w:val="24"/>
          <w:shd w:val="clear" w:color="auto" w:fill="FFFFFF"/>
        </w:rPr>
        <w:t>Indonesia juga menjadi negara konsumen sepatu terbesar ke-4 dengan konsumsi 886 juta pasang alas kaki (Kemenperin RI, 2022).</w:t>
      </w:r>
      <w:proofErr w:type="gramEnd"/>
      <w:r w:rsidR="000560A8" w:rsidRPr="005E0955">
        <w:rPr>
          <w:rFonts w:ascii="Times New Roman" w:hAnsi="Times New Roman" w:cs="Times New Roman"/>
          <w:sz w:val="24"/>
          <w:szCs w:val="24"/>
          <w:shd w:val="clear" w:color="auto" w:fill="FFFFFF"/>
        </w:rPr>
        <w:t xml:space="preserve"> </w:t>
      </w:r>
    </w:p>
    <w:p w:rsidR="0053672E" w:rsidRPr="005E0955" w:rsidRDefault="00810550" w:rsidP="00AC2C29">
      <w:pPr>
        <w:tabs>
          <w:tab w:val="left" w:pos="720"/>
          <w:tab w:val="left" w:pos="851"/>
        </w:tabs>
        <w:spacing w:after="0" w:line="240" w:lineRule="auto"/>
        <w:jc w:val="both"/>
        <w:rPr>
          <w:rFonts w:ascii="Times New Roman" w:hAnsi="Times New Roman" w:cs="Times New Roman"/>
          <w:sz w:val="24"/>
          <w:szCs w:val="24"/>
        </w:rPr>
      </w:pPr>
      <w:r w:rsidRPr="005E0955">
        <w:rPr>
          <w:rFonts w:ascii="Times New Roman" w:hAnsi="Times New Roman" w:cs="Times New Roman"/>
          <w:sz w:val="24"/>
          <w:szCs w:val="24"/>
          <w:shd w:val="clear" w:color="auto" w:fill="FFFFFF"/>
        </w:rPr>
        <w:tab/>
      </w:r>
      <w:r w:rsidR="000560A8" w:rsidRPr="005E0955">
        <w:rPr>
          <w:rFonts w:ascii="Times New Roman" w:hAnsi="Times New Roman" w:cs="Times New Roman"/>
          <w:sz w:val="24"/>
          <w:szCs w:val="24"/>
          <w:shd w:val="clear" w:color="auto" w:fill="FFFFFF"/>
        </w:rPr>
        <w:t xml:space="preserve">Berkembangnya kedua sub sektor ini menjadikannya lahan yang bagus untuk melakukan kegiatan usaha. </w:t>
      </w:r>
      <w:proofErr w:type="gramStart"/>
      <w:r w:rsidR="0053672E" w:rsidRPr="005E0955">
        <w:rPr>
          <w:rFonts w:ascii="Times New Roman" w:hAnsi="Times New Roman" w:cs="Times New Roman"/>
          <w:sz w:val="24"/>
          <w:szCs w:val="24"/>
          <w:shd w:val="clear" w:color="auto" w:fill="FFFFFF"/>
        </w:rPr>
        <w:t>Namun, hal tersebut juga menyebabkan persaingan yang semakin ketat sebab banyaknya perusahaan baru yang bermunculan.</w:t>
      </w:r>
      <w:proofErr w:type="gramEnd"/>
      <w:r w:rsidR="0053672E" w:rsidRPr="005E0955">
        <w:rPr>
          <w:rFonts w:ascii="Times New Roman" w:hAnsi="Times New Roman" w:cs="Times New Roman"/>
          <w:sz w:val="24"/>
          <w:szCs w:val="24"/>
          <w:shd w:val="clear" w:color="auto" w:fill="FFFFFF"/>
        </w:rPr>
        <w:t xml:space="preserve"> </w:t>
      </w:r>
      <w:proofErr w:type="gramStart"/>
      <w:r w:rsidR="0053672E" w:rsidRPr="005E0955">
        <w:rPr>
          <w:rFonts w:ascii="Times New Roman" w:hAnsi="Times New Roman" w:cs="Times New Roman"/>
          <w:sz w:val="24"/>
          <w:szCs w:val="24"/>
          <w:shd w:val="clear" w:color="auto" w:fill="FFFFFF"/>
        </w:rPr>
        <w:t xml:space="preserve">Perusahaan perlu </w:t>
      </w:r>
      <w:r w:rsidR="0053672E" w:rsidRPr="005E0955">
        <w:rPr>
          <w:rFonts w:ascii="Times New Roman" w:hAnsi="Times New Roman" w:cs="Times New Roman"/>
          <w:sz w:val="24"/>
          <w:szCs w:val="24"/>
        </w:rPr>
        <w:t>memperkuat fundamental manajemen dan beradaptasi dengan lingkungan serta perkembangan teknologi demi menjaga kelangsungan usaha.</w:t>
      </w:r>
      <w:proofErr w:type="gramEnd"/>
      <w:r w:rsidR="0053672E" w:rsidRPr="005E0955">
        <w:rPr>
          <w:rFonts w:ascii="Times New Roman" w:hAnsi="Times New Roman" w:cs="Times New Roman"/>
          <w:sz w:val="24"/>
          <w:szCs w:val="24"/>
        </w:rPr>
        <w:t xml:space="preserve"> Bila perusahaan tidak melakukan persiapan terlebih dahulu dan tidak mampu bersaing </w:t>
      </w:r>
      <w:proofErr w:type="gramStart"/>
      <w:r w:rsidR="0053672E" w:rsidRPr="005E0955">
        <w:rPr>
          <w:rFonts w:ascii="Times New Roman" w:hAnsi="Times New Roman" w:cs="Times New Roman"/>
          <w:sz w:val="24"/>
          <w:szCs w:val="24"/>
        </w:rPr>
        <w:t>akan</w:t>
      </w:r>
      <w:proofErr w:type="gramEnd"/>
      <w:r w:rsidR="0053672E" w:rsidRPr="005E0955">
        <w:rPr>
          <w:rFonts w:ascii="Times New Roman" w:hAnsi="Times New Roman" w:cs="Times New Roman"/>
          <w:sz w:val="24"/>
          <w:szCs w:val="24"/>
        </w:rPr>
        <w:t xml:space="preserve"> menyebabkan aktivitas bisnis menjadi buruk dan jika terus dibiarkan akan berdampak pada kebangkrutan.</w:t>
      </w:r>
      <w:r w:rsidRPr="005E0955">
        <w:rPr>
          <w:rFonts w:ascii="Times New Roman" w:hAnsi="Times New Roman" w:cs="Times New Roman"/>
          <w:sz w:val="24"/>
          <w:szCs w:val="24"/>
        </w:rPr>
        <w:t xml:space="preserve"> </w:t>
      </w:r>
      <w:r w:rsidR="0053672E" w:rsidRPr="005E0955">
        <w:rPr>
          <w:rFonts w:ascii="Times New Roman" w:hAnsi="Times New Roman" w:cs="Times New Roman"/>
          <w:sz w:val="24"/>
          <w:szCs w:val="24"/>
        </w:rPr>
        <w:t xml:space="preserve">Berdasarkan Undang Undang Nomor 4 Tahun 1998, kebangkrutan dapat didefinisikan sebagai suatu kondisi dimana sebuah entitas dinyatakan oleh keputusan pengadilan bahwa entitas bersangkutan mempunyai dua kreditur atau lebih dan tidak mampu untuk melunasi kewajibannya paling tidak satu hutang yang sudah jatuh tempo dan bisa ditagih. </w:t>
      </w:r>
      <w:proofErr w:type="gramStart"/>
      <w:r w:rsidR="0053672E" w:rsidRPr="005E0955">
        <w:rPr>
          <w:rFonts w:ascii="Times New Roman" w:hAnsi="Times New Roman" w:cs="Times New Roman"/>
          <w:sz w:val="24"/>
          <w:szCs w:val="24"/>
        </w:rPr>
        <w:t>Dalam dunia industri permasalahan internal dan eksternal perusahaan merupakan faktor yang sangat berpengaruh te</w:t>
      </w:r>
      <w:r w:rsidRPr="005E0955">
        <w:rPr>
          <w:rFonts w:ascii="Times New Roman" w:hAnsi="Times New Roman" w:cs="Times New Roman"/>
          <w:sz w:val="24"/>
          <w:szCs w:val="24"/>
        </w:rPr>
        <w:t>rhadap kondisi suatu perusahaan.</w:t>
      </w:r>
      <w:proofErr w:type="gramEnd"/>
      <w:r w:rsidRPr="005E0955">
        <w:rPr>
          <w:rFonts w:ascii="Times New Roman" w:hAnsi="Times New Roman" w:cs="Times New Roman"/>
          <w:sz w:val="24"/>
          <w:szCs w:val="24"/>
        </w:rPr>
        <w:t xml:space="preserve"> </w:t>
      </w:r>
      <w:r w:rsidR="0053672E" w:rsidRPr="005E0955">
        <w:rPr>
          <w:rFonts w:ascii="Times New Roman" w:hAnsi="Times New Roman" w:cs="Times New Roman"/>
          <w:sz w:val="24"/>
          <w:szCs w:val="24"/>
        </w:rPr>
        <w:t xml:space="preserve">Masalah dari sisi internal dapat timbul dari kebijakan atau strategi yang diterapkan manajemen kurang relevan dengan kondisi yang ada, </w:t>
      </w:r>
      <w:proofErr w:type="gramStart"/>
      <w:r w:rsidR="0053672E" w:rsidRPr="005E0955">
        <w:rPr>
          <w:rFonts w:ascii="Times New Roman" w:hAnsi="Times New Roman" w:cs="Times New Roman"/>
          <w:sz w:val="24"/>
          <w:szCs w:val="24"/>
        </w:rPr>
        <w:lastRenderedPageBreak/>
        <w:t xml:space="preserve">kegagalan </w:t>
      </w:r>
      <w:r w:rsidRPr="005E0955">
        <w:rPr>
          <w:rFonts w:ascii="Times New Roman" w:hAnsi="Times New Roman" w:cs="Times New Roman"/>
          <w:sz w:val="24"/>
          <w:szCs w:val="24"/>
        </w:rPr>
        <w:t xml:space="preserve"> </w:t>
      </w:r>
      <w:r w:rsidR="0053672E" w:rsidRPr="005E0955">
        <w:rPr>
          <w:rFonts w:ascii="Times New Roman" w:hAnsi="Times New Roman" w:cs="Times New Roman"/>
          <w:sz w:val="24"/>
          <w:szCs w:val="24"/>
        </w:rPr>
        <w:t>pihak</w:t>
      </w:r>
      <w:proofErr w:type="gramEnd"/>
      <w:r w:rsidR="0053672E" w:rsidRPr="005E0955">
        <w:rPr>
          <w:rFonts w:ascii="Times New Roman" w:hAnsi="Times New Roman" w:cs="Times New Roman"/>
          <w:sz w:val="24"/>
          <w:szCs w:val="24"/>
        </w:rPr>
        <w:t xml:space="preserve"> manajemen dalam mengelola faktor-faktor produksi secara optimal, atau posisi keuangan dari perusahaan yang kurang baik. </w:t>
      </w:r>
      <w:proofErr w:type="gramStart"/>
      <w:r w:rsidR="0053672E" w:rsidRPr="005E0955">
        <w:rPr>
          <w:rFonts w:ascii="Times New Roman" w:hAnsi="Times New Roman" w:cs="Times New Roman"/>
          <w:sz w:val="24"/>
          <w:szCs w:val="24"/>
        </w:rPr>
        <w:t>Di samping itu terdapat faktor-faktor eksternal yang berpengaruh terhadap kondisi perusahaan seperti ketidakstabilan kondisi perekonomian dalam negeri, peraturan pemerintah yang cenderung merugikan perusahaan, dan lain sebagainya (Alim, 2017).</w:t>
      </w:r>
      <w:proofErr w:type="gramEnd"/>
    </w:p>
    <w:p w:rsidR="00E741BF" w:rsidRDefault="0053672E" w:rsidP="00AC2C29">
      <w:pPr>
        <w:tabs>
          <w:tab w:val="left" w:pos="720"/>
          <w:tab w:val="left" w:pos="851"/>
        </w:tabs>
        <w:spacing w:after="0" w:line="240" w:lineRule="auto"/>
        <w:ind w:firstLine="720"/>
        <w:jc w:val="both"/>
        <w:rPr>
          <w:rFonts w:ascii="Times New Roman" w:hAnsi="Times New Roman" w:cs="Times New Roman"/>
          <w:sz w:val="24"/>
          <w:szCs w:val="24"/>
          <w:shd w:val="clear" w:color="auto" w:fill="FFFFFF"/>
        </w:rPr>
      </w:pPr>
      <w:proofErr w:type="gramStart"/>
      <w:r w:rsidRPr="005E0955">
        <w:rPr>
          <w:rFonts w:ascii="Times New Roman" w:hAnsi="Times New Roman" w:cs="Times New Roman"/>
          <w:sz w:val="24"/>
          <w:szCs w:val="24"/>
        </w:rPr>
        <w:t xml:space="preserve">Pada tahun 2020 saat dimana pandemi covid-19 mulai memasuki Indonesia </w:t>
      </w:r>
      <w:r w:rsidRPr="005E0955">
        <w:rPr>
          <w:rFonts w:ascii="Times New Roman" w:hAnsi="Times New Roman" w:cs="Times New Roman"/>
          <w:sz w:val="24"/>
          <w:szCs w:val="24"/>
          <w:shd w:val="clear" w:color="auto" w:fill="FFFFFF"/>
        </w:rPr>
        <w:t>dan memberikan banyak dampak bagi perekonomian nasional, seperti melemahnya konsumsi rumah tangga dan daya beli masyarakat secara luas.</w:t>
      </w:r>
      <w:proofErr w:type="gramEnd"/>
      <w:r w:rsidRPr="005E0955">
        <w:rPr>
          <w:rFonts w:ascii="Times New Roman" w:hAnsi="Times New Roman" w:cs="Times New Roman"/>
          <w:sz w:val="24"/>
          <w:szCs w:val="24"/>
          <w:shd w:val="clear" w:color="auto" w:fill="FFFFFF"/>
        </w:rPr>
        <w:t xml:space="preserve"> </w:t>
      </w:r>
      <w:proofErr w:type="gramStart"/>
      <w:r w:rsidRPr="005E0955">
        <w:rPr>
          <w:rFonts w:ascii="Times New Roman" w:hAnsi="Times New Roman" w:cs="Times New Roman"/>
          <w:sz w:val="24"/>
          <w:szCs w:val="24"/>
          <w:shd w:val="clear" w:color="auto" w:fill="FFFFFF"/>
        </w:rPr>
        <w:t>Ditambah lagi adanya PPKM yang terus berlanjut selama masa pandemi membuat terhambatnya masyarakat untuk melakukan aktivitas perekonomian, akibatnya banyak perusahaan yang mengalami penurunan pertumbuhan hingga menyebabkan laba bersih yang negatif, hingga harus mengambil keputusan hutang demi menjaga keberlangsungan perusahaan.</w:t>
      </w:r>
      <w:proofErr w:type="gramEnd"/>
      <w:r w:rsidRPr="005E0955">
        <w:rPr>
          <w:rFonts w:ascii="Times New Roman" w:hAnsi="Times New Roman" w:cs="Times New Roman"/>
          <w:sz w:val="24"/>
          <w:szCs w:val="24"/>
          <w:shd w:val="clear" w:color="auto" w:fill="FFFFFF"/>
        </w:rPr>
        <w:t xml:space="preserve"> Pada tabel dibawah ini </w:t>
      </w:r>
      <w:proofErr w:type="gramStart"/>
      <w:r w:rsidRPr="005E0955">
        <w:rPr>
          <w:rFonts w:ascii="Times New Roman" w:hAnsi="Times New Roman" w:cs="Times New Roman"/>
          <w:sz w:val="24"/>
          <w:szCs w:val="24"/>
          <w:shd w:val="clear" w:color="auto" w:fill="FFFFFF"/>
        </w:rPr>
        <w:t>akan</w:t>
      </w:r>
      <w:proofErr w:type="gramEnd"/>
      <w:r w:rsidRPr="005E0955">
        <w:rPr>
          <w:rFonts w:ascii="Times New Roman" w:hAnsi="Times New Roman" w:cs="Times New Roman"/>
          <w:sz w:val="24"/>
          <w:szCs w:val="24"/>
          <w:shd w:val="clear" w:color="auto" w:fill="FFFFFF"/>
        </w:rPr>
        <w:t xml:space="preserve"> disajikan nilai rata rata laba bersih dan total hutang dari tahun 2017-2020.</w:t>
      </w:r>
    </w:p>
    <w:p w:rsidR="00AA678F" w:rsidRDefault="00AA678F" w:rsidP="00AC2C29">
      <w:pPr>
        <w:tabs>
          <w:tab w:val="left" w:pos="720"/>
          <w:tab w:val="left" w:pos="851"/>
        </w:tabs>
        <w:spacing w:after="0" w:line="240" w:lineRule="auto"/>
        <w:ind w:firstLine="720"/>
        <w:jc w:val="both"/>
        <w:rPr>
          <w:rFonts w:ascii="Times New Roman" w:hAnsi="Times New Roman" w:cs="Times New Roman"/>
          <w:sz w:val="24"/>
          <w:szCs w:val="24"/>
          <w:shd w:val="clear" w:color="auto" w:fill="FFFFFF"/>
        </w:rPr>
      </w:pPr>
    </w:p>
    <w:p w:rsidR="0053672E" w:rsidRDefault="0053672E" w:rsidP="00AC2C29">
      <w:pPr>
        <w:tabs>
          <w:tab w:val="left" w:pos="720"/>
          <w:tab w:val="left" w:pos="851"/>
        </w:tabs>
        <w:spacing w:after="0" w:line="240" w:lineRule="auto"/>
        <w:jc w:val="center"/>
        <w:rPr>
          <w:rFonts w:ascii="Times New Roman" w:hAnsi="Times New Roman" w:cs="Times New Roman"/>
          <w:b/>
          <w:shd w:val="clear" w:color="auto" w:fill="FFFFFF"/>
        </w:rPr>
      </w:pPr>
      <w:r w:rsidRPr="00DD379B">
        <w:rPr>
          <w:rFonts w:ascii="Times New Roman" w:hAnsi="Times New Roman" w:cs="Times New Roman"/>
          <w:b/>
          <w:shd w:val="clear" w:color="auto" w:fill="FFFFFF"/>
        </w:rPr>
        <w:t xml:space="preserve">Tabel </w:t>
      </w:r>
      <w:r>
        <w:rPr>
          <w:rFonts w:ascii="Times New Roman" w:hAnsi="Times New Roman" w:cs="Times New Roman"/>
          <w:b/>
          <w:shd w:val="clear" w:color="auto" w:fill="FFFFFF"/>
        </w:rPr>
        <w:t>1</w:t>
      </w:r>
      <w:r w:rsidRPr="00DD379B">
        <w:rPr>
          <w:rFonts w:ascii="Times New Roman" w:hAnsi="Times New Roman" w:cs="Times New Roman"/>
          <w:b/>
          <w:shd w:val="clear" w:color="auto" w:fill="FFFFFF"/>
        </w:rPr>
        <w:t xml:space="preserve"> Rata- rata laba bersih dan total hutang perusahaan sub sektor </w:t>
      </w:r>
      <w:proofErr w:type="gramStart"/>
      <w:r w:rsidRPr="00DD379B">
        <w:rPr>
          <w:rFonts w:ascii="Times New Roman" w:hAnsi="Times New Roman" w:cs="Times New Roman"/>
          <w:b/>
          <w:shd w:val="clear" w:color="auto" w:fill="FFFFFF"/>
        </w:rPr>
        <w:t xml:space="preserve">tekstil </w:t>
      </w:r>
      <w:r>
        <w:rPr>
          <w:rFonts w:ascii="Times New Roman" w:hAnsi="Times New Roman" w:cs="Times New Roman"/>
          <w:b/>
          <w:shd w:val="clear" w:color="auto" w:fill="FFFFFF"/>
        </w:rPr>
        <w:t xml:space="preserve"> </w:t>
      </w:r>
      <w:r w:rsidRPr="00DD379B">
        <w:rPr>
          <w:rFonts w:ascii="Times New Roman" w:hAnsi="Times New Roman" w:cs="Times New Roman"/>
          <w:b/>
          <w:shd w:val="clear" w:color="auto" w:fill="FFFFFF"/>
        </w:rPr>
        <w:t>dan</w:t>
      </w:r>
      <w:proofErr w:type="gramEnd"/>
      <w:r w:rsidRPr="00DD379B">
        <w:rPr>
          <w:rFonts w:ascii="Times New Roman" w:hAnsi="Times New Roman" w:cs="Times New Roman"/>
          <w:b/>
          <w:shd w:val="clear" w:color="auto" w:fill="FFFFFF"/>
        </w:rPr>
        <w:t xml:space="preserve"> sub sektor alas kaki tahun 2017-2020.</w:t>
      </w:r>
    </w:p>
    <w:tbl>
      <w:tblPr>
        <w:tblW w:w="3544" w:type="dxa"/>
        <w:jc w:val="center"/>
        <w:tblLayout w:type="fixed"/>
        <w:tblCellMar>
          <w:left w:w="30" w:type="dxa"/>
          <w:right w:w="30" w:type="dxa"/>
        </w:tblCellMar>
        <w:tblLook w:val="0000" w:firstRow="0" w:lastRow="0" w:firstColumn="0" w:lastColumn="0" w:noHBand="0" w:noVBand="0"/>
      </w:tblPr>
      <w:tblGrid>
        <w:gridCol w:w="575"/>
        <w:gridCol w:w="723"/>
        <w:gridCol w:w="681"/>
        <w:gridCol w:w="641"/>
        <w:gridCol w:w="924"/>
      </w:tblGrid>
      <w:tr w:rsidR="00AC2C29" w:rsidRPr="00AC2C29" w:rsidTr="00AC2C29">
        <w:tblPrEx>
          <w:tblCellMar>
            <w:top w:w="0" w:type="dxa"/>
            <w:bottom w:w="0" w:type="dxa"/>
          </w:tblCellMar>
        </w:tblPrEx>
        <w:trPr>
          <w:trHeight w:val="20"/>
          <w:jc w:val="center"/>
        </w:trPr>
        <w:tc>
          <w:tcPr>
            <w:tcW w:w="575" w:type="dxa"/>
            <w:tcBorders>
              <w:top w:val="single" w:sz="12" w:space="0" w:color="auto"/>
              <w:left w:val="single" w:sz="12" w:space="0" w:color="auto"/>
              <w:bottom w:val="nil"/>
              <w:right w:val="single" w:sz="12" w:space="0" w:color="auto"/>
            </w:tcBorders>
          </w:tcPr>
          <w:p w:rsidR="00AC2C29" w:rsidRPr="00AC2C29" w:rsidRDefault="00AC2C29" w:rsidP="00AC2C29">
            <w:pPr>
              <w:autoSpaceDE w:val="0"/>
              <w:autoSpaceDN w:val="0"/>
              <w:adjustRightInd w:val="0"/>
              <w:spacing w:after="0" w:line="240" w:lineRule="auto"/>
              <w:rPr>
                <w:rFonts w:ascii="Times New Roman" w:hAnsi="Times New Roman" w:cs="Times New Roman"/>
                <w:b/>
                <w:bCs/>
                <w:color w:val="000000"/>
                <w:sz w:val="14"/>
                <w:szCs w:val="18"/>
                <w:lang w:val="id-ID"/>
              </w:rPr>
            </w:pPr>
          </w:p>
        </w:tc>
        <w:tc>
          <w:tcPr>
            <w:tcW w:w="723" w:type="dxa"/>
            <w:tcBorders>
              <w:top w:val="single" w:sz="12" w:space="0" w:color="auto"/>
              <w:left w:val="nil"/>
              <w:bottom w:val="single" w:sz="12" w:space="0" w:color="auto"/>
              <w:right w:val="single" w:sz="12" w:space="0" w:color="auto"/>
            </w:tcBorders>
          </w:tcPr>
          <w:p w:rsidR="00AC2C29" w:rsidRPr="00AC2C29" w:rsidRDefault="00AC2C29" w:rsidP="00AC2C29">
            <w:pPr>
              <w:autoSpaceDE w:val="0"/>
              <w:autoSpaceDN w:val="0"/>
              <w:adjustRightInd w:val="0"/>
              <w:spacing w:after="0" w:line="240" w:lineRule="auto"/>
              <w:jc w:val="center"/>
              <w:rPr>
                <w:rFonts w:ascii="Times New Roman" w:hAnsi="Times New Roman" w:cs="Times New Roman"/>
                <w:b/>
                <w:bCs/>
                <w:color w:val="000000"/>
                <w:sz w:val="14"/>
                <w:szCs w:val="18"/>
                <w:lang w:val="id-ID"/>
              </w:rPr>
            </w:pPr>
            <w:r w:rsidRPr="00AC2C29">
              <w:rPr>
                <w:rFonts w:ascii="Times New Roman" w:hAnsi="Times New Roman" w:cs="Times New Roman"/>
                <w:b/>
                <w:bCs/>
                <w:color w:val="000000"/>
                <w:sz w:val="14"/>
                <w:szCs w:val="18"/>
                <w:lang w:val="id-ID"/>
              </w:rPr>
              <w:t>2017</w:t>
            </w:r>
          </w:p>
        </w:tc>
        <w:tc>
          <w:tcPr>
            <w:tcW w:w="681" w:type="dxa"/>
            <w:tcBorders>
              <w:top w:val="single" w:sz="12" w:space="0" w:color="auto"/>
              <w:left w:val="nil"/>
              <w:bottom w:val="single" w:sz="12" w:space="0" w:color="auto"/>
              <w:right w:val="single" w:sz="12" w:space="0" w:color="auto"/>
            </w:tcBorders>
          </w:tcPr>
          <w:p w:rsidR="00AC2C29" w:rsidRPr="00AC2C29" w:rsidRDefault="00AC2C29" w:rsidP="00AC2C29">
            <w:pPr>
              <w:autoSpaceDE w:val="0"/>
              <w:autoSpaceDN w:val="0"/>
              <w:adjustRightInd w:val="0"/>
              <w:spacing w:after="0" w:line="240" w:lineRule="auto"/>
              <w:jc w:val="center"/>
              <w:rPr>
                <w:rFonts w:ascii="Times New Roman" w:hAnsi="Times New Roman" w:cs="Times New Roman"/>
                <w:b/>
                <w:bCs/>
                <w:color w:val="000000"/>
                <w:sz w:val="14"/>
                <w:szCs w:val="18"/>
                <w:lang w:val="id-ID"/>
              </w:rPr>
            </w:pPr>
            <w:r w:rsidRPr="00AC2C29">
              <w:rPr>
                <w:rFonts w:ascii="Times New Roman" w:hAnsi="Times New Roman" w:cs="Times New Roman"/>
                <w:b/>
                <w:bCs/>
                <w:color w:val="000000"/>
                <w:sz w:val="14"/>
                <w:szCs w:val="18"/>
                <w:lang w:val="id-ID"/>
              </w:rPr>
              <w:t>2018</w:t>
            </w:r>
          </w:p>
        </w:tc>
        <w:tc>
          <w:tcPr>
            <w:tcW w:w="641" w:type="dxa"/>
            <w:tcBorders>
              <w:top w:val="single" w:sz="12" w:space="0" w:color="auto"/>
              <w:left w:val="nil"/>
              <w:bottom w:val="nil"/>
              <w:right w:val="single" w:sz="12" w:space="0" w:color="auto"/>
            </w:tcBorders>
          </w:tcPr>
          <w:p w:rsidR="00AC2C29" w:rsidRPr="00AC2C29" w:rsidRDefault="00AC2C29" w:rsidP="00AC2C29">
            <w:pPr>
              <w:autoSpaceDE w:val="0"/>
              <w:autoSpaceDN w:val="0"/>
              <w:adjustRightInd w:val="0"/>
              <w:spacing w:after="0" w:line="240" w:lineRule="auto"/>
              <w:jc w:val="center"/>
              <w:rPr>
                <w:rFonts w:ascii="Times New Roman" w:hAnsi="Times New Roman" w:cs="Times New Roman"/>
                <w:b/>
                <w:bCs/>
                <w:color w:val="000000"/>
                <w:sz w:val="14"/>
                <w:szCs w:val="18"/>
                <w:lang w:val="id-ID"/>
              </w:rPr>
            </w:pPr>
            <w:r w:rsidRPr="00AC2C29">
              <w:rPr>
                <w:rFonts w:ascii="Times New Roman" w:hAnsi="Times New Roman" w:cs="Times New Roman"/>
                <w:b/>
                <w:bCs/>
                <w:color w:val="000000"/>
                <w:sz w:val="14"/>
                <w:szCs w:val="18"/>
                <w:lang w:val="id-ID"/>
              </w:rPr>
              <w:t>2019</w:t>
            </w:r>
          </w:p>
        </w:tc>
        <w:tc>
          <w:tcPr>
            <w:tcW w:w="924" w:type="dxa"/>
            <w:tcBorders>
              <w:top w:val="single" w:sz="12" w:space="0" w:color="auto"/>
              <w:left w:val="nil"/>
              <w:bottom w:val="nil"/>
              <w:right w:val="single" w:sz="12" w:space="0" w:color="auto"/>
            </w:tcBorders>
          </w:tcPr>
          <w:p w:rsidR="00AC2C29" w:rsidRPr="00AC2C29" w:rsidRDefault="00AC2C29" w:rsidP="00AC2C29">
            <w:pPr>
              <w:autoSpaceDE w:val="0"/>
              <w:autoSpaceDN w:val="0"/>
              <w:adjustRightInd w:val="0"/>
              <w:spacing w:after="0" w:line="240" w:lineRule="auto"/>
              <w:jc w:val="center"/>
              <w:rPr>
                <w:rFonts w:ascii="Times New Roman" w:hAnsi="Times New Roman" w:cs="Times New Roman"/>
                <w:b/>
                <w:bCs/>
                <w:color w:val="000000"/>
                <w:sz w:val="14"/>
                <w:szCs w:val="18"/>
                <w:lang w:val="id-ID"/>
              </w:rPr>
            </w:pPr>
            <w:r w:rsidRPr="00AC2C29">
              <w:rPr>
                <w:rFonts w:ascii="Times New Roman" w:hAnsi="Times New Roman" w:cs="Times New Roman"/>
                <w:b/>
                <w:bCs/>
                <w:color w:val="000000"/>
                <w:sz w:val="14"/>
                <w:szCs w:val="18"/>
                <w:lang w:val="id-ID"/>
              </w:rPr>
              <w:t>2020</w:t>
            </w:r>
          </w:p>
        </w:tc>
      </w:tr>
      <w:tr w:rsidR="00AC2C29" w:rsidRPr="00AC2C29" w:rsidTr="00AC2C29">
        <w:tblPrEx>
          <w:tblCellMar>
            <w:top w:w="0" w:type="dxa"/>
            <w:bottom w:w="0" w:type="dxa"/>
          </w:tblCellMar>
        </w:tblPrEx>
        <w:trPr>
          <w:trHeight w:val="20"/>
          <w:jc w:val="center"/>
        </w:trPr>
        <w:tc>
          <w:tcPr>
            <w:tcW w:w="575" w:type="dxa"/>
            <w:tcBorders>
              <w:top w:val="single" w:sz="12" w:space="0" w:color="auto"/>
              <w:left w:val="single" w:sz="12" w:space="0" w:color="auto"/>
              <w:bottom w:val="nil"/>
              <w:right w:val="single" w:sz="12" w:space="0" w:color="auto"/>
            </w:tcBorders>
          </w:tcPr>
          <w:p w:rsidR="00AC2C29" w:rsidRPr="00AC2C29" w:rsidRDefault="00AC2C29" w:rsidP="00AC2C29">
            <w:pPr>
              <w:autoSpaceDE w:val="0"/>
              <w:autoSpaceDN w:val="0"/>
              <w:adjustRightInd w:val="0"/>
              <w:spacing w:after="0" w:line="240" w:lineRule="auto"/>
              <w:rPr>
                <w:rFonts w:ascii="Times New Roman" w:hAnsi="Times New Roman" w:cs="Times New Roman"/>
                <w:b/>
                <w:bCs/>
                <w:color w:val="000000"/>
                <w:sz w:val="14"/>
                <w:szCs w:val="18"/>
                <w:lang w:val="id-ID"/>
              </w:rPr>
            </w:pPr>
            <w:r w:rsidRPr="00AC2C29">
              <w:rPr>
                <w:rFonts w:ascii="Times New Roman" w:hAnsi="Times New Roman" w:cs="Times New Roman"/>
                <w:b/>
                <w:bCs/>
                <w:color w:val="000000"/>
                <w:sz w:val="14"/>
                <w:szCs w:val="18"/>
                <w:lang w:val="id-ID"/>
              </w:rPr>
              <w:t>Laba Bersih</w:t>
            </w:r>
          </w:p>
        </w:tc>
        <w:tc>
          <w:tcPr>
            <w:tcW w:w="723" w:type="dxa"/>
            <w:tcBorders>
              <w:top w:val="single" w:sz="12" w:space="0" w:color="auto"/>
              <w:left w:val="single" w:sz="12" w:space="0" w:color="auto"/>
              <w:bottom w:val="nil"/>
              <w:right w:val="single" w:sz="12" w:space="0" w:color="auto"/>
            </w:tcBorders>
          </w:tcPr>
          <w:p w:rsidR="00AC2C29" w:rsidRPr="00AC2C29" w:rsidRDefault="00AC2C29" w:rsidP="00AC2C29">
            <w:pPr>
              <w:autoSpaceDE w:val="0"/>
              <w:autoSpaceDN w:val="0"/>
              <w:adjustRightInd w:val="0"/>
              <w:spacing w:after="0" w:line="240" w:lineRule="auto"/>
              <w:rPr>
                <w:rFonts w:ascii="Times New Roman" w:hAnsi="Times New Roman" w:cs="Times New Roman"/>
                <w:color w:val="000000"/>
                <w:sz w:val="14"/>
                <w:szCs w:val="18"/>
                <w:lang w:val="id-ID"/>
              </w:rPr>
            </w:pPr>
            <w:r w:rsidRPr="00AC2C29">
              <w:rPr>
                <w:rFonts w:ascii="Times New Roman" w:hAnsi="Times New Roman" w:cs="Times New Roman"/>
                <w:color w:val="000000"/>
                <w:sz w:val="14"/>
                <w:szCs w:val="18"/>
                <w:lang w:val="id-ID"/>
              </w:rPr>
              <w:t>2.086.807.116</w:t>
            </w:r>
          </w:p>
        </w:tc>
        <w:tc>
          <w:tcPr>
            <w:tcW w:w="681" w:type="dxa"/>
            <w:tcBorders>
              <w:top w:val="single" w:sz="12" w:space="0" w:color="auto"/>
              <w:left w:val="single" w:sz="12" w:space="0" w:color="auto"/>
              <w:bottom w:val="nil"/>
              <w:right w:val="single" w:sz="12" w:space="0" w:color="auto"/>
            </w:tcBorders>
          </w:tcPr>
          <w:p w:rsidR="00AC2C29" w:rsidRPr="00AC2C29" w:rsidRDefault="00AC2C29" w:rsidP="00AC2C29">
            <w:pPr>
              <w:autoSpaceDE w:val="0"/>
              <w:autoSpaceDN w:val="0"/>
              <w:adjustRightInd w:val="0"/>
              <w:spacing w:after="0" w:line="240" w:lineRule="auto"/>
              <w:rPr>
                <w:rFonts w:ascii="Times New Roman" w:hAnsi="Times New Roman" w:cs="Times New Roman"/>
                <w:color w:val="000000"/>
                <w:sz w:val="14"/>
                <w:szCs w:val="18"/>
                <w:lang w:val="id-ID"/>
              </w:rPr>
            </w:pPr>
            <w:r w:rsidRPr="00AC2C29">
              <w:rPr>
                <w:rFonts w:ascii="Times New Roman" w:hAnsi="Times New Roman" w:cs="Times New Roman"/>
                <w:color w:val="000000"/>
                <w:sz w:val="14"/>
                <w:szCs w:val="18"/>
                <w:lang w:val="id-ID"/>
              </w:rPr>
              <w:t>3.860.977.415</w:t>
            </w:r>
          </w:p>
        </w:tc>
        <w:tc>
          <w:tcPr>
            <w:tcW w:w="641" w:type="dxa"/>
            <w:tcBorders>
              <w:top w:val="single" w:sz="12" w:space="0" w:color="auto"/>
              <w:left w:val="single" w:sz="12" w:space="0" w:color="auto"/>
              <w:bottom w:val="nil"/>
              <w:right w:val="single" w:sz="12" w:space="0" w:color="auto"/>
            </w:tcBorders>
          </w:tcPr>
          <w:p w:rsidR="00AC2C29" w:rsidRPr="00AC2C29" w:rsidRDefault="00AC2C29" w:rsidP="00AC2C29">
            <w:pPr>
              <w:autoSpaceDE w:val="0"/>
              <w:autoSpaceDN w:val="0"/>
              <w:adjustRightInd w:val="0"/>
              <w:spacing w:after="0" w:line="240" w:lineRule="auto"/>
              <w:rPr>
                <w:rFonts w:ascii="Times New Roman" w:hAnsi="Times New Roman" w:cs="Times New Roman"/>
                <w:color w:val="000000"/>
                <w:sz w:val="14"/>
                <w:szCs w:val="18"/>
                <w:lang w:val="id-ID"/>
              </w:rPr>
            </w:pPr>
            <w:r w:rsidRPr="00AC2C29">
              <w:rPr>
                <w:rFonts w:ascii="Times New Roman" w:hAnsi="Times New Roman" w:cs="Times New Roman"/>
                <w:color w:val="000000"/>
                <w:sz w:val="14"/>
                <w:szCs w:val="18"/>
                <w:lang w:val="id-ID"/>
              </w:rPr>
              <w:t>3.445.108.520</w:t>
            </w:r>
          </w:p>
        </w:tc>
        <w:tc>
          <w:tcPr>
            <w:tcW w:w="924" w:type="dxa"/>
            <w:tcBorders>
              <w:top w:val="single" w:sz="12" w:space="0" w:color="auto"/>
              <w:left w:val="single" w:sz="12" w:space="0" w:color="auto"/>
              <w:bottom w:val="nil"/>
              <w:right w:val="single" w:sz="12" w:space="0" w:color="auto"/>
            </w:tcBorders>
          </w:tcPr>
          <w:p w:rsidR="00AC2C29" w:rsidRPr="00AC2C29" w:rsidRDefault="00AC2C29" w:rsidP="00AC2C29">
            <w:pPr>
              <w:autoSpaceDE w:val="0"/>
              <w:autoSpaceDN w:val="0"/>
              <w:adjustRightInd w:val="0"/>
              <w:spacing w:after="0" w:line="240" w:lineRule="auto"/>
              <w:rPr>
                <w:rFonts w:ascii="Times New Roman" w:hAnsi="Times New Roman" w:cs="Times New Roman"/>
                <w:color w:val="000000"/>
                <w:sz w:val="14"/>
                <w:szCs w:val="18"/>
                <w:lang w:val="id-ID"/>
              </w:rPr>
            </w:pPr>
            <w:r w:rsidRPr="00AC2C29">
              <w:rPr>
                <w:rFonts w:ascii="Times New Roman" w:hAnsi="Times New Roman" w:cs="Times New Roman"/>
                <w:color w:val="000000"/>
                <w:sz w:val="14"/>
                <w:szCs w:val="18"/>
                <w:lang w:val="id-ID"/>
              </w:rPr>
              <w:t>-5.184.476.233</w:t>
            </w:r>
          </w:p>
        </w:tc>
      </w:tr>
      <w:tr w:rsidR="00AC2C29" w:rsidRPr="00AC2C29" w:rsidTr="00AC2C29">
        <w:tblPrEx>
          <w:tblCellMar>
            <w:top w:w="0" w:type="dxa"/>
            <w:bottom w:w="0" w:type="dxa"/>
          </w:tblCellMar>
        </w:tblPrEx>
        <w:trPr>
          <w:trHeight w:val="20"/>
          <w:jc w:val="center"/>
        </w:trPr>
        <w:tc>
          <w:tcPr>
            <w:tcW w:w="575" w:type="dxa"/>
            <w:tcBorders>
              <w:top w:val="nil"/>
              <w:left w:val="single" w:sz="12" w:space="0" w:color="auto"/>
              <w:bottom w:val="single" w:sz="12" w:space="0" w:color="auto"/>
              <w:right w:val="single" w:sz="12" w:space="0" w:color="auto"/>
            </w:tcBorders>
          </w:tcPr>
          <w:p w:rsidR="00AC2C29" w:rsidRPr="00AC2C29" w:rsidRDefault="00AC2C29" w:rsidP="00AC2C29">
            <w:pPr>
              <w:autoSpaceDE w:val="0"/>
              <w:autoSpaceDN w:val="0"/>
              <w:adjustRightInd w:val="0"/>
              <w:spacing w:after="0" w:line="240" w:lineRule="auto"/>
              <w:rPr>
                <w:rFonts w:ascii="Times New Roman" w:hAnsi="Times New Roman" w:cs="Times New Roman"/>
                <w:b/>
                <w:bCs/>
                <w:color w:val="000000"/>
                <w:sz w:val="14"/>
                <w:szCs w:val="18"/>
                <w:lang w:val="id-ID"/>
              </w:rPr>
            </w:pPr>
          </w:p>
        </w:tc>
        <w:tc>
          <w:tcPr>
            <w:tcW w:w="723" w:type="dxa"/>
            <w:tcBorders>
              <w:top w:val="nil"/>
              <w:left w:val="single" w:sz="12" w:space="0" w:color="auto"/>
              <w:bottom w:val="single" w:sz="12" w:space="0" w:color="auto"/>
              <w:right w:val="single" w:sz="12" w:space="0" w:color="auto"/>
            </w:tcBorders>
          </w:tcPr>
          <w:p w:rsidR="00AC2C29" w:rsidRPr="00AC2C29" w:rsidRDefault="00AC2C29" w:rsidP="00AC2C29">
            <w:pPr>
              <w:autoSpaceDE w:val="0"/>
              <w:autoSpaceDN w:val="0"/>
              <w:adjustRightInd w:val="0"/>
              <w:spacing w:after="0" w:line="240" w:lineRule="auto"/>
              <w:rPr>
                <w:rFonts w:ascii="Times New Roman" w:hAnsi="Times New Roman" w:cs="Times New Roman"/>
                <w:color w:val="000000"/>
                <w:sz w:val="14"/>
                <w:szCs w:val="18"/>
                <w:lang w:val="id-ID"/>
              </w:rPr>
            </w:pPr>
          </w:p>
        </w:tc>
        <w:tc>
          <w:tcPr>
            <w:tcW w:w="681" w:type="dxa"/>
            <w:tcBorders>
              <w:top w:val="nil"/>
              <w:left w:val="single" w:sz="12" w:space="0" w:color="auto"/>
              <w:bottom w:val="single" w:sz="12" w:space="0" w:color="auto"/>
              <w:right w:val="single" w:sz="12" w:space="0" w:color="auto"/>
            </w:tcBorders>
          </w:tcPr>
          <w:p w:rsidR="00AC2C29" w:rsidRPr="00AC2C29" w:rsidRDefault="00AC2C29" w:rsidP="00AC2C29">
            <w:pPr>
              <w:autoSpaceDE w:val="0"/>
              <w:autoSpaceDN w:val="0"/>
              <w:adjustRightInd w:val="0"/>
              <w:spacing w:after="0" w:line="240" w:lineRule="auto"/>
              <w:rPr>
                <w:rFonts w:ascii="Times New Roman" w:hAnsi="Times New Roman" w:cs="Times New Roman"/>
                <w:color w:val="000000"/>
                <w:sz w:val="14"/>
                <w:szCs w:val="18"/>
                <w:lang w:val="id-ID"/>
              </w:rPr>
            </w:pPr>
          </w:p>
        </w:tc>
        <w:tc>
          <w:tcPr>
            <w:tcW w:w="641" w:type="dxa"/>
            <w:tcBorders>
              <w:top w:val="nil"/>
              <w:left w:val="single" w:sz="12" w:space="0" w:color="auto"/>
              <w:bottom w:val="single" w:sz="12" w:space="0" w:color="auto"/>
              <w:right w:val="single" w:sz="12" w:space="0" w:color="auto"/>
            </w:tcBorders>
          </w:tcPr>
          <w:p w:rsidR="00AC2C29" w:rsidRPr="00AC2C29" w:rsidRDefault="00AC2C29" w:rsidP="00AC2C29">
            <w:pPr>
              <w:autoSpaceDE w:val="0"/>
              <w:autoSpaceDN w:val="0"/>
              <w:adjustRightInd w:val="0"/>
              <w:spacing w:after="0" w:line="240" w:lineRule="auto"/>
              <w:rPr>
                <w:rFonts w:ascii="Times New Roman" w:hAnsi="Times New Roman" w:cs="Times New Roman"/>
                <w:color w:val="000000"/>
                <w:sz w:val="14"/>
                <w:szCs w:val="18"/>
                <w:lang w:val="id-ID"/>
              </w:rPr>
            </w:pPr>
          </w:p>
        </w:tc>
        <w:tc>
          <w:tcPr>
            <w:tcW w:w="924" w:type="dxa"/>
            <w:tcBorders>
              <w:top w:val="nil"/>
              <w:left w:val="single" w:sz="12" w:space="0" w:color="auto"/>
              <w:bottom w:val="single" w:sz="12" w:space="0" w:color="auto"/>
              <w:right w:val="single" w:sz="12" w:space="0" w:color="auto"/>
            </w:tcBorders>
          </w:tcPr>
          <w:p w:rsidR="00AC2C29" w:rsidRPr="00AC2C29" w:rsidRDefault="00AC2C29" w:rsidP="00AC2C29">
            <w:pPr>
              <w:autoSpaceDE w:val="0"/>
              <w:autoSpaceDN w:val="0"/>
              <w:adjustRightInd w:val="0"/>
              <w:spacing w:after="0" w:line="240" w:lineRule="auto"/>
              <w:rPr>
                <w:rFonts w:ascii="Times New Roman" w:hAnsi="Times New Roman" w:cs="Times New Roman"/>
                <w:color w:val="000000"/>
                <w:sz w:val="14"/>
                <w:szCs w:val="18"/>
                <w:lang w:val="id-ID"/>
              </w:rPr>
            </w:pPr>
          </w:p>
        </w:tc>
      </w:tr>
      <w:tr w:rsidR="00AC2C29" w:rsidRPr="00AC2C29" w:rsidTr="00AC2C29">
        <w:tblPrEx>
          <w:tblCellMar>
            <w:top w:w="0" w:type="dxa"/>
            <w:bottom w:w="0" w:type="dxa"/>
          </w:tblCellMar>
        </w:tblPrEx>
        <w:trPr>
          <w:trHeight w:val="20"/>
          <w:jc w:val="center"/>
        </w:trPr>
        <w:tc>
          <w:tcPr>
            <w:tcW w:w="575" w:type="dxa"/>
            <w:tcBorders>
              <w:top w:val="single" w:sz="12" w:space="0" w:color="auto"/>
              <w:left w:val="single" w:sz="12" w:space="0" w:color="auto"/>
              <w:bottom w:val="nil"/>
              <w:right w:val="single" w:sz="12" w:space="0" w:color="auto"/>
            </w:tcBorders>
          </w:tcPr>
          <w:p w:rsidR="00AC2C29" w:rsidRPr="00AC2C29" w:rsidRDefault="00AC2C29" w:rsidP="00AC2C29">
            <w:pPr>
              <w:autoSpaceDE w:val="0"/>
              <w:autoSpaceDN w:val="0"/>
              <w:adjustRightInd w:val="0"/>
              <w:spacing w:after="0" w:line="240" w:lineRule="auto"/>
              <w:rPr>
                <w:rFonts w:ascii="Times New Roman" w:hAnsi="Times New Roman" w:cs="Times New Roman"/>
                <w:b/>
                <w:bCs/>
                <w:color w:val="000000"/>
                <w:sz w:val="14"/>
                <w:szCs w:val="18"/>
                <w:lang w:val="id-ID"/>
              </w:rPr>
            </w:pPr>
            <w:r w:rsidRPr="00AC2C29">
              <w:rPr>
                <w:rFonts w:ascii="Times New Roman" w:hAnsi="Times New Roman" w:cs="Times New Roman"/>
                <w:b/>
                <w:bCs/>
                <w:color w:val="000000"/>
                <w:sz w:val="14"/>
                <w:szCs w:val="18"/>
                <w:lang w:val="id-ID"/>
              </w:rPr>
              <w:t>Hutang</w:t>
            </w:r>
          </w:p>
        </w:tc>
        <w:tc>
          <w:tcPr>
            <w:tcW w:w="723" w:type="dxa"/>
            <w:tcBorders>
              <w:top w:val="single" w:sz="12" w:space="0" w:color="auto"/>
              <w:left w:val="single" w:sz="12" w:space="0" w:color="auto"/>
              <w:bottom w:val="nil"/>
              <w:right w:val="single" w:sz="12" w:space="0" w:color="auto"/>
            </w:tcBorders>
          </w:tcPr>
          <w:p w:rsidR="00AC2C29" w:rsidRPr="00AC2C29" w:rsidRDefault="00AC2C29" w:rsidP="00AC2C29">
            <w:pPr>
              <w:autoSpaceDE w:val="0"/>
              <w:autoSpaceDN w:val="0"/>
              <w:adjustRightInd w:val="0"/>
              <w:spacing w:after="0" w:line="240" w:lineRule="auto"/>
              <w:rPr>
                <w:rFonts w:ascii="Times New Roman" w:hAnsi="Times New Roman" w:cs="Times New Roman"/>
                <w:color w:val="000000"/>
                <w:sz w:val="14"/>
                <w:szCs w:val="18"/>
                <w:lang w:val="id-ID"/>
              </w:rPr>
            </w:pPr>
            <w:r w:rsidRPr="00AC2C29">
              <w:rPr>
                <w:rFonts w:ascii="Times New Roman" w:hAnsi="Times New Roman" w:cs="Times New Roman"/>
                <w:color w:val="000000"/>
                <w:sz w:val="14"/>
                <w:szCs w:val="18"/>
                <w:lang w:val="id-ID"/>
              </w:rPr>
              <w:t>75.757.413.995</w:t>
            </w:r>
          </w:p>
        </w:tc>
        <w:tc>
          <w:tcPr>
            <w:tcW w:w="681" w:type="dxa"/>
            <w:tcBorders>
              <w:top w:val="single" w:sz="12" w:space="0" w:color="auto"/>
              <w:left w:val="single" w:sz="12" w:space="0" w:color="auto"/>
              <w:bottom w:val="nil"/>
              <w:right w:val="single" w:sz="12" w:space="0" w:color="auto"/>
            </w:tcBorders>
          </w:tcPr>
          <w:p w:rsidR="00AC2C29" w:rsidRPr="00AC2C29" w:rsidRDefault="00AC2C29" w:rsidP="00AC2C29">
            <w:pPr>
              <w:autoSpaceDE w:val="0"/>
              <w:autoSpaceDN w:val="0"/>
              <w:adjustRightInd w:val="0"/>
              <w:spacing w:after="0" w:line="240" w:lineRule="auto"/>
              <w:rPr>
                <w:rFonts w:ascii="Times New Roman" w:hAnsi="Times New Roman" w:cs="Times New Roman"/>
                <w:color w:val="000000"/>
                <w:sz w:val="14"/>
                <w:szCs w:val="18"/>
                <w:lang w:val="id-ID"/>
              </w:rPr>
            </w:pPr>
            <w:r w:rsidRPr="00AC2C29">
              <w:rPr>
                <w:rFonts w:ascii="Times New Roman" w:hAnsi="Times New Roman" w:cs="Times New Roman"/>
                <w:color w:val="000000"/>
                <w:sz w:val="14"/>
                <w:szCs w:val="18"/>
                <w:lang w:val="id-ID"/>
              </w:rPr>
              <w:t>81.214.071.330</w:t>
            </w:r>
          </w:p>
        </w:tc>
        <w:tc>
          <w:tcPr>
            <w:tcW w:w="641" w:type="dxa"/>
            <w:tcBorders>
              <w:top w:val="single" w:sz="12" w:space="0" w:color="auto"/>
              <w:left w:val="single" w:sz="12" w:space="0" w:color="auto"/>
              <w:bottom w:val="nil"/>
              <w:right w:val="single" w:sz="12" w:space="0" w:color="auto"/>
            </w:tcBorders>
          </w:tcPr>
          <w:p w:rsidR="00AC2C29" w:rsidRPr="00AC2C29" w:rsidRDefault="00AC2C29" w:rsidP="00AC2C29">
            <w:pPr>
              <w:autoSpaceDE w:val="0"/>
              <w:autoSpaceDN w:val="0"/>
              <w:adjustRightInd w:val="0"/>
              <w:spacing w:after="0" w:line="240" w:lineRule="auto"/>
              <w:rPr>
                <w:rFonts w:ascii="Times New Roman" w:hAnsi="Times New Roman" w:cs="Times New Roman"/>
                <w:color w:val="000000"/>
                <w:sz w:val="14"/>
                <w:szCs w:val="18"/>
                <w:lang w:val="id-ID"/>
              </w:rPr>
            </w:pPr>
            <w:r w:rsidRPr="00AC2C29">
              <w:rPr>
                <w:rFonts w:ascii="Times New Roman" w:hAnsi="Times New Roman" w:cs="Times New Roman"/>
                <w:color w:val="000000"/>
                <w:sz w:val="14"/>
                <w:szCs w:val="18"/>
                <w:lang w:val="id-ID"/>
              </w:rPr>
              <w:t>94.174.155.965</w:t>
            </w:r>
          </w:p>
        </w:tc>
        <w:tc>
          <w:tcPr>
            <w:tcW w:w="924" w:type="dxa"/>
            <w:tcBorders>
              <w:top w:val="single" w:sz="12" w:space="0" w:color="auto"/>
              <w:left w:val="single" w:sz="12" w:space="0" w:color="auto"/>
              <w:bottom w:val="nil"/>
              <w:right w:val="single" w:sz="12" w:space="0" w:color="auto"/>
            </w:tcBorders>
          </w:tcPr>
          <w:p w:rsidR="00AC2C29" w:rsidRPr="00AC2C29" w:rsidRDefault="00AC2C29" w:rsidP="00AC2C29">
            <w:pPr>
              <w:autoSpaceDE w:val="0"/>
              <w:autoSpaceDN w:val="0"/>
              <w:adjustRightInd w:val="0"/>
              <w:spacing w:after="0" w:line="240" w:lineRule="auto"/>
              <w:rPr>
                <w:rFonts w:ascii="Times New Roman" w:hAnsi="Times New Roman" w:cs="Times New Roman"/>
                <w:color w:val="000000"/>
                <w:sz w:val="14"/>
                <w:szCs w:val="18"/>
                <w:lang w:val="id-ID"/>
              </w:rPr>
            </w:pPr>
            <w:r w:rsidRPr="00AC2C29">
              <w:rPr>
                <w:rFonts w:ascii="Times New Roman" w:hAnsi="Times New Roman" w:cs="Times New Roman"/>
                <w:color w:val="000000"/>
                <w:sz w:val="14"/>
                <w:szCs w:val="18"/>
                <w:lang w:val="id-ID"/>
              </w:rPr>
              <w:t>78.182.609.082</w:t>
            </w:r>
          </w:p>
        </w:tc>
      </w:tr>
      <w:tr w:rsidR="00AC2C29" w:rsidRPr="00AC2C29" w:rsidTr="00AC2C29">
        <w:tblPrEx>
          <w:tblCellMar>
            <w:top w:w="0" w:type="dxa"/>
            <w:bottom w:w="0" w:type="dxa"/>
          </w:tblCellMar>
        </w:tblPrEx>
        <w:trPr>
          <w:trHeight w:val="20"/>
          <w:jc w:val="center"/>
        </w:trPr>
        <w:tc>
          <w:tcPr>
            <w:tcW w:w="575" w:type="dxa"/>
            <w:tcBorders>
              <w:top w:val="nil"/>
              <w:left w:val="single" w:sz="12" w:space="0" w:color="auto"/>
              <w:bottom w:val="single" w:sz="12" w:space="0" w:color="auto"/>
              <w:right w:val="single" w:sz="12" w:space="0" w:color="auto"/>
            </w:tcBorders>
          </w:tcPr>
          <w:p w:rsidR="00AC2C29" w:rsidRPr="00AC2C29" w:rsidRDefault="00AC2C29" w:rsidP="00AC2C29">
            <w:pPr>
              <w:autoSpaceDE w:val="0"/>
              <w:autoSpaceDN w:val="0"/>
              <w:adjustRightInd w:val="0"/>
              <w:spacing w:after="0" w:line="240" w:lineRule="auto"/>
              <w:rPr>
                <w:rFonts w:ascii="Times New Roman" w:hAnsi="Times New Roman" w:cs="Times New Roman"/>
                <w:b/>
                <w:bCs/>
                <w:color w:val="000000"/>
                <w:sz w:val="14"/>
                <w:szCs w:val="18"/>
                <w:lang w:val="id-ID"/>
              </w:rPr>
            </w:pPr>
          </w:p>
        </w:tc>
        <w:tc>
          <w:tcPr>
            <w:tcW w:w="723" w:type="dxa"/>
            <w:tcBorders>
              <w:top w:val="nil"/>
              <w:left w:val="single" w:sz="12" w:space="0" w:color="auto"/>
              <w:bottom w:val="single" w:sz="12" w:space="0" w:color="auto"/>
              <w:right w:val="single" w:sz="12" w:space="0" w:color="auto"/>
            </w:tcBorders>
          </w:tcPr>
          <w:p w:rsidR="00AC2C29" w:rsidRPr="00AC2C29" w:rsidRDefault="00AC2C29" w:rsidP="00AC2C29">
            <w:pPr>
              <w:autoSpaceDE w:val="0"/>
              <w:autoSpaceDN w:val="0"/>
              <w:adjustRightInd w:val="0"/>
              <w:spacing w:after="0" w:line="240" w:lineRule="auto"/>
              <w:rPr>
                <w:rFonts w:ascii="Times New Roman" w:hAnsi="Times New Roman" w:cs="Times New Roman"/>
                <w:color w:val="000000"/>
                <w:sz w:val="14"/>
                <w:szCs w:val="18"/>
                <w:lang w:val="id-ID"/>
              </w:rPr>
            </w:pPr>
          </w:p>
        </w:tc>
        <w:tc>
          <w:tcPr>
            <w:tcW w:w="681" w:type="dxa"/>
            <w:tcBorders>
              <w:top w:val="nil"/>
              <w:left w:val="single" w:sz="12" w:space="0" w:color="auto"/>
              <w:bottom w:val="single" w:sz="12" w:space="0" w:color="auto"/>
              <w:right w:val="single" w:sz="12" w:space="0" w:color="auto"/>
            </w:tcBorders>
          </w:tcPr>
          <w:p w:rsidR="00AC2C29" w:rsidRPr="00AC2C29" w:rsidRDefault="00AC2C29" w:rsidP="00AC2C29">
            <w:pPr>
              <w:autoSpaceDE w:val="0"/>
              <w:autoSpaceDN w:val="0"/>
              <w:adjustRightInd w:val="0"/>
              <w:spacing w:after="0" w:line="240" w:lineRule="auto"/>
              <w:rPr>
                <w:rFonts w:ascii="Times New Roman" w:hAnsi="Times New Roman" w:cs="Times New Roman"/>
                <w:color w:val="000000"/>
                <w:sz w:val="14"/>
                <w:szCs w:val="18"/>
                <w:lang w:val="id-ID"/>
              </w:rPr>
            </w:pPr>
          </w:p>
        </w:tc>
        <w:tc>
          <w:tcPr>
            <w:tcW w:w="641" w:type="dxa"/>
            <w:tcBorders>
              <w:top w:val="nil"/>
              <w:left w:val="single" w:sz="12" w:space="0" w:color="auto"/>
              <w:bottom w:val="single" w:sz="12" w:space="0" w:color="auto"/>
              <w:right w:val="single" w:sz="12" w:space="0" w:color="auto"/>
            </w:tcBorders>
          </w:tcPr>
          <w:p w:rsidR="00AC2C29" w:rsidRPr="00AC2C29" w:rsidRDefault="00AC2C29" w:rsidP="00AC2C29">
            <w:pPr>
              <w:autoSpaceDE w:val="0"/>
              <w:autoSpaceDN w:val="0"/>
              <w:adjustRightInd w:val="0"/>
              <w:spacing w:after="0" w:line="240" w:lineRule="auto"/>
              <w:rPr>
                <w:rFonts w:ascii="Times New Roman" w:hAnsi="Times New Roman" w:cs="Times New Roman"/>
                <w:color w:val="000000"/>
                <w:sz w:val="14"/>
                <w:szCs w:val="18"/>
                <w:lang w:val="id-ID"/>
              </w:rPr>
            </w:pPr>
          </w:p>
        </w:tc>
        <w:tc>
          <w:tcPr>
            <w:tcW w:w="924" w:type="dxa"/>
            <w:tcBorders>
              <w:top w:val="nil"/>
              <w:left w:val="single" w:sz="12" w:space="0" w:color="auto"/>
              <w:bottom w:val="single" w:sz="12" w:space="0" w:color="auto"/>
              <w:right w:val="single" w:sz="12" w:space="0" w:color="auto"/>
            </w:tcBorders>
          </w:tcPr>
          <w:p w:rsidR="00AC2C29" w:rsidRPr="00AC2C29" w:rsidRDefault="00AC2C29" w:rsidP="00AC2C29">
            <w:pPr>
              <w:autoSpaceDE w:val="0"/>
              <w:autoSpaceDN w:val="0"/>
              <w:adjustRightInd w:val="0"/>
              <w:spacing w:after="0" w:line="240" w:lineRule="auto"/>
              <w:rPr>
                <w:rFonts w:ascii="Times New Roman" w:hAnsi="Times New Roman" w:cs="Times New Roman"/>
                <w:color w:val="000000"/>
                <w:sz w:val="14"/>
                <w:szCs w:val="18"/>
                <w:lang w:val="id-ID"/>
              </w:rPr>
            </w:pPr>
          </w:p>
        </w:tc>
      </w:tr>
    </w:tbl>
    <w:p w:rsidR="0053672E" w:rsidRPr="00FB690F" w:rsidRDefault="0053672E" w:rsidP="00AC2C29">
      <w:pPr>
        <w:pStyle w:val="NormalWeb"/>
        <w:tabs>
          <w:tab w:val="left" w:pos="720"/>
          <w:tab w:val="left" w:pos="851"/>
        </w:tabs>
        <w:spacing w:before="0" w:beforeAutospacing="0" w:after="0" w:afterAutospacing="0"/>
        <w:jc w:val="both"/>
        <w:rPr>
          <w:sz w:val="18"/>
          <w:szCs w:val="18"/>
          <w:shd w:val="clear" w:color="auto" w:fill="FFFFFF"/>
        </w:rPr>
      </w:pPr>
      <w:proofErr w:type="gramStart"/>
      <w:r w:rsidRPr="00AC2C29">
        <w:rPr>
          <w:b/>
          <w:sz w:val="18"/>
          <w:szCs w:val="18"/>
          <w:shd w:val="clear" w:color="auto" w:fill="FFFFFF"/>
        </w:rPr>
        <w:t>Sumber :</w:t>
      </w:r>
      <w:proofErr w:type="gramEnd"/>
      <w:r w:rsidRPr="00FB690F">
        <w:rPr>
          <w:sz w:val="18"/>
          <w:szCs w:val="18"/>
          <w:shd w:val="clear" w:color="auto" w:fill="FFFFFF"/>
        </w:rPr>
        <w:t xml:space="preserve"> </w:t>
      </w:r>
      <w:r w:rsidRPr="00AC2C29">
        <w:rPr>
          <w:i/>
          <w:sz w:val="18"/>
          <w:szCs w:val="18"/>
          <w:shd w:val="clear" w:color="auto" w:fill="FFFFFF"/>
        </w:rPr>
        <w:t>Data Diolah, 2022.</w:t>
      </w:r>
    </w:p>
    <w:p w:rsidR="00AC2C29" w:rsidRDefault="00AC2C29" w:rsidP="00AC2C29">
      <w:pPr>
        <w:tabs>
          <w:tab w:val="left" w:pos="720"/>
          <w:tab w:val="left" w:pos="851"/>
        </w:tabs>
        <w:spacing w:after="0" w:line="240" w:lineRule="auto"/>
        <w:ind w:firstLine="720"/>
        <w:jc w:val="both"/>
        <w:rPr>
          <w:rFonts w:ascii="Times New Roman" w:hAnsi="Times New Roman" w:cs="Times New Roman"/>
          <w:sz w:val="24"/>
          <w:szCs w:val="24"/>
          <w:shd w:val="clear" w:color="auto" w:fill="FFFFFF"/>
          <w:lang w:val="id-ID"/>
        </w:rPr>
      </w:pPr>
    </w:p>
    <w:p w:rsidR="008F36B4" w:rsidRPr="005E0955" w:rsidRDefault="0053672E" w:rsidP="00AC2C29">
      <w:pPr>
        <w:tabs>
          <w:tab w:val="left" w:pos="720"/>
          <w:tab w:val="left" w:pos="851"/>
        </w:tabs>
        <w:spacing w:after="0" w:line="240" w:lineRule="auto"/>
        <w:ind w:firstLine="720"/>
        <w:jc w:val="both"/>
        <w:rPr>
          <w:rFonts w:ascii="Times New Roman" w:hAnsi="Times New Roman" w:cs="Times New Roman"/>
          <w:sz w:val="24"/>
          <w:szCs w:val="24"/>
          <w:shd w:val="clear" w:color="auto" w:fill="FFFFFF"/>
        </w:rPr>
      </w:pPr>
      <w:r w:rsidRPr="005E0955">
        <w:rPr>
          <w:rFonts w:ascii="Times New Roman" w:hAnsi="Times New Roman" w:cs="Times New Roman"/>
          <w:sz w:val="24"/>
          <w:szCs w:val="24"/>
          <w:shd w:val="clear" w:color="auto" w:fill="FFFFFF"/>
        </w:rPr>
        <w:t xml:space="preserve">Dari tabel diatas dapat dilihat dari tahun 2017-2019 rata-rata laba bersih perusahaan sub sektor tekstil </w:t>
      </w:r>
      <w:r w:rsidRPr="005E0955">
        <w:rPr>
          <w:rFonts w:ascii="Times New Roman" w:hAnsi="Times New Roman" w:cs="Times New Roman"/>
          <w:sz w:val="24"/>
          <w:szCs w:val="24"/>
          <w:shd w:val="clear" w:color="auto" w:fill="FFFFFF"/>
        </w:rPr>
        <w:lastRenderedPageBreak/>
        <w:t xml:space="preserve">dan alas kaki mengalami peningkatan dan pada tahun 2020 mengalami penurunan hingga bernilai negatif, yang mengartikan perusahaan dikedua sub sektor mengalami kerugian. </w:t>
      </w:r>
      <w:proofErr w:type="gramStart"/>
      <w:r w:rsidRPr="005E0955">
        <w:rPr>
          <w:rFonts w:ascii="Times New Roman" w:hAnsi="Times New Roman" w:cs="Times New Roman"/>
          <w:sz w:val="24"/>
          <w:szCs w:val="24"/>
          <w:shd w:val="clear" w:color="auto" w:fill="FFFFFF"/>
        </w:rPr>
        <w:t>Terjadinya penurunan laba bersih pada perusahaan selain disebabkan pesatnya persaingan juga karena pandemi covid-19 yang memperburuk perekonomian.</w:t>
      </w:r>
      <w:proofErr w:type="gramEnd"/>
      <w:r w:rsidRPr="005E0955">
        <w:rPr>
          <w:rFonts w:ascii="Times New Roman" w:hAnsi="Times New Roman" w:cs="Times New Roman"/>
          <w:sz w:val="24"/>
          <w:szCs w:val="24"/>
          <w:shd w:val="clear" w:color="auto" w:fill="FFFFFF"/>
        </w:rPr>
        <w:t xml:space="preserve"> </w:t>
      </w:r>
      <w:proofErr w:type="gramStart"/>
      <w:r w:rsidRPr="005E0955">
        <w:rPr>
          <w:rFonts w:ascii="Times New Roman" w:hAnsi="Times New Roman" w:cs="Times New Roman"/>
          <w:sz w:val="24"/>
          <w:szCs w:val="24"/>
          <w:shd w:val="clear" w:color="auto" w:fill="FFFFFF"/>
        </w:rPr>
        <w:t>Tabel diatas juga memperlihatkan nilai rata-rata total hutang dari tahun 2017-2019 terus mengalami kenaikan, pada tahun 2020 rata-rata hutang mengalami penurunan.</w:t>
      </w:r>
      <w:proofErr w:type="gramEnd"/>
      <w:r w:rsidRPr="005E0955">
        <w:rPr>
          <w:rFonts w:ascii="Times New Roman" w:hAnsi="Times New Roman" w:cs="Times New Roman"/>
          <w:sz w:val="24"/>
          <w:szCs w:val="24"/>
          <w:shd w:val="clear" w:color="auto" w:fill="FFFFFF"/>
        </w:rPr>
        <w:t xml:space="preserve"> Dari informasi diatas dapat dipahami ternyata perusahaan dengan sub sektor ini sangat rentan terhadap perubahan, sehingga perusahaan dengan jenis industri seperti ini perlu berhati-hati dan terus melakukan evaluasi demi kelangsungan bisnis.</w:t>
      </w:r>
    </w:p>
    <w:p w:rsidR="008F36B4" w:rsidRPr="005E0955" w:rsidRDefault="00810550" w:rsidP="00AC2C29">
      <w:pPr>
        <w:pStyle w:val="NormalWeb"/>
        <w:tabs>
          <w:tab w:val="left" w:pos="720"/>
          <w:tab w:val="left" w:pos="851"/>
          <w:tab w:val="left" w:pos="3296"/>
        </w:tabs>
        <w:spacing w:before="0" w:beforeAutospacing="0" w:after="0" w:afterAutospacing="0"/>
        <w:jc w:val="both"/>
      </w:pPr>
      <w:r w:rsidRPr="005E0955">
        <w:rPr>
          <w:shd w:val="clear" w:color="auto" w:fill="FFFFFF"/>
          <w:lang w:val="en-US"/>
        </w:rPr>
        <w:tab/>
      </w:r>
      <w:r w:rsidR="0053672E" w:rsidRPr="005E0955">
        <w:rPr>
          <w:shd w:val="clear" w:color="auto" w:fill="FFFFFF"/>
          <w:lang w:val="en-US"/>
        </w:rPr>
        <w:t xml:space="preserve">Adanya </w:t>
      </w:r>
      <w:r w:rsidR="0053672E" w:rsidRPr="005E0955">
        <w:rPr>
          <w:shd w:val="clear" w:color="auto" w:fill="FFFFFF"/>
        </w:rPr>
        <w:t xml:space="preserve">Fenomena tersebut memperlihatkan bahwa </w:t>
      </w:r>
      <w:proofErr w:type="gramStart"/>
      <w:r w:rsidR="0053672E" w:rsidRPr="005E0955">
        <w:rPr>
          <w:shd w:val="clear" w:color="auto" w:fill="FFFFFF"/>
        </w:rPr>
        <w:t>perusahaan</w:t>
      </w:r>
      <w:r w:rsidRPr="005E0955">
        <w:rPr>
          <w:shd w:val="clear" w:color="auto" w:fill="FFFFFF"/>
        </w:rPr>
        <w:t xml:space="preserve"> </w:t>
      </w:r>
      <w:r w:rsidR="0053672E" w:rsidRPr="005E0955">
        <w:rPr>
          <w:shd w:val="clear" w:color="auto" w:fill="FFFFFF"/>
        </w:rPr>
        <w:t xml:space="preserve"> sub</w:t>
      </w:r>
      <w:proofErr w:type="gramEnd"/>
      <w:r w:rsidR="0053672E" w:rsidRPr="005E0955">
        <w:rPr>
          <w:shd w:val="clear" w:color="auto" w:fill="FFFFFF"/>
        </w:rPr>
        <w:t xml:space="preserve"> sektor tekstil dan sub sektor alas kaki ternyata sedang mengalami situasi keuangan yang bermasalah. </w:t>
      </w:r>
      <w:r w:rsidR="0053672E" w:rsidRPr="005E0955">
        <w:rPr>
          <w:lang w:val="en-US"/>
        </w:rPr>
        <w:t xml:space="preserve">Masalah keuangan dapat mempengaruhi keadaan keuangan perusahaan, ekonomi nasional, dan dapat menyebabkan perubahan struktur keuangan, hingga dapat menyebabkan perusahaan mengalami proses  kebangkrutan </w:t>
      </w:r>
      <w:r w:rsidR="0053672E" w:rsidRPr="005E0955">
        <w:rPr>
          <w:lang w:val="en-US"/>
        </w:rPr>
        <w:fldChar w:fldCharType="begin" w:fldLock="1"/>
      </w:r>
      <w:r w:rsidR="0053672E" w:rsidRPr="005E0955">
        <w:rPr>
          <w:lang w:val="en-US"/>
        </w:rPr>
        <w:instrText>ADDIN CSL_CITATION {"citationItems":[{"id":"ITEM-1","itemData":{"author":[{"dropping-particle":"","family":"Turk","given":"Prof Zeynep","non-dropping-particle":"","parse-names":false,"suffix":""}],"container-title":"Journal of Economics and Administrative Sciences","id":"ITEM-1","issue":"1","issued":{"date-parts":[["2017"]]},"page":"1-14","title":"FINANCIAL FAILURE ESTIMATE IN BIST COMPANIES WITH ALTMAN ( Z-SCORE ) AND SPRINGATE ( S-SCORE ) MODELS ALTMAN ( Z-SCORE ) VE SPRINGATE ( S- SCORE ) MODELLERİ İLE BIST 1 . INTRODUCTION Financial problems can affect the financial states of companies , as wel","type":"article-journal","volume":"1"},"uris":["http://www.mendeley.com/documents/?uuid=182e1165-1aad-4b71-a008-997e950a69f4"]}],"mendeley":{"formattedCitation":"(Turk, 2017)","plainTextFormattedCitation":"(Turk, 2017)","previouslyFormattedCitation":"(Turk, 2017)"},"properties":{"noteIndex":0},"schema":"https://github.com/citation-style-language/schema/raw/master/csl-citation.json"}</w:instrText>
      </w:r>
      <w:r w:rsidR="0053672E" w:rsidRPr="005E0955">
        <w:rPr>
          <w:lang w:val="en-US"/>
        </w:rPr>
        <w:fldChar w:fldCharType="separate"/>
      </w:r>
      <w:r w:rsidR="0053672E" w:rsidRPr="005E0955">
        <w:rPr>
          <w:noProof/>
          <w:lang w:val="en-US"/>
        </w:rPr>
        <w:t>(Turk, 2017)</w:t>
      </w:r>
      <w:r w:rsidR="0053672E" w:rsidRPr="005E0955">
        <w:rPr>
          <w:lang w:val="en-US"/>
        </w:rPr>
        <w:fldChar w:fldCharType="end"/>
      </w:r>
      <w:r w:rsidR="0053672E" w:rsidRPr="005E0955">
        <w:rPr>
          <w:lang w:val="en-US"/>
        </w:rPr>
        <w:t>.</w:t>
      </w:r>
      <w:r w:rsidR="008F36B4" w:rsidRPr="005E0955">
        <w:t xml:space="preserve"> Tinoco dan Wilson (2013) dikutip dalam </w:t>
      </w:r>
      <w:r w:rsidR="008F36B4" w:rsidRPr="005E0955">
        <w:fldChar w:fldCharType="begin" w:fldLock="1"/>
      </w:r>
      <w:r w:rsidR="008F36B4" w:rsidRPr="005E0955">
        <w:instrText>ADDIN CSL_CITATION {"citationItems":[{"id":"ITEM-1","itemData":{"DOI":"10.1016/j.asieco.2021.101293","ISSN":"1049-0078","author":[{"dropping-particle":"V","family":"Dinh","given":"Dung","non-dropping-particle":"","parse-names":false,"suffix":""},{"dropping-particle":"","family":"Powell","given":"Robert J","non-dropping-particle":"","parse-names":false,"suffix":""},{"dropping-particle":"","family":"Vo","given":"Duc H","non-dropping-particle":"","parse-names":false,"suffix":""}],"container-title":"Journal of Asian Economics","id":"ITEM-1","issued":{"date-parts":[["2021"]]},"page":"101293","publisher":"Elsevier Inc.","title":"Journal of Asian Economics Forecasting corporate fi nancial distress in the Southeast Asian countries : A market-based approach","type":"article-journal","volume":"74"},"uris":["http://www.mendeley.com/documents/?uuid=bcc001f0-ef8c-43af-a74a-f4fdce51341c"]}],"mendeley":{"formattedCitation":"(Dinh et al., 2021)","plainTextFormattedCitation":"(Dinh et al., 2021)","previouslyFormattedCitation":"(Dinh et al., 2021)"},"properties":{"noteIndex":0},"schema":"https://github.com/citation-style-language/schema/raw/master/csl-citation.json"}</w:instrText>
      </w:r>
      <w:r w:rsidR="008F36B4" w:rsidRPr="005E0955">
        <w:fldChar w:fldCharType="separate"/>
      </w:r>
      <w:r w:rsidR="008F36B4" w:rsidRPr="005E0955">
        <w:rPr>
          <w:noProof/>
        </w:rPr>
        <w:t>(Dinh et al., 2021)</w:t>
      </w:r>
      <w:r w:rsidR="008F36B4" w:rsidRPr="005E0955">
        <w:fldChar w:fldCharType="end"/>
      </w:r>
      <w:r w:rsidR="008F36B4" w:rsidRPr="005E0955">
        <w:t xml:space="preserve"> menekankan pentingnya mengidentifikasi kesulitan keuangan pada tahap awal demi mencegah hal-hal yang tidak diinginkan pada perusahaan. Proses identifikasi dapat dilakukan pada laporan keuangan perusahaan. </w:t>
      </w:r>
      <w:proofErr w:type="gramStart"/>
      <w:r w:rsidR="008F36B4" w:rsidRPr="005E0955">
        <w:t>Untuk memahami informasi laporan keuangan, dibutuhkan suatu analisis yang tepat agar dapat memberikan informasi yang bermanfaat.</w:t>
      </w:r>
      <w:proofErr w:type="gramEnd"/>
      <w:r w:rsidRPr="005E0955">
        <w:t xml:space="preserve"> </w:t>
      </w:r>
    </w:p>
    <w:p w:rsidR="008F36B4" w:rsidRPr="005E0955" w:rsidRDefault="00E9714E" w:rsidP="00AC2C29">
      <w:pPr>
        <w:tabs>
          <w:tab w:val="left" w:pos="720"/>
          <w:tab w:val="left" w:pos="851"/>
        </w:tabs>
        <w:spacing w:after="0" w:line="240" w:lineRule="auto"/>
        <w:jc w:val="both"/>
        <w:rPr>
          <w:rFonts w:ascii="Times New Roman" w:hAnsi="Times New Roman" w:cs="Times New Roman"/>
          <w:sz w:val="24"/>
          <w:szCs w:val="24"/>
        </w:rPr>
      </w:pPr>
      <w:r w:rsidRPr="005E0955">
        <w:rPr>
          <w:rFonts w:ascii="Times New Roman" w:hAnsi="Times New Roman" w:cs="Times New Roman"/>
          <w:sz w:val="24"/>
          <w:szCs w:val="24"/>
        </w:rPr>
        <w:lastRenderedPageBreak/>
        <w:tab/>
      </w:r>
      <w:proofErr w:type="gramStart"/>
      <w:r w:rsidR="008F36B4" w:rsidRPr="005E0955">
        <w:rPr>
          <w:rFonts w:ascii="Times New Roman" w:hAnsi="Times New Roman" w:cs="Times New Roman"/>
          <w:sz w:val="24"/>
          <w:szCs w:val="24"/>
        </w:rPr>
        <w:t>Analisis kebangkrutan dilakukan untuk memperoleh peringatan awal kebangkrutan tersebut (tanda-tanda kebangkrutan).</w:t>
      </w:r>
      <w:proofErr w:type="gramEnd"/>
      <w:r w:rsidR="008F36B4" w:rsidRPr="005E0955">
        <w:rPr>
          <w:rFonts w:ascii="Times New Roman" w:hAnsi="Times New Roman" w:cs="Times New Roman"/>
          <w:sz w:val="24"/>
          <w:szCs w:val="24"/>
        </w:rPr>
        <w:t xml:space="preserve"> Ada banyak analisis yang dikembangkan untuk menganalisis tingkat kebangkrutan perusahaan yaitu dengan model Altman Z-Score dan Model Zmijewski. Subramanyam (2010:288) dalam </w:t>
      </w:r>
      <w:r w:rsidR="008F36B4" w:rsidRPr="005E0955">
        <w:rPr>
          <w:rFonts w:ascii="Times New Roman" w:hAnsi="Times New Roman" w:cs="Times New Roman"/>
          <w:sz w:val="24"/>
          <w:szCs w:val="24"/>
        </w:rPr>
        <w:fldChar w:fldCharType="begin" w:fldLock="1"/>
      </w:r>
      <w:r w:rsidR="008F36B4" w:rsidRPr="005E0955">
        <w:rPr>
          <w:rFonts w:ascii="Times New Roman" w:hAnsi="Times New Roman" w:cs="Times New Roman"/>
          <w:sz w:val="24"/>
          <w:szCs w:val="24"/>
        </w:rPr>
        <w:instrText>ADDIN CSL_CITATION {"citationItems":[{"id":"ITEM-1","itemData":{"abstract":"This study aimed analyze the differences between three models predicted which Altman Z-Score model, Springate and Zmijewski on companies listed in Indonesia Stock Exchange. This study classified in comparative research. The population in this study are all companies listed on the Indonesia Stock Exchange from 2010 to 2013. While the sample is determined by purposive sampling method in order to obtain 46 sample firms. Types of data used are secondary data obtained from the Indonesian capital market directory and www.idx.co.id. The analytical method used is the Independent Sample Test, descriptive statistics and accuracy by using post hoc and error type. The results of this research are: 1). There are significant differences between the results of the analysis bankruptcy Altman Z-score model, Model Springate and models Zmijewski on companies listed on the Stock Exchange, 2). The most accurate model based on post hoc test was modeled Altmant while the most accurate model is based on the type of error is a model Zmijewski, 3). Predicted company will be bankrupt by the model Altmant and Zmijewski is PT. Argo Pantes Tbk, PT. Arpeni Pratama Ocean Line Tbk, PT. Steady Safe Tbk, PT. Bakrie Telkom and PT. Smartfren Tbk. Based on the research results suggested further research to determine the sample using the category of companies that are not bankrupt or bankrupt company is not only based on the analysis of data but using facts and data are more accurate and for further research to better differentiate companies large and small companies in making the study sample.","author":[{"dropping-particle":"","family":"Nurcahyanti","given":"Wahyu","non-dropping-particle":"","parse-names":false,"suffix":""}],"container-title":"Jurnal Akuntansi","id":"ITEM-1","issue":"1","issued":{"date-parts":[["2015"]]},"page":"1-21","title":"Studi komparatif model Z-Score Altman, Springate dan Zmijewski dalam mengindikasikan kebangkrutan perusahaan yang terdaftar di BEI","type":"article-journal","volume":"3"},"uris":["http://www.mendeley.com/documents/?uuid=e8392cb4-1e3e-4eb8-b8f2-ac28da18759c"]}],"mendeley":{"formattedCitation":"(Nurcahyanti, 2015)","plainTextFormattedCitation":"(Nurcahyanti, 2015)","previouslyFormattedCitation":"(Nurcahyanti, 2015)"},"properties":{"noteIndex":0},"schema":"https://github.com/citation-style-language/schema/raw/master/csl-citation.json"}</w:instrText>
      </w:r>
      <w:r w:rsidR="008F36B4" w:rsidRPr="005E0955">
        <w:rPr>
          <w:rFonts w:ascii="Times New Roman" w:hAnsi="Times New Roman" w:cs="Times New Roman"/>
          <w:sz w:val="24"/>
          <w:szCs w:val="24"/>
        </w:rPr>
        <w:fldChar w:fldCharType="separate"/>
      </w:r>
      <w:r w:rsidR="008F36B4" w:rsidRPr="005E0955">
        <w:rPr>
          <w:rFonts w:ascii="Times New Roman" w:hAnsi="Times New Roman" w:cs="Times New Roman"/>
          <w:noProof/>
          <w:sz w:val="24"/>
          <w:szCs w:val="24"/>
        </w:rPr>
        <w:t>(Nurcahyanti, 2015)</w:t>
      </w:r>
      <w:r w:rsidR="008F36B4" w:rsidRPr="005E0955">
        <w:rPr>
          <w:rFonts w:ascii="Times New Roman" w:hAnsi="Times New Roman" w:cs="Times New Roman"/>
          <w:sz w:val="24"/>
          <w:szCs w:val="24"/>
        </w:rPr>
        <w:fldChar w:fldCharType="end"/>
      </w:r>
      <w:r w:rsidR="008F36B4" w:rsidRPr="005E0955">
        <w:rPr>
          <w:rFonts w:ascii="Times New Roman" w:hAnsi="Times New Roman" w:cs="Times New Roman"/>
          <w:sz w:val="24"/>
          <w:szCs w:val="24"/>
        </w:rPr>
        <w:t xml:space="preserve">, metode Altman Z-Score menggunakan teknik analisis </w:t>
      </w:r>
      <w:r w:rsidR="008F36B4" w:rsidRPr="005E0955">
        <w:rPr>
          <w:rFonts w:ascii="Times New Roman" w:hAnsi="Times New Roman" w:cs="Times New Roman"/>
          <w:i/>
          <w:sz w:val="24"/>
          <w:szCs w:val="24"/>
        </w:rPr>
        <w:t>Multiple Discriminant Analysis</w:t>
      </w:r>
      <w:r w:rsidR="008F36B4" w:rsidRPr="005E0955">
        <w:rPr>
          <w:rFonts w:ascii="Times New Roman" w:hAnsi="Times New Roman" w:cs="Times New Roman"/>
          <w:sz w:val="24"/>
          <w:szCs w:val="24"/>
        </w:rPr>
        <w:t xml:space="preserve"> (MDA) untuk menggolongkan atau memprediksi kemungkinan bangkrut atau tidak bangkrutnya perusahaan dengan menggunakan lima rasio keuangan yaitu modal kerja terhadap total aset, laba ditahan terhadap total aset, laba sebelum bunga dan pajak terhadap total aset, nilai pasar saham biasa dan preferen terhadap total hutang, dan penjualan pada total aset. Metode yang kedua adalah metode Zmijewski, menurut Zmijewski (1983) dalam (</w:t>
      </w:r>
      <w:r w:rsidR="008F36B4" w:rsidRPr="005E0955">
        <w:rPr>
          <w:rFonts w:ascii="Times New Roman" w:hAnsi="Times New Roman" w:cs="Times New Roman"/>
          <w:sz w:val="24"/>
          <w:szCs w:val="24"/>
        </w:rPr>
        <w:fldChar w:fldCharType="begin" w:fldLock="1"/>
      </w:r>
      <w:r w:rsidR="008F36B4" w:rsidRPr="005E0955">
        <w:rPr>
          <w:rFonts w:ascii="Times New Roman" w:hAnsi="Times New Roman" w:cs="Times New Roman"/>
          <w:sz w:val="24"/>
          <w:szCs w:val="24"/>
        </w:rPr>
        <w:instrText>ADDIN CSL_CITATION {"citationItems":[{"id":"ITEM-1","itemData":{"abstract":"This study aimed analyze the differences between three models predicted which Altman Z-Score model, Springate and Zmijewski on companies listed in Indonesia Stock Exchange. This study classified in comparative research. The population in this study are all companies listed on the Indonesia Stock Exchange from 2010 to 2013. While the sample is determined by purposive sampling method in order to obtain 46 sample firms. Types of data used are secondary data obtained from the Indonesian capital market directory and www.idx.co.id. The analytical method used is the Independent Sample Test, descriptive statistics and accuracy by using post hoc and error type. The results of this research are: 1). There are significant differences between the results of the analysis bankruptcy Altman Z-score model, Model Springate and models Zmijewski on companies listed on the Stock Exchange, 2). The most accurate model based on post hoc test was modeled Altmant while the most accurate model is based on the type of error is a model Zmijewski, 3). Predicted company will be bankrupt by the model Altmant and Zmijewski is PT. Argo Pantes Tbk, PT. Arpeni Pratama Ocean Line Tbk, PT. Steady Safe Tbk, PT. Bakrie Telkom and PT. Smartfren Tbk. Based on the research results suggested further research to determine the sample using the category of companies that are not bankrupt or bankrupt company is not only based on the analysis of data but using facts and data are more accurate and for further research to better differentiate companies large and small companies in making the study sample.","author":[{"dropping-particle":"","family":"Nurcahyanti","given":"Wahyu","non-dropping-particle":"","parse-names":false,"suffix":""}],"container-title":"Jurnal Akuntansi","id":"ITEM-1","issue":"1","issued":{"date-parts":[["2015"]]},"page":"1-21","title":"Studi komparatif model Z-Score Altman, Springate dan Zmijewski dalam mengindikasikan kebangkrutan perusahaan yang terdaftar di BEI","type":"article-journal","volume":"3"},"uris":["http://www.mendeley.com/documents/?uuid=e8392cb4-1e3e-4eb8-b8f2-ac28da18759c"]}],"mendeley":{"formattedCitation":"(Nurcahyanti, 2015)","manualFormatting":"Nurcahyanti, 2015)","plainTextFormattedCitation":"(Nurcahyanti, 2015)","previouslyFormattedCitation":"(Nurcahyanti, 2015)"},"properties":{"noteIndex":0},"schema":"https://github.com/citation-style-language/schema/raw/master/csl-citation.json"}</w:instrText>
      </w:r>
      <w:r w:rsidR="008F36B4" w:rsidRPr="005E0955">
        <w:rPr>
          <w:rFonts w:ascii="Times New Roman" w:hAnsi="Times New Roman" w:cs="Times New Roman"/>
          <w:sz w:val="24"/>
          <w:szCs w:val="24"/>
        </w:rPr>
        <w:fldChar w:fldCharType="separate"/>
      </w:r>
      <w:r w:rsidR="008F36B4" w:rsidRPr="005E0955">
        <w:rPr>
          <w:rFonts w:ascii="Times New Roman" w:hAnsi="Times New Roman" w:cs="Times New Roman"/>
          <w:noProof/>
          <w:sz w:val="24"/>
          <w:szCs w:val="24"/>
        </w:rPr>
        <w:t>Nurcahyanti, 2015)</w:t>
      </w:r>
      <w:r w:rsidR="008F36B4" w:rsidRPr="005E0955">
        <w:rPr>
          <w:rFonts w:ascii="Times New Roman" w:hAnsi="Times New Roman" w:cs="Times New Roman"/>
          <w:sz w:val="24"/>
          <w:szCs w:val="24"/>
        </w:rPr>
        <w:fldChar w:fldCharType="end"/>
      </w:r>
      <w:r w:rsidR="008F36B4" w:rsidRPr="005E0955">
        <w:rPr>
          <w:rFonts w:ascii="Times New Roman" w:hAnsi="Times New Roman" w:cs="Times New Roman"/>
          <w:sz w:val="24"/>
          <w:szCs w:val="24"/>
        </w:rPr>
        <w:t xml:space="preserve"> </w:t>
      </w:r>
      <w:r w:rsidRPr="005E0955">
        <w:rPr>
          <w:rFonts w:ascii="Times New Roman" w:hAnsi="Times New Roman" w:cs="Times New Roman"/>
          <w:sz w:val="24"/>
          <w:szCs w:val="24"/>
        </w:rPr>
        <w:t xml:space="preserve"> </w:t>
      </w:r>
      <w:r w:rsidR="008F36B4" w:rsidRPr="005E0955">
        <w:rPr>
          <w:rFonts w:ascii="Times New Roman" w:hAnsi="Times New Roman" w:cs="Times New Roman"/>
          <w:sz w:val="24"/>
          <w:szCs w:val="24"/>
        </w:rPr>
        <w:t>metode ini menggunakan teori yang berbeda yaitu bahwa rasio profitabilitas, rasio leverage, dan rasio likuiditas perusahaan sebagai variabel terpenting dalam memprediksi kebangkrutan.</w:t>
      </w:r>
    </w:p>
    <w:p w:rsidR="008F36B4" w:rsidRDefault="00E9714E" w:rsidP="00AC2C29">
      <w:pPr>
        <w:tabs>
          <w:tab w:val="left" w:pos="2127"/>
        </w:tabs>
        <w:spacing w:after="0" w:line="240" w:lineRule="auto"/>
        <w:ind w:firstLine="709"/>
        <w:jc w:val="both"/>
        <w:rPr>
          <w:rFonts w:ascii="Times New Roman" w:hAnsi="Times New Roman" w:cs="Times New Roman"/>
          <w:sz w:val="24"/>
          <w:szCs w:val="24"/>
        </w:rPr>
      </w:pPr>
      <w:r w:rsidRPr="005E0955">
        <w:rPr>
          <w:rFonts w:ascii="Times New Roman" w:hAnsi="Times New Roman" w:cs="Times New Roman"/>
          <w:sz w:val="24"/>
          <w:szCs w:val="24"/>
        </w:rPr>
        <w:t xml:space="preserve">Adanya Research gap dalam menganalisis model model kebangkrutan yakni </w:t>
      </w:r>
      <w:r w:rsidRPr="005E0955">
        <w:rPr>
          <w:rFonts w:ascii="Times New Roman" w:hAnsi="Times New Roman" w:cs="Times New Roman"/>
          <w:sz w:val="24"/>
          <w:szCs w:val="24"/>
          <w:shd w:val="clear" w:color="auto" w:fill="FFFFFF"/>
        </w:rPr>
        <w:fldChar w:fldCharType="begin" w:fldLock="1"/>
      </w:r>
      <w:r w:rsidRPr="005E0955">
        <w:rPr>
          <w:rFonts w:ascii="Times New Roman" w:hAnsi="Times New Roman" w:cs="Times New Roman"/>
          <w:sz w:val="24"/>
          <w:szCs w:val="24"/>
          <w:shd w:val="clear" w:color="auto" w:fill="FFFFFF"/>
        </w:rPr>
        <w:instrText>ADDIN CSL_CITATION {"citationItems":[{"id":"ITEM-1","itemData":{"ISSN":"2303-1174","abstract":"Setiap perusahaan tentu saja memiliki keinginan dan harapan untuk bertahan dalam dunia bisnis dan mampu menghasilkan keuntungan secara terus-menerus. Namun tak lepas dari harapan tersebut beberapa perusahaan besar yang sudah mampu bertahan bertahun-tahun ternyata pada akhirnya harus berhenti berproduksi dan mati dikarenakan terlilit hutang, gagal memiliki manajemen perencanaan yang baik serta memiliki laporan keuangan yang tidak sehat yang akhirnya mengakibatkan kebangkrutan. Seperti yang dialami oleh PT. Dayaindo Resources International Tbk, PT. Surabaya Agung Industri Kertas dan Pulp Tbk dan PT. Citra Maharlika Nusantara Corpora Tbk. Tujuan dari penelitian ini yaitu untuk menganalisis prediksi kebangkrutan yang memiliki tingkat konsistensi paling akurat dari metode Altman (Z-Score) dan metode Zmijewski (X-Score) pada perusahaan bangkrut. Jenis penelitian yang digunakan adalah penelitian deskriptif dengan pendekatan kuantitatif. Teknik sampling yang diterapkan dalam penelitian ini adalah metode porposive sampling. Untuk mengukur keakuratan dari kedua metode ini digunakan standar deviasi. Hasil penelitian menunjukan bahwa metode Altman (Z-Score) yang lebih konsisten akurat dibandingkan dengan metode Zmijewski (X-Score). Diharapkan perusahaan mempunyai pemimpin-pemimpin yang kompeten dari perusahaan manufaktur dan non-manufaktur dalam melihat risiko kebangkrutan untuk membantu mengambil keputusan atau kebijakan, agar dapat menyelamatkan dan menghindarkan perusahaan dari kebangkrutan yang mengancam dikemudian hari.","author":[{"dropping-particle":"","family":"Pangkey","given":"Pricilia Claudia","non-dropping-particle":"","parse-names":false,"suffix":""},{"dropping-particle":"","family":"Saerang","given":"Ivonne S","non-dropping-particle":"","parse-names":false,"suffix":""},{"dropping-particle":"","family":"Maramis","given":"Joubert B","non-dropping-particle":"","parse-names":false,"suffix":""},{"dropping-particle":"","family":"Ekonomi","given":"Fakultas","non-dropping-particle":"","parse-names":false,"suffix":""},{"dropping-particle":"","family":"Bisnis","given":"Dan","non-dropping-particle":"","parse-names":false,"suffix":""},{"dropping-particle":"","family":"Manajemen","given":"Jurusan","non-dropping-particle":"","parse-names":false,"suffix":""},{"dropping-particle":"","family":"Sam","given":"Universitas","non-dropping-particle":"","parse-names":false,"suffix":""},{"dropping-particle":"","family":"Manado","given":"Ratulangi","non-dropping-particle":"","parse-names":false,"suffix":""}],"container-title":"Jurnal EMBA: Jurnal Riset Ekonomi, Manajemen, Bisnis dan Akuntansi","id":"ITEM-1","issue":"4","issued":{"date-parts":[["2018"]]},"page":"3178-3187","title":"Analisis Prediksi Kebangkrutan Dengan Menggunakan Metode Altman Dan Metode Zmijewski Pada Perusahaan Bangkrut Yang Pernah Go Public Di Bursa Efek Indonesia","type":"article-journal","volume":"6"},"uris":["http://www.mendeley.com/documents/?uuid=6d58492e-3167-4c01-ba79-968488341f5d"]}],"mendeley":{"formattedCitation":"(Pangkey et al., 2018)","manualFormatting":"Pangkey et al., (2018)","plainTextFormattedCitation":"(Pangkey et al., 2018)","previouslyFormattedCitation":"(Pangkey et al., 2018)"},"properties":{"noteIndex":0},"schema":"https://github.com/citation-style-language/schema/raw/master/csl-citation.json"}</w:instrText>
      </w:r>
      <w:r w:rsidRPr="005E0955">
        <w:rPr>
          <w:rFonts w:ascii="Times New Roman" w:hAnsi="Times New Roman" w:cs="Times New Roman"/>
          <w:sz w:val="24"/>
          <w:szCs w:val="24"/>
          <w:shd w:val="clear" w:color="auto" w:fill="FFFFFF"/>
        </w:rPr>
        <w:fldChar w:fldCharType="separate"/>
      </w:r>
      <w:r w:rsidRPr="005E0955">
        <w:rPr>
          <w:rFonts w:ascii="Times New Roman" w:hAnsi="Times New Roman" w:cs="Times New Roman"/>
          <w:noProof/>
          <w:sz w:val="24"/>
          <w:szCs w:val="24"/>
          <w:shd w:val="clear" w:color="auto" w:fill="FFFFFF"/>
        </w:rPr>
        <w:t>Pangkey et al., (2018)</w:t>
      </w:r>
      <w:r w:rsidRPr="005E0955">
        <w:rPr>
          <w:rFonts w:ascii="Times New Roman" w:hAnsi="Times New Roman" w:cs="Times New Roman"/>
          <w:sz w:val="24"/>
          <w:szCs w:val="24"/>
          <w:shd w:val="clear" w:color="auto" w:fill="FFFFFF"/>
        </w:rPr>
        <w:fldChar w:fldCharType="end"/>
      </w:r>
      <w:r w:rsidRPr="005E0955">
        <w:rPr>
          <w:rFonts w:ascii="Times New Roman" w:hAnsi="Times New Roman" w:cs="Times New Roman"/>
          <w:sz w:val="24"/>
          <w:szCs w:val="24"/>
          <w:shd w:val="clear" w:color="auto" w:fill="FFFFFF"/>
        </w:rPr>
        <w:t xml:space="preserve"> tentang “ Analisis prediksi kebangkrutan dengan menggunakan metode Altman dan metode Zmijewski pada perusahaan bangkrut yang pernah go public di bursa efek Indonesia”. </w:t>
      </w:r>
      <w:proofErr w:type="gramStart"/>
      <w:r w:rsidRPr="005E0955">
        <w:rPr>
          <w:rFonts w:ascii="Times New Roman" w:hAnsi="Times New Roman" w:cs="Times New Roman"/>
          <w:sz w:val="24"/>
          <w:szCs w:val="24"/>
          <w:shd w:val="clear" w:color="auto" w:fill="FFFFFF"/>
        </w:rPr>
        <w:t>Menemukan bahwa metode Altman Z-Score lebih konsisten akurat jika dibandingkan dengan metode lainnya.</w:t>
      </w:r>
      <w:proofErr w:type="gramEnd"/>
      <w:r w:rsidRPr="005E0955">
        <w:rPr>
          <w:rFonts w:ascii="Times New Roman" w:hAnsi="Times New Roman" w:cs="Times New Roman"/>
          <w:sz w:val="24"/>
          <w:szCs w:val="24"/>
          <w:shd w:val="clear" w:color="auto" w:fill="FFFFFF"/>
        </w:rPr>
        <w:t xml:space="preserve"> </w:t>
      </w:r>
      <w:proofErr w:type="gramStart"/>
      <w:r w:rsidRPr="005E0955">
        <w:rPr>
          <w:rFonts w:ascii="Times New Roman" w:hAnsi="Times New Roman" w:cs="Times New Roman"/>
          <w:sz w:val="24"/>
          <w:szCs w:val="24"/>
          <w:shd w:val="clear" w:color="auto" w:fill="FFFFFF"/>
        </w:rPr>
        <w:t xml:space="preserve">Temuan ini selaras dengan penelitian yang dilakukan oleh Kadafi (2019) dan </w:t>
      </w:r>
      <w:r w:rsidRPr="005E0955">
        <w:rPr>
          <w:rFonts w:ascii="Times New Roman" w:hAnsi="Times New Roman" w:cs="Times New Roman"/>
          <w:sz w:val="24"/>
          <w:szCs w:val="24"/>
          <w:shd w:val="clear" w:color="auto" w:fill="FFFFFF"/>
        </w:rPr>
        <w:lastRenderedPageBreak/>
        <w:t>penelitian yang dilakukan oleh Budhi dan Ella (2019).</w:t>
      </w:r>
      <w:proofErr w:type="gramEnd"/>
      <w:r w:rsidRPr="005E0955">
        <w:rPr>
          <w:rFonts w:ascii="Times New Roman" w:hAnsi="Times New Roman" w:cs="Times New Roman"/>
          <w:sz w:val="24"/>
          <w:szCs w:val="24"/>
          <w:shd w:val="clear" w:color="auto" w:fill="FFFFFF"/>
        </w:rPr>
        <w:t xml:space="preserve"> </w:t>
      </w:r>
      <w:proofErr w:type="gramStart"/>
      <w:r w:rsidRPr="005E0955">
        <w:rPr>
          <w:rFonts w:ascii="Times New Roman" w:hAnsi="Times New Roman" w:cs="Times New Roman"/>
          <w:sz w:val="24"/>
          <w:szCs w:val="24"/>
          <w:shd w:val="clear" w:color="auto" w:fill="FFFFFF"/>
        </w:rPr>
        <w:t xml:space="preserve">Sedangkan Penelitian Gunawan (2017) tentang “Perbandingan Prediksi </w:t>
      </w:r>
      <w:r w:rsidRPr="005E0955">
        <w:rPr>
          <w:rFonts w:ascii="Times New Roman" w:hAnsi="Times New Roman" w:cs="Times New Roman"/>
          <w:i/>
          <w:sz w:val="24"/>
          <w:szCs w:val="24"/>
          <w:shd w:val="clear" w:color="auto" w:fill="FFFFFF"/>
        </w:rPr>
        <w:t>Financial Distress</w:t>
      </w:r>
      <w:r w:rsidRPr="005E0955">
        <w:rPr>
          <w:rFonts w:ascii="Times New Roman" w:hAnsi="Times New Roman" w:cs="Times New Roman"/>
          <w:sz w:val="24"/>
          <w:szCs w:val="24"/>
          <w:shd w:val="clear" w:color="auto" w:fill="FFFFFF"/>
        </w:rPr>
        <w:t xml:space="preserve"> Dengan Model Altman, Grover, dan Zmijewski”.</w:t>
      </w:r>
      <w:proofErr w:type="gramEnd"/>
      <w:r w:rsidRPr="005E0955">
        <w:rPr>
          <w:rFonts w:ascii="Times New Roman" w:hAnsi="Times New Roman" w:cs="Times New Roman"/>
          <w:sz w:val="24"/>
          <w:szCs w:val="24"/>
          <w:shd w:val="clear" w:color="auto" w:fill="FFFFFF"/>
        </w:rPr>
        <w:t xml:space="preserve"> </w:t>
      </w:r>
      <w:proofErr w:type="gramStart"/>
      <w:r w:rsidRPr="005E0955">
        <w:rPr>
          <w:rFonts w:ascii="Times New Roman" w:hAnsi="Times New Roman" w:cs="Times New Roman"/>
          <w:sz w:val="24"/>
          <w:szCs w:val="24"/>
          <w:shd w:val="clear" w:color="auto" w:fill="FFFFFF"/>
        </w:rPr>
        <w:t>Menemukan bahwa ketiga model ini mampu dalam memprediksi kondisi finansial distress dengan tingkat akurasi tertinggi adalah zmijewski 0,460 diikuti oleh Grover 0,442 dan Altman 0,374.</w:t>
      </w:r>
      <w:proofErr w:type="gramEnd"/>
      <w:r w:rsidRPr="005E0955">
        <w:rPr>
          <w:rFonts w:ascii="Times New Roman" w:hAnsi="Times New Roman" w:cs="Times New Roman"/>
          <w:sz w:val="24"/>
          <w:szCs w:val="24"/>
          <w:shd w:val="clear" w:color="auto" w:fill="FFFFFF"/>
        </w:rPr>
        <w:t xml:space="preserve"> Temuan ini selaras dengan penelitian </w:t>
      </w:r>
      <w:r w:rsidRPr="005E0955">
        <w:rPr>
          <w:rFonts w:ascii="Times New Roman" w:hAnsi="Times New Roman" w:cs="Times New Roman"/>
          <w:sz w:val="24"/>
          <w:szCs w:val="24"/>
        </w:rPr>
        <w:t xml:space="preserve">Chairunnisa (2016) dan Fitri (2020) yang mengatakan bahwa metode Zmijewski memiliki tingkat akurasi yang paling baik jika dibandingkan dengan metode Altman Z-Score </w:t>
      </w:r>
      <w:r w:rsidR="008F36B4" w:rsidRPr="005E0955">
        <w:rPr>
          <w:rFonts w:ascii="Times New Roman" w:hAnsi="Times New Roman" w:cs="Times New Roman"/>
          <w:sz w:val="24"/>
          <w:szCs w:val="24"/>
        </w:rPr>
        <w:t xml:space="preserve">Perbedaan hasil penelitian terdahulu dan adanya fenomena penurunan laba bersih pada perusahaan sub sektor tekstil dan sub sektor alas kaki yang terdaftar di BEI menjadi dasar untuk melakukan penelitian ini guna mengetahui apakah perusahaan pada sektor tersebut mengalami kebangkrutan dengan menggunakan model Altman Z-Score dan model Zmijewski serta untuk membandingkan tingkat keakuratan model Altman Z-Score dan model Zmijewski dalam memprediksi kebangkrutan. </w:t>
      </w:r>
    </w:p>
    <w:p w:rsidR="00AC2C29" w:rsidRDefault="00AC2C29" w:rsidP="00AC2C29">
      <w:pPr>
        <w:pStyle w:val="Normal1"/>
        <w:spacing w:after="0" w:line="240" w:lineRule="auto"/>
        <w:rPr>
          <w:rFonts w:ascii="Times New Roman" w:hAnsi="Times New Roman" w:cs="Times New Roman"/>
          <w:sz w:val="24"/>
          <w:szCs w:val="24"/>
          <w:lang w:val="id-ID" w:eastAsia="en-US"/>
        </w:rPr>
      </w:pPr>
    </w:p>
    <w:p w:rsidR="00F82FEF" w:rsidRDefault="0013595A" w:rsidP="00AC2C29">
      <w:pPr>
        <w:pStyle w:val="Normal1"/>
        <w:spacing w:after="0" w:line="240" w:lineRule="auto"/>
        <w:rPr>
          <w:rFonts w:ascii="Times New Roman" w:hAnsi="Times New Roman" w:cs="Times New Roman"/>
          <w:b/>
          <w:sz w:val="24"/>
          <w:szCs w:val="24"/>
          <w:lang w:val="id-ID"/>
        </w:rPr>
      </w:pPr>
      <w:r w:rsidRPr="005E0955">
        <w:rPr>
          <w:rFonts w:ascii="Times New Roman" w:hAnsi="Times New Roman" w:cs="Times New Roman"/>
          <w:b/>
          <w:sz w:val="24"/>
          <w:szCs w:val="24"/>
        </w:rPr>
        <w:t>TINJAUAN PUSTAKA</w:t>
      </w:r>
    </w:p>
    <w:p w:rsidR="00AC2C29" w:rsidRPr="00AC2C29" w:rsidRDefault="00AC2C29" w:rsidP="00AC2C29">
      <w:pPr>
        <w:pStyle w:val="Normal1"/>
        <w:spacing w:after="0" w:line="240" w:lineRule="auto"/>
        <w:rPr>
          <w:rFonts w:ascii="Times New Roman" w:hAnsi="Times New Roman" w:cs="Times New Roman"/>
          <w:b/>
          <w:sz w:val="24"/>
          <w:szCs w:val="24"/>
          <w:lang w:val="id-ID"/>
        </w:rPr>
      </w:pPr>
    </w:p>
    <w:p w:rsidR="00E9714E" w:rsidRPr="005E0955" w:rsidRDefault="00E9714E" w:rsidP="00AC2C29">
      <w:pPr>
        <w:pStyle w:val="Normal1"/>
        <w:spacing w:after="0" w:line="240" w:lineRule="auto"/>
        <w:jc w:val="both"/>
        <w:rPr>
          <w:rFonts w:ascii="Times New Roman" w:hAnsi="Times New Roman" w:cs="Times New Roman"/>
          <w:b/>
          <w:sz w:val="24"/>
          <w:szCs w:val="24"/>
          <w:lang w:eastAsia="en-US"/>
        </w:rPr>
      </w:pPr>
      <w:r w:rsidRPr="005E0955">
        <w:rPr>
          <w:rFonts w:ascii="Times New Roman" w:hAnsi="Times New Roman" w:cs="Times New Roman"/>
          <w:b/>
          <w:sz w:val="24"/>
          <w:szCs w:val="24"/>
          <w:lang w:eastAsia="en-US"/>
        </w:rPr>
        <w:t xml:space="preserve">Teori Signal </w:t>
      </w:r>
    </w:p>
    <w:p w:rsidR="00F82FEF" w:rsidRPr="005E0955" w:rsidRDefault="0013595A" w:rsidP="00AC2C29">
      <w:pPr>
        <w:pStyle w:val="Normal1"/>
        <w:spacing w:after="0" w:line="240" w:lineRule="auto"/>
        <w:ind w:firstLine="720"/>
        <w:jc w:val="both"/>
        <w:rPr>
          <w:rFonts w:ascii="Times New Roman" w:hAnsi="Times New Roman" w:cs="Times New Roman"/>
          <w:sz w:val="24"/>
          <w:szCs w:val="24"/>
        </w:rPr>
      </w:pPr>
      <w:r w:rsidRPr="005E0955">
        <w:rPr>
          <w:rFonts w:ascii="Times New Roman" w:hAnsi="Times New Roman" w:cs="Times New Roman"/>
          <w:sz w:val="24"/>
          <w:szCs w:val="24"/>
          <w:lang w:eastAsia="en-US"/>
        </w:rPr>
        <w:t xml:space="preserve">Teori signal pertama kali dikemukakan oleh Spence (1973). </w:t>
      </w:r>
      <w:proofErr w:type="gramStart"/>
      <w:r w:rsidRPr="005E0955">
        <w:rPr>
          <w:rFonts w:ascii="Times New Roman" w:hAnsi="Times New Roman" w:cs="Times New Roman"/>
          <w:sz w:val="24"/>
          <w:szCs w:val="24"/>
          <w:lang w:eastAsia="en-US"/>
        </w:rPr>
        <w:t>Brigham dan Houston (2018), menyatakan bahwa sinyal adalah suatu tindakan yang diambil pihak manajemen perusahaan yang memberikan petunjuk bagi investor tentang bagaimana manajemen memandang prospek perusahaan.</w:t>
      </w:r>
      <w:proofErr w:type="gramEnd"/>
      <w:r w:rsidRPr="005E0955">
        <w:rPr>
          <w:rFonts w:ascii="Times New Roman" w:hAnsi="Times New Roman" w:cs="Times New Roman"/>
          <w:sz w:val="24"/>
          <w:szCs w:val="24"/>
          <w:lang w:eastAsia="en-US"/>
        </w:rPr>
        <w:t xml:space="preserve"> </w:t>
      </w:r>
      <w:proofErr w:type="gramStart"/>
      <w:r w:rsidRPr="005E0955">
        <w:rPr>
          <w:rFonts w:ascii="Times New Roman" w:hAnsi="Times New Roman" w:cs="Times New Roman"/>
          <w:sz w:val="24"/>
          <w:szCs w:val="24"/>
          <w:lang w:eastAsia="en-US"/>
        </w:rPr>
        <w:t xml:space="preserve">Informasi yang disajikan perusahaan </w:t>
      </w:r>
      <w:r w:rsidRPr="005E0955">
        <w:rPr>
          <w:rFonts w:ascii="Times New Roman" w:hAnsi="Times New Roman" w:cs="Times New Roman"/>
          <w:sz w:val="24"/>
          <w:szCs w:val="24"/>
          <w:lang w:eastAsia="en-US"/>
        </w:rPr>
        <w:lastRenderedPageBreak/>
        <w:t>dalam bentuk laporan keuangan dapat menjadi sinyal atau pengumuman kepada para investor terkait dengan kondisi keuangan perusahaan yang nantinya digunakan untuk keputusan berinvestasi (Sudarno et al., 2022:6).</w:t>
      </w:r>
      <w:proofErr w:type="gramEnd"/>
      <w:r w:rsidR="00E9714E" w:rsidRPr="005E0955">
        <w:rPr>
          <w:rFonts w:ascii="Times New Roman" w:hAnsi="Times New Roman" w:cs="Times New Roman"/>
          <w:sz w:val="24"/>
          <w:szCs w:val="24"/>
        </w:rPr>
        <w:t xml:space="preserve"> </w:t>
      </w:r>
      <w:r w:rsidRPr="005E0955">
        <w:rPr>
          <w:rFonts w:ascii="Times New Roman" w:hAnsi="Times New Roman" w:cs="Times New Roman"/>
          <w:sz w:val="24"/>
          <w:szCs w:val="24"/>
          <w:lang w:eastAsia="en-US"/>
        </w:rPr>
        <w:t>Menurut Sudarno et al., (2022:7). Penggunaan teori signal berkaitan dengan beberapa rasio keuangan. Seperti profitabilitas, jika profitabilitas memiliki angka yang tinggi maka menunjukkan kinerja keuangan perusahaan yang baik, sehingga menjadi signal yang baik juga bagi para investor untuk menginvestasikan dananya pada perusahaan.</w:t>
      </w:r>
    </w:p>
    <w:p w:rsidR="00AC2C29" w:rsidRDefault="00AC2C29" w:rsidP="00AC2C29">
      <w:pPr>
        <w:tabs>
          <w:tab w:val="left" w:pos="720"/>
          <w:tab w:val="left" w:pos="840"/>
        </w:tabs>
        <w:spacing w:after="0" w:line="240" w:lineRule="auto"/>
        <w:jc w:val="both"/>
        <w:rPr>
          <w:rFonts w:ascii="Times New Roman" w:hAnsi="Times New Roman" w:cs="Times New Roman"/>
          <w:b/>
          <w:sz w:val="24"/>
          <w:szCs w:val="24"/>
          <w:lang w:val="id-ID"/>
        </w:rPr>
      </w:pPr>
    </w:p>
    <w:p w:rsidR="00E9714E" w:rsidRPr="005E0955" w:rsidRDefault="00E9714E" w:rsidP="00AC2C29">
      <w:pPr>
        <w:tabs>
          <w:tab w:val="left" w:pos="720"/>
          <w:tab w:val="left" w:pos="840"/>
        </w:tabs>
        <w:spacing w:after="0" w:line="240" w:lineRule="auto"/>
        <w:jc w:val="both"/>
        <w:rPr>
          <w:rFonts w:ascii="Times New Roman" w:hAnsi="Times New Roman" w:cs="Times New Roman"/>
          <w:b/>
          <w:sz w:val="24"/>
          <w:szCs w:val="24"/>
        </w:rPr>
      </w:pPr>
      <w:r w:rsidRPr="005E0955">
        <w:rPr>
          <w:rFonts w:ascii="Times New Roman" w:hAnsi="Times New Roman" w:cs="Times New Roman"/>
          <w:b/>
          <w:sz w:val="24"/>
          <w:szCs w:val="24"/>
        </w:rPr>
        <w:t>Financial Distress</w:t>
      </w:r>
    </w:p>
    <w:p w:rsidR="00E9714E" w:rsidRPr="005E0955" w:rsidRDefault="00E9714E" w:rsidP="00AC2C29">
      <w:pPr>
        <w:pStyle w:val="ListParagraph"/>
        <w:numPr>
          <w:ilvl w:val="0"/>
          <w:numId w:val="15"/>
        </w:numPr>
        <w:tabs>
          <w:tab w:val="left" w:pos="720"/>
          <w:tab w:val="left" w:pos="840"/>
        </w:tabs>
        <w:spacing w:after="0" w:line="240" w:lineRule="auto"/>
        <w:jc w:val="both"/>
        <w:rPr>
          <w:rFonts w:ascii="Times New Roman" w:hAnsi="Times New Roman" w:cs="Times New Roman"/>
          <w:sz w:val="24"/>
          <w:szCs w:val="24"/>
        </w:rPr>
      </w:pPr>
      <w:r w:rsidRPr="005E0955">
        <w:rPr>
          <w:rFonts w:ascii="Times New Roman" w:hAnsi="Times New Roman" w:cs="Times New Roman"/>
          <w:sz w:val="24"/>
          <w:szCs w:val="24"/>
        </w:rPr>
        <w:t>Pengertian Financial Distress</w:t>
      </w:r>
    </w:p>
    <w:p w:rsidR="00F82FEF" w:rsidRPr="005E0955" w:rsidRDefault="00E9714E" w:rsidP="00AC2C29">
      <w:pPr>
        <w:tabs>
          <w:tab w:val="left" w:pos="720"/>
          <w:tab w:val="left" w:pos="840"/>
        </w:tabs>
        <w:spacing w:after="0" w:line="240" w:lineRule="auto"/>
        <w:jc w:val="both"/>
        <w:rPr>
          <w:rFonts w:ascii="Times New Roman" w:hAnsi="Times New Roman" w:cs="Times New Roman"/>
          <w:sz w:val="24"/>
          <w:szCs w:val="24"/>
        </w:rPr>
      </w:pPr>
      <w:r w:rsidRPr="005E0955">
        <w:rPr>
          <w:rFonts w:ascii="Times New Roman" w:hAnsi="Times New Roman" w:cs="Times New Roman"/>
          <w:sz w:val="24"/>
          <w:szCs w:val="24"/>
        </w:rPr>
        <w:tab/>
      </w:r>
      <w:proofErr w:type="gramStart"/>
      <w:r w:rsidR="0013595A" w:rsidRPr="005E0955">
        <w:rPr>
          <w:rFonts w:ascii="Times New Roman" w:hAnsi="Times New Roman" w:cs="Times New Roman"/>
          <w:sz w:val="24"/>
          <w:szCs w:val="24"/>
        </w:rPr>
        <w:t>Financial distress adalah kondisi yang diawali dari tidak tertib atau kacaunya pengelolaan keuangan pada suatu perusahaan.</w:t>
      </w:r>
      <w:proofErr w:type="gramEnd"/>
      <w:r w:rsidR="0013595A" w:rsidRPr="005E0955">
        <w:rPr>
          <w:rFonts w:ascii="Times New Roman" w:hAnsi="Times New Roman" w:cs="Times New Roman"/>
          <w:sz w:val="24"/>
          <w:szCs w:val="24"/>
        </w:rPr>
        <w:t xml:space="preserve"> </w:t>
      </w:r>
      <w:proofErr w:type="gramStart"/>
      <w:r w:rsidR="0013595A" w:rsidRPr="005E0955">
        <w:rPr>
          <w:rFonts w:ascii="Times New Roman" w:hAnsi="Times New Roman" w:cs="Times New Roman"/>
          <w:sz w:val="24"/>
          <w:szCs w:val="24"/>
        </w:rPr>
        <w:t>Financial distress ini dimulai dari tekanan likuiditas yang semakin lama semakin berat, kemudian berlanjut pada kondisi menurunnya nilai aset sehingga tidak mampu membayar berbagai kewajiban keuangannya (Wulandari, 2020).</w:t>
      </w:r>
      <w:proofErr w:type="gramEnd"/>
      <w:r w:rsidR="0013595A" w:rsidRPr="005E0955">
        <w:rPr>
          <w:rFonts w:ascii="Times New Roman" w:hAnsi="Times New Roman" w:cs="Times New Roman"/>
          <w:sz w:val="24"/>
          <w:szCs w:val="24"/>
        </w:rPr>
        <w:t xml:space="preserve"> </w:t>
      </w:r>
      <w:proofErr w:type="gramStart"/>
      <w:r w:rsidR="0013595A" w:rsidRPr="005E0955">
        <w:rPr>
          <w:rFonts w:ascii="Times New Roman" w:hAnsi="Times New Roman" w:cs="Times New Roman"/>
          <w:sz w:val="24"/>
          <w:szCs w:val="24"/>
        </w:rPr>
        <w:t>Kesulitan keuangan juga dapat dikatakan sebagai suatu situasi dimana arus kas operasi perusahaan tidak memadai untuk melunasi kewajiban kewajiban lancer (Seperti hutang dagang atau beban bunga) dan perusahaan terpaksa melakukan tindakan perbaikan (Ramadhani dan Lukviarman, 2009).</w:t>
      </w:r>
      <w:proofErr w:type="gramEnd"/>
      <w:r w:rsidR="0013595A" w:rsidRPr="005E0955">
        <w:rPr>
          <w:rFonts w:ascii="Times New Roman" w:hAnsi="Times New Roman" w:cs="Times New Roman"/>
          <w:sz w:val="24"/>
          <w:szCs w:val="24"/>
        </w:rPr>
        <w:t xml:space="preserve"> Financial distress dapat terjadi pada perusahaan manapun dan dapat menjadi penanda </w:t>
      </w:r>
      <w:proofErr w:type="gramStart"/>
      <w:r w:rsidR="0013595A" w:rsidRPr="005E0955">
        <w:rPr>
          <w:rFonts w:ascii="Times New Roman" w:hAnsi="Times New Roman" w:cs="Times New Roman"/>
          <w:sz w:val="24"/>
          <w:szCs w:val="24"/>
        </w:rPr>
        <w:t>akan</w:t>
      </w:r>
      <w:proofErr w:type="gramEnd"/>
      <w:r w:rsidR="0013595A" w:rsidRPr="005E0955">
        <w:rPr>
          <w:rFonts w:ascii="Times New Roman" w:hAnsi="Times New Roman" w:cs="Times New Roman"/>
          <w:sz w:val="24"/>
          <w:szCs w:val="24"/>
        </w:rPr>
        <w:t xml:space="preserve"> terjadinya kebangkrutan.</w:t>
      </w:r>
      <w:r w:rsidR="005E158F" w:rsidRPr="005E0955">
        <w:rPr>
          <w:rFonts w:ascii="Times New Roman" w:hAnsi="Times New Roman" w:cs="Times New Roman"/>
          <w:sz w:val="24"/>
          <w:szCs w:val="24"/>
        </w:rPr>
        <w:t xml:space="preserve"> </w:t>
      </w:r>
      <w:proofErr w:type="gramStart"/>
      <w:r w:rsidR="0013595A" w:rsidRPr="005E0955">
        <w:rPr>
          <w:rFonts w:ascii="Times New Roman" w:hAnsi="Times New Roman" w:cs="Times New Roman"/>
          <w:sz w:val="24"/>
          <w:szCs w:val="24"/>
        </w:rPr>
        <w:t xml:space="preserve">Menurut Puspitasari et al (2017) dalam Nurdiansyah (2021) financial distress terjadi sebelum </w:t>
      </w:r>
      <w:r w:rsidR="0013595A" w:rsidRPr="005E0955">
        <w:rPr>
          <w:rFonts w:ascii="Times New Roman" w:hAnsi="Times New Roman" w:cs="Times New Roman"/>
          <w:sz w:val="24"/>
          <w:szCs w:val="24"/>
        </w:rPr>
        <w:lastRenderedPageBreak/>
        <w:t>kebangkrutan.</w:t>
      </w:r>
      <w:proofErr w:type="gramEnd"/>
      <w:r w:rsidR="0013595A" w:rsidRPr="005E0955">
        <w:rPr>
          <w:rFonts w:ascii="Times New Roman" w:hAnsi="Times New Roman" w:cs="Times New Roman"/>
          <w:sz w:val="24"/>
          <w:szCs w:val="24"/>
        </w:rPr>
        <w:t xml:space="preserve"> Kebangkrutan sendiri biasanya diartikan sebagai suatu keadaaan atau situasi dimana perusahaan gagal atau tidak mampu memenuhi kewajiban-kewajiban debitur karena perusahaan mengalami kerugian dan ketidakcukupan untuk menjalankan usahanya sehingga tujuan ekonomi yang ingin dicapai oleh perusahaan tidak dapat dicapai yaitu profit, sebab dengan laba yang diperoleh perusahaan bisa digunakan laba yang diperoleh perusahaan bisa digunakan untuk mengembalikan pinjaman, bisa membiayai operasi perusahaan dan kewajiban-kewajiban yang harus dipenuhi bisa ditutup dengan laba atau aset yang dimiliki.</w:t>
      </w:r>
    </w:p>
    <w:p w:rsidR="00F66599" w:rsidRPr="005E0955" w:rsidRDefault="00F66599" w:rsidP="00AC2C29">
      <w:pPr>
        <w:pStyle w:val="ListParagraph"/>
        <w:numPr>
          <w:ilvl w:val="0"/>
          <w:numId w:val="15"/>
        </w:numPr>
        <w:tabs>
          <w:tab w:val="left" w:pos="720"/>
          <w:tab w:val="left" w:pos="840"/>
        </w:tabs>
        <w:spacing w:after="0" w:line="240" w:lineRule="auto"/>
        <w:ind w:left="360"/>
        <w:jc w:val="both"/>
        <w:rPr>
          <w:rFonts w:ascii="Times New Roman" w:hAnsi="Times New Roman" w:cs="Times New Roman"/>
          <w:sz w:val="24"/>
          <w:szCs w:val="24"/>
        </w:rPr>
      </w:pPr>
      <w:r w:rsidRPr="005E0955">
        <w:rPr>
          <w:rFonts w:ascii="Times New Roman" w:hAnsi="Times New Roman" w:cs="Times New Roman"/>
          <w:sz w:val="24"/>
          <w:szCs w:val="24"/>
        </w:rPr>
        <w:t>Penyebab financial distress</w:t>
      </w:r>
    </w:p>
    <w:p w:rsidR="00286A86" w:rsidRPr="005E0955" w:rsidRDefault="00F66599" w:rsidP="00AC2C29">
      <w:pPr>
        <w:spacing w:after="0" w:line="240" w:lineRule="auto"/>
        <w:ind w:firstLine="720"/>
        <w:jc w:val="both"/>
        <w:rPr>
          <w:rFonts w:ascii="Times New Roman" w:hAnsi="Times New Roman" w:cs="Times New Roman"/>
          <w:sz w:val="24"/>
          <w:szCs w:val="24"/>
        </w:rPr>
      </w:pPr>
      <w:proofErr w:type="gramStart"/>
      <w:r w:rsidRPr="005E0955">
        <w:rPr>
          <w:rFonts w:ascii="Times New Roman" w:hAnsi="Times New Roman" w:cs="Times New Roman"/>
          <w:sz w:val="24"/>
          <w:szCs w:val="24"/>
        </w:rPr>
        <w:t>Financial Distress merupakan suatu kondisi keuangan perusahaan yang terjadi sebelum kebangkrutan ataupun likuidasi (Plat dan Plat, 2002 dalam Dwijayanti, 2010).</w:t>
      </w:r>
      <w:proofErr w:type="gramEnd"/>
      <w:r w:rsidRPr="005E0955">
        <w:rPr>
          <w:rFonts w:ascii="Times New Roman" w:hAnsi="Times New Roman" w:cs="Times New Roman"/>
          <w:sz w:val="24"/>
          <w:szCs w:val="24"/>
        </w:rPr>
        <w:t xml:space="preserve"> </w:t>
      </w:r>
      <w:proofErr w:type="gramStart"/>
      <w:r w:rsidRPr="005E0955">
        <w:rPr>
          <w:rFonts w:ascii="Times New Roman" w:hAnsi="Times New Roman" w:cs="Times New Roman"/>
          <w:sz w:val="24"/>
          <w:szCs w:val="24"/>
        </w:rPr>
        <w:t>Financial Distress dapat disebabkan oleh beberapa hal.</w:t>
      </w:r>
      <w:proofErr w:type="gramEnd"/>
      <w:r w:rsidRPr="005E0955">
        <w:rPr>
          <w:rFonts w:ascii="Times New Roman" w:hAnsi="Times New Roman" w:cs="Times New Roman"/>
          <w:sz w:val="24"/>
          <w:szCs w:val="24"/>
        </w:rPr>
        <w:t xml:space="preserve"> </w:t>
      </w:r>
      <w:proofErr w:type="gramStart"/>
      <w:r w:rsidRPr="005E0955">
        <w:rPr>
          <w:rFonts w:ascii="Times New Roman" w:hAnsi="Times New Roman" w:cs="Times New Roman"/>
          <w:sz w:val="24"/>
          <w:szCs w:val="24"/>
        </w:rPr>
        <w:t>Lizal (2002) dalam Dwijayanti (2010).</w:t>
      </w:r>
      <w:proofErr w:type="gramEnd"/>
      <w:r w:rsidRPr="005E0955">
        <w:rPr>
          <w:rFonts w:ascii="Times New Roman" w:hAnsi="Times New Roman" w:cs="Times New Roman"/>
          <w:sz w:val="24"/>
          <w:szCs w:val="24"/>
        </w:rPr>
        <w:t xml:space="preserve"> </w:t>
      </w:r>
      <w:proofErr w:type="gramStart"/>
      <w:r w:rsidRPr="005E0955">
        <w:rPr>
          <w:rFonts w:ascii="Times New Roman" w:hAnsi="Times New Roman" w:cs="Times New Roman"/>
          <w:sz w:val="24"/>
          <w:szCs w:val="24"/>
        </w:rPr>
        <w:t>Mengelompokkan penyebab kesulitan keuaangan, yang disebut dengan Model Dasar Kebangkrutan atau Trinitas Penyebab Kebangkrutan.</w:t>
      </w:r>
      <w:proofErr w:type="gramEnd"/>
      <w:r w:rsidRPr="005E0955">
        <w:rPr>
          <w:rFonts w:ascii="Times New Roman" w:hAnsi="Times New Roman" w:cs="Times New Roman"/>
          <w:sz w:val="24"/>
          <w:szCs w:val="24"/>
        </w:rPr>
        <w:t xml:space="preserve"> Terdapat 3 alasan utama mengapa perusahaan bisa mengalamikesulitan keuangan dan </w:t>
      </w:r>
      <w:proofErr w:type="gramStart"/>
      <w:r w:rsidRPr="005E0955">
        <w:rPr>
          <w:rFonts w:ascii="Times New Roman" w:hAnsi="Times New Roman" w:cs="Times New Roman"/>
          <w:sz w:val="24"/>
          <w:szCs w:val="24"/>
        </w:rPr>
        <w:t>kemudian  bangkrut</w:t>
      </w:r>
      <w:proofErr w:type="gramEnd"/>
      <w:r w:rsidRPr="005E0955">
        <w:rPr>
          <w:rFonts w:ascii="Times New Roman" w:hAnsi="Times New Roman" w:cs="Times New Roman"/>
          <w:sz w:val="24"/>
          <w:szCs w:val="24"/>
        </w:rPr>
        <w:t>, yaitu :</w:t>
      </w:r>
    </w:p>
    <w:p w:rsidR="00E9714E" w:rsidRPr="005E0955" w:rsidRDefault="00F66599" w:rsidP="00AC2C29">
      <w:pPr>
        <w:pStyle w:val="ListParagraph"/>
        <w:numPr>
          <w:ilvl w:val="0"/>
          <w:numId w:val="17"/>
        </w:numPr>
        <w:spacing w:after="0" w:line="240" w:lineRule="auto"/>
        <w:ind w:left="360"/>
        <w:jc w:val="both"/>
        <w:rPr>
          <w:rFonts w:ascii="Times New Roman" w:hAnsi="Times New Roman" w:cs="Times New Roman"/>
          <w:sz w:val="24"/>
          <w:szCs w:val="24"/>
        </w:rPr>
      </w:pPr>
      <w:r w:rsidRPr="005E0955">
        <w:rPr>
          <w:rFonts w:ascii="Times New Roman" w:hAnsi="Times New Roman" w:cs="Times New Roman"/>
          <w:i/>
          <w:sz w:val="24"/>
          <w:szCs w:val="24"/>
        </w:rPr>
        <w:t xml:space="preserve">Neoclassica model   </w:t>
      </w:r>
    </w:p>
    <w:p w:rsidR="00E9714E" w:rsidRDefault="00F66599" w:rsidP="00AC2C29">
      <w:pPr>
        <w:pStyle w:val="ListParagraph"/>
        <w:spacing w:after="0" w:line="240" w:lineRule="auto"/>
        <w:ind w:left="360"/>
        <w:jc w:val="both"/>
        <w:rPr>
          <w:rFonts w:ascii="Times New Roman" w:hAnsi="Times New Roman" w:cs="Times New Roman"/>
          <w:sz w:val="24"/>
          <w:szCs w:val="24"/>
          <w:lang w:val="id-ID"/>
        </w:rPr>
      </w:pPr>
      <w:proofErr w:type="gramStart"/>
      <w:r w:rsidRPr="005E0955">
        <w:rPr>
          <w:rFonts w:ascii="Times New Roman" w:hAnsi="Times New Roman" w:cs="Times New Roman"/>
          <w:sz w:val="24"/>
          <w:szCs w:val="24"/>
        </w:rPr>
        <w:t>Financial Distress dan kebangkrutan terjadi jika alokasi sumber daya didalam perusahaan tidak tepat.</w:t>
      </w:r>
      <w:proofErr w:type="gramEnd"/>
      <w:r w:rsidRPr="005E0955">
        <w:rPr>
          <w:rFonts w:ascii="Times New Roman" w:hAnsi="Times New Roman" w:cs="Times New Roman"/>
          <w:sz w:val="24"/>
          <w:szCs w:val="24"/>
        </w:rPr>
        <w:t xml:space="preserve"> </w:t>
      </w:r>
      <w:proofErr w:type="gramStart"/>
      <w:r w:rsidRPr="005E0955">
        <w:rPr>
          <w:rFonts w:ascii="Times New Roman" w:hAnsi="Times New Roman" w:cs="Times New Roman"/>
          <w:sz w:val="24"/>
          <w:szCs w:val="24"/>
        </w:rPr>
        <w:t>Manajemen yang kurang bisa mengalokasikan sumber daya (aset) yang ada diperusahaan untuk kegiatan operasional perusahaan.</w:t>
      </w:r>
      <w:proofErr w:type="gramEnd"/>
    </w:p>
    <w:p w:rsidR="00AC2C29" w:rsidRDefault="00AC2C29" w:rsidP="00AC2C29">
      <w:pPr>
        <w:pStyle w:val="ListParagraph"/>
        <w:spacing w:after="0" w:line="240" w:lineRule="auto"/>
        <w:ind w:left="360"/>
        <w:jc w:val="both"/>
        <w:rPr>
          <w:rFonts w:ascii="Times New Roman" w:hAnsi="Times New Roman" w:cs="Times New Roman"/>
          <w:sz w:val="24"/>
          <w:szCs w:val="24"/>
          <w:lang w:val="id-ID"/>
        </w:rPr>
      </w:pPr>
    </w:p>
    <w:p w:rsidR="00AC2C29" w:rsidRPr="00AC2C29" w:rsidRDefault="00AC2C29" w:rsidP="00AC2C29">
      <w:pPr>
        <w:pStyle w:val="ListParagraph"/>
        <w:spacing w:after="0" w:line="240" w:lineRule="auto"/>
        <w:ind w:left="360"/>
        <w:jc w:val="both"/>
        <w:rPr>
          <w:rFonts w:ascii="Times New Roman" w:hAnsi="Times New Roman" w:cs="Times New Roman"/>
          <w:sz w:val="24"/>
          <w:szCs w:val="24"/>
          <w:lang w:val="id-ID"/>
        </w:rPr>
      </w:pPr>
    </w:p>
    <w:p w:rsidR="00F66599" w:rsidRPr="005E0955" w:rsidRDefault="00F66599" w:rsidP="00AC2C29">
      <w:pPr>
        <w:pStyle w:val="ListParagraph"/>
        <w:numPr>
          <w:ilvl w:val="0"/>
          <w:numId w:val="17"/>
        </w:numPr>
        <w:spacing w:after="0" w:line="240" w:lineRule="auto"/>
        <w:ind w:left="360"/>
        <w:jc w:val="both"/>
        <w:rPr>
          <w:rFonts w:ascii="Times New Roman" w:hAnsi="Times New Roman" w:cs="Times New Roman"/>
          <w:sz w:val="24"/>
          <w:szCs w:val="24"/>
        </w:rPr>
      </w:pPr>
      <w:r w:rsidRPr="005E0955">
        <w:rPr>
          <w:rFonts w:ascii="Times New Roman" w:hAnsi="Times New Roman" w:cs="Times New Roman"/>
          <w:i/>
          <w:sz w:val="24"/>
          <w:szCs w:val="24"/>
        </w:rPr>
        <w:lastRenderedPageBreak/>
        <w:t>Financial model</w:t>
      </w:r>
    </w:p>
    <w:p w:rsidR="00F66599" w:rsidRPr="005E0955" w:rsidRDefault="00F66599" w:rsidP="00AC2C29">
      <w:pPr>
        <w:pStyle w:val="ListParagraph"/>
        <w:spacing w:after="0" w:line="240" w:lineRule="auto"/>
        <w:ind w:left="360"/>
        <w:jc w:val="both"/>
        <w:rPr>
          <w:rFonts w:ascii="Times New Roman" w:hAnsi="Times New Roman" w:cs="Times New Roman"/>
          <w:sz w:val="24"/>
          <w:szCs w:val="24"/>
        </w:rPr>
      </w:pPr>
      <w:proofErr w:type="gramStart"/>
      <w:r w:rsidRPr="005E0955">
        <w:rPr>
          <w:rFonts w:ascii="Times New Roman" w:hAnsi="Times New Roman" w:cs="Times New Roman"/>
          <w:sz w:val="24"/>
          <w:szCs w:val="24"/>
        </w:rPr>
        <w:t>Pencampuran aset benar tetapi struktur keuangan salah dengan liquidity constraints.</w:t>
      </w:r>
      <w:proofErr w:type="gramEnd"/>
      <w:r w:rsidRPr="005E0955">
        <w:rPr>
          <w:rFonts w:ascii="Times New Roman" w:hAnsi="Times New Roman" w:cs="Times New Roman"/>
          <w:sz w:val="24"/>
          <w:szCs w:val="24"/>
        </w:rPr>
        <w:t xml:space="preserve"> Hal ini berarti bahwa walaupun perusahaan dapat bertahan hidup dalam jangka panjang tapi </w:t>
      </w:r>
      <w:proofErr w:type="gramStart"/>
      <w:r w:rsidRPr="005E0955">
        <w:rPr>
          <w:rFonts w:ascii="Times New Roman" w:hAnsi="Times New Roman" w:cs="Times New Roman"/>
          <w:sz w:val="24"/>
          <w:szCs w:val="24"/>
        </w:rPr>
        <w:t>ia</w:t>
      </w:r>
      <w:proofErr w:type="gramEnd"/>
      <w:r w:rsidRPr="005E0955">
        <w:rPr>
          <w:rFonts w:ascii="Times New Roman" w:hAnsi="Times New Roman" w:cs="Times New Roman"/>
          <w:sz w:val="24"/>
          <w:szCs w:val="24"/>
        </w:rPr>
        <w:t xml:space="preserve"> harus bangkrut juga dalam jangka pendek.</w:t>
      </w:r>
    </w:p>
    <w:p w:rsidR="00F66599" w:rsidRPr="005E0955" w:rsidRDefault="00F66599" w:rsidP="00AC2C29">
      <w:pPr>
        <w:pStyle w:val="ListParagraph"/>
        <w:numPr>
          <w:ilvl w:val="0"/>
          <w:numId w:val="17"/>
        </w:numPr>
        <w:spacing w:after="0" w:line="240" w:lineRule="auto"/>
        <w:ind w:left="360"/>
        <w:jc w:val="both"/>
        <w:rPr>
          <w:rFonts w:ascii="Times New Roman" w:hAnsi="Times New Roman" w:cs="Times New Roman"/>
          <w:i/>
          <w:sz w:val="24"/>
          <w:szCs w:val="24"/>
        </w:rPr>
      </w:pPr>
      <w:r w:rsidRPr="005E0955">
        <w:rPr>
          <w:rFonts w:ascii="Times New Roman" w:hAnsi="Times New Roman" w:cs="Times New Roman"/>
          <w:i/>
          <w:sz w:val="24"/>
          <w:szCs w:val="24"/>
        </w:rPr>
        <w:t>Corporate governance model</w:t>
      </w:r>
    </w:p>
    <w:p w:rsidR="00F66599" w:rsidRPr="005E0955" w:rsidRDefault="00F66599" w:rsidP="00AC2C29">
      <w:pPr>
        <w:pStyle w:val="ListParagraph"/>
        <w:spacing w:after="0" w:line="240" w:lineRule="auto"/>
        <w:ind w:left="360"/>
        <w:jc w:val="both"/>
        <w:rPr>
          <w:rFonts w:ascii="Times New Roman" w:hAnsi="Times New Roman" w:cs="Times New Roman"/>
          <w:sz w:val="24"/>
          <w:szCs w:val="24"/>
        </w:rPr>
      </w:pPr>
      <w:proofErr w:type="gramStart"/>
      <w:r w:rsidRPr="005E0955">
        <w:rPr>
          <w:rFonts w:ascii="Times New Roman" w:hAnsi="Times New Roman" w:cs="Times New Roman"/>
          <w:sz w:val="24"/>
          <w:szCs w:val="24"/>
        </w:rPr>
        <w:t>Menurut model ini, kebangkrutan mempunyai campuran aset dan struktur keuangan yang benar tapi dikelola dengan buruk.</w:t>
      </w:r>
      <w:proofErr w:type="gramEnd"/>
      <w:r w:rsidRPr="005E0955">
        <w:rPr>
          <w:rFonts w:ascii="Times New Roman" w:hAnsi="Times New Roman" w:cs="Times New Roman"/>
          <w:sz w:val="24"/>
          <w:szCs w:val="24"/>
        </w:rPr>
        <w:t xml:space="preserve"> </w:t>
      </w:r>
      <w:proofErr w:type="gramStart"/>
      <w:r w:rsidRPr="005E0955">
        <w:rPr>
          <w:rFonts w:ascii="Times New Roman" w:hAnsi="Times New Roman" w:cs="Times New Roman"/>
          <w:sz w:val="24"/>
          <w:szCs w:val="24"/>
        </w:rPr>
        <w:t>Ketidakefisisenan ini mendorong perusahaan menjadi out of the market sebagai konsekuensi dari masalah dalam tata kelola perusahaan yang tidak terpecahkan.</w:t>
      </w:r>
      <w:proofErr w:type="gramEnd"/>
    </w:p>
    <w:p w:rsidR="00F66599" w:rsidRPr="005E0955" w:rsidRDefault="00F66599" w:rsidP="00AC2C29">
      <w:pPr>
        <w:pStyle w:val="ListParagraph"/>
        <w:numPr>
          <w:ilvl w:val="0"/>
          <w:numId w:val="15"/>
        </w:numPr>
        <w:spacing w:after="0" w:line="240" w:lineRule="auto"/>
        <w:ind w:left="360"/>
        <w:jc w:val="both"/>
        <w:rPr>
          <w:rFonts w:ascii="Times New Roman" w:hAnsi="Times New Roman" w:cs="Times New Roman"/>
          <w:sz w:val="24"/>
          <w:szCs w:val="24"/>
        </w:rPr>
      </w:pPr>
      <w:r w:rsidRPr="005E0955">
        <w:rPr>
          <w:rFonts w:ascii="Times New Roman" w:hAnsi="Times New Roman" w:cs="Times New Roman"/>
          <w:sz w:val="24"/>
          <w:szCs w:val="24"/>
        </w:rPr>
        <w:t>Solusi bagi perusahaan yang mengalami Financial Distress</w:t>
      </w:r>
    </w:p>
    <w:p w:rsidR="00E9714E" w:rsidRPr="005E0955" w:rsidRDefault="00F66599" w:rsidP="00AC2C29">
      <w:pPr>
        <w:spacing w:after="0" w:line="240" w:lineRule="auto"/>
        <w:ind w:firstLine="720"/>
        <w:jc w:val="both"/>
        <w:rPr>
          <w:rFonts w:ascii="Times New Roman" w:hAnsi="Times New Roman" w:cs="Times New Roman"/>
          <w:sz w:val="24"/>
          <w:szCs w:val="24"/>
        </w:rPr>
      </w:pPr>
      <w:proofErr w:type="gramStart"/>
      <w:r w:rsidRPr="005E0955">
        <w:rPr>
          <w:rFonts w:ascii="Times New Roman" w:hAnsi="Times New Roman" w:cs="Times New Roman"/>
          <w:sz w:val="24"/>
          <w:szCs w:val="24"/>
        </w:rPr>
        <w:t>Kondisi Financial Distress merupakan kondisi yang tidak diinginkan oleh berbagai pihak.</w:t>
      </w:r>
      <w:proofErr w:type="gramEnd"/>
      <w:r w:rsidRPr="005E0955">
        <w:rPr>
          <w:rFonts w:ascii="Times New Roman" w:hAnsi="Times New Roman" w:cs="Times New Roman"/>
          <w:sz w:val="24"/>
          <w:szCs w:val="24"/>
        </w:rPr>
        <w:t xml:space="preserve"> Jika Financial Distress terjadi, maka para Investor dan kreditur </w:t>
      </w:r>
      <w:proofErr w:type="gramStart"/>
      <w:r w:rsidRPr="005E0955">
        <w:rPr>
          <w:rFonts w:ascii="Times New Roman" w:hAnsi="Times New Roman" w:cs="Times New Roman"/>
          <w:sz w:val="24"/>
          <w:szCs w:val="24"/>
        </w:rPr>
        <w:t>akan</w:t>
      </w:r>
      <w:proofErr w:type="gramEnd"/>
      <w:r w:rsidRPr="005E0955">
        <w:rPr>
          <w:rFonts w:ascii="Times New Roman" w:hAnsi="Times New Roman" w:cs="Times New Roman"/>
          <w:sz w:val="24"/>
          <w:szCs w:val="24"/>
        </w:rPr>
        <w:t xml:space="preserve"> cenderung berhati hati dalam melakukan investasi dan memberikan pinjaman modal pada perusahaan terkait. </w:t>
      </w:r>
      <w:proofErr w:type="gramStart"/>
      <w:r w:rsidRPr="005E0955">
        <w:rPr>
          <w:rFonts w:ascii="Times New Roman" w:hAnsi="Times New Roman" w:cs="Times New Roman"/>
          <w:sz w:val="24"/>
          <w:szCs w:val="24"/>
        </w:rPr>
        <w:t>Oleh karena itu pihak manajemen perusahaan harus segera mengambil tindakan untuk mengatasi persoalan Financial Distress demi mencegah terjadinya kebangkrutan.</w:t>
      </w:r>
      <w:proofErr w:type="gramEnd"/>
      <w:r w:rsidRPr="005E0955">
        <w:rPr>
          <w:rFonts w:ascii="Times New Roman" w:hAnsi="Times New Roman" w:cs="Times New Roman"/>
          <w:sz w:val="24"/>
          <w:szCs w:val="24"/>
        </w:rPr>
        <w:t xml:space="preserve"> Perusahaan yang mengalami Financial Distress biasanya memiliki arus </w:t>
      </w:r>
      <w:proofErr w:type="gramStart"/>
      <w:r w:rsidRPr="005E0955">
        <w:rPr>
          <w:rFonts w:ascii="Times New Roman" w:hAnsi="Times New Roman" w:cs="Times New Roman"/>
          <w:sz w:val="24"/>
          <w:szCs w:val="24"/>
        </w:rPr>
        <w:t>kas  yang</w:t>
      </w:r>
      <w:proofErr w:type="gramEnd"/>
      <w:r w:rsidRPr="005E0955">
        <w:rPr>
          <w:rFonts w:ascii="Times New Roman" w:hAnsi="Times New Roman" w:cs="Times New Roman"/>
          <w:sz w:val="24"/>
          <w:szCs w:val="24"/>
        </w:rPr>
        <w:t xml:space="preserve"> bernilai negatif sehingga mereka tidak dapat membayar kewajiban yang jatuh tempo. Ada 2 Solusi yang dapat diberikan jika perusahaan mempunyai arus kas yang negatif (Pustylnick, 2012) </w:t>
      </w:r>
      <w:proofErr w:type="gramStart"/>
      <w:r w:rsidRPr="005E0955">
        <w:rPr>
          <w:rFonts w:ascii="Times New Roman" w:hAnsi="Times New Roman" w:cs="Times New Roman"/>
          <w:sz w:val="24"/>
          <w:szCs w:val="24"/>
        </w:rPr>
        <w:t>dalam ,</w:t>
      </w:r>
      <w:proofErr w:type="gramEnd"/>
      <w:r w:rsidRPr="005E0955">
        <w:rPr>
          <w:rFonts w:ascii="Times New Roman" w:hAnsi="Times New Roman" w:cs="Times New Roman"/>
          <w:sz w:val="24"/>
          <w:szCs w:val="24"/>
        </w:rPr>
        <w:t xml:space="preserve"> yaitu :</w:t>
      </w:r>
    </w:p>
    <w:p w:rsidR="004371F3" w:rsidRPr="005E0955" w:rsidRDefault="00F66599" w:rsidP="00AC2C29">
      <w:pPr>
        <w:pStyle w:val="ListParagraph"/>
        <w:numPr>
          <w:ilvl w:val="0"/>
          <w:numId w:val="18"/>
        </w:numPr>
        <w:spacing w:after="0" w:line="240" w:lineRule="auto"/>
        <w:ind w:left="360"/>
        <w:jc w:val="both"/>
        <w:rPr>
          <w:rFonts w:ascii="Times New Roman" w:hAnsi="Times New Roman" w:cs="Times New Roman"/>
          <w:sz w:val="24"/>
          <w:szCs w:val="24"/>
        </w:rPr>
      </w:pPr>
      <w:r w:rsidRPr="005E0955">
        <w:rPr>
          <w:rFonts w:ascii="Times New Roman" w:hAnsi="Times New Roman" w:cs="Times New Roman"/>
          <w:sz w:val="24"/>
          <w:szCs w:val="24"/>
        </w:rPr>
        <w:t>Restrukturisasi utang</w:t>
      </w:r>
    </w:p>
    <w:p w:rsidR="004371F3" w:rsidRPr="005E0955" w:rsidRDefault="00F66599" w:rsidP="00AC2C29">
      <w:pPr>
        <w:pStyle w:val="ListParagraph"/>
        <w:spacing w:after="0" w:line="240" w:lineRule="auto"/>
        <w:ind w:left="360"/>
        <w:jc w:val="both"/>
        <w:rPr>
          <w:rFonts w:ascii="Times New Roman" w:hAnsi="Times New Roman" w:cs="Times New Roman"/>
          <w:sz w:val="24"/>
          <w:szCs w:val="24"/>
        </w:rPr>
      </w:pPr>
      <w:r w:rsidRPr="005E0955">
        <w:rPr>
          <w:rFonts w:ascii="Times New Roman" w:hAnsi="Times New Roman" w:cs="Times New Roman"/>
          <w:sz w:val="24"/>
          <w:szCs w:val="24"/>
        </w:rPr>
        <w:t xml:space="preserve">Manajemen bisa melakukan restruktusirasi hutang yaitu mencoba meminta </w:t>
      </w:r>
      <w:proofErr w:type="gramStart"/>
      <w:r w:rsidRPr="005E0955">
        <w:rPr>
          <w:rFonts w:ascii="Times New Roman" w:hAnsi="Times New Roman" w:cs="Times New Roman"/>
          <w:sz w:val="24"/>
          <w:szCs w:val="24"/>
        </w:rPr>
        <w:t xml:space="preserve">perpanjangan  </w:t>
      </w:r>
      <w:r w:rsidRPr="005E0955">
        <w:rPr>
          <w:rFonts w:ascii="Times New Roman" w:hAnsi="Times New Roman" w:cs="Times New Roman"/>
          <w:sz w:val="24"/>
          <w:szCs w:val="24"/>
        </w:rPr>
        <w:lastRenderedPageBreak/>
        <w:t>kepada</w:t>
      </w:r>
      <w:proofErr w:type="gramEnd"/>
      <w:r w:rsidRPr="005E0955">
        <w:rPr>
          <w:rFonts w:ascii="Times New Roman" w:hAnsi="Times New Roman" w:cs="Times New Roman"/>
          <w:sz w:val="24"/>
          <w:szCs w:val="24"/>
        </w:rPr>
        <w:t xml:space="preserve"> kreditur untuk pelunasan hutang hingga perusahaan mempunyai kas yang cukup untuk melunasi hutang tersebut. </w:t>
      </w:r>
      <w:proofErr w:type="gramStart"/>
      <w:r w:rsidRPr="005E0955">
        <w:rPr>
          <w:rFonts w:ascii="Times New Roman" w:hAnsi="Times New Roman" w:cs="Times New Roman"/>
          <w:sz w:val="24"/>
          <w:szCs w:val="24"/>
        </w:rPr>
        <w:t>Restrukturisasi menjadi pilihan yang sering dilakukan perusaan untuk mengatasi masalah financial distress.</w:t>
      </w:r>
      <w:proofErr w:type="gramEnd"/>
    </w:p>
    <w:p w:rsidR="00F66599" w:rsidRPr="005E0955" w:rsidRDefault="00F66599" w:rsidP="00AC2C29">
      <w:pPr>
        <w:pStyle w:val="ListParagraph"/>
        <w:numPr>
          <w:ilvl w:val="0"/>
          <w:numId w:val="18"/>
        </w:numPr>
        <w:spacing w:after="0" w:line="240" w:lineRule="auto"/>
        <w:ind w:left="360"/>
        <w:jc w:val="both"/>
        <w:rPr>
          <w:rFonts w:ascii="Times New Roman" w:hAnsi="Times New Roman" w:cs="Times New Roman"/>
          <w:sz w:val="24"/>
          <w:szCs w:val="24"/>
        </w:rPr>
      </w:pPr>
      <w:r w:rsidRPr="005E0955">
        <w:rPr>
          <w:rFonts w:ascii="Times New Roman" w:hAnsi="Times New Roman" w:cs="Times New Roman"/>
          <w:sz w:val="24"/>
          <w:szCs w:val="24"/>
        </w:rPr>
        <w:t>Perubahan dalam manajemen</w:t>
      </w:r>
    </w:p>
    <w:p w:rsidR="00F66599" w:rsidRPr="005E0955" w:rsidRDefault="00F66599" w:rsidP="00AC2C29">
      <w:pPr>
        <w:pStyle w:val="ListParagraph"/>
        <w:spacing w:after="0" w:line="240" w:lineRule="auto"/>
        <w:ind w:left="360"/>
        <w:jc w:val="both"/>
        <w:rPr>
          <w:rFonts w:ascii="Times New Roman" w:hAnsi="Times New Roman" w:cs="Times New Roman"/>
          <w:sz w:val="24"/>
          <w:szCs w:val="24"/>
        </w:rPr>
      </w:pPr>
      <w:proofErr w:type="gramStart"/>
      <w:r w:rsidRPr="005E0955">
        <w:rPr>
          <w:rFonts w:ascii="Times New Roman" w:hAnsi="Times New Roman" w:cs="Times New Roman"/>
          <w:sz w:val="24"/>
          <w:szCs w:val="24"/>
        </w:rPr>
        <w:t>Jika memang diperlukan, perusahaan mungkin harus melakukan penggantian manajemen dengan orang yang lebih kompeten.</w:t>
      </w:r>
      <w:proofErr w:type="gramEnd"/>
      <w:r w:rsidRPr="005E0955">
        <w:rPr>
          <w:rFonts w:ascii="Times New Roman" w:hAnsi="Times New Roman" w:cs="Times New Roman"/>
          <w:sz w:val="24"/>
          <w:szCs w:val="24"/>
        </w:rPr>
        <w:t xml:space="preserve"> </w:t>
      </w:r>
      <w:proofErr w:type="gramStart"/>
      <w:r w:rsidRPr="005E0955">
        <w:rPr>
          <w:rFonts w:ascii="Times New Roman" w:hAnsi="Times New Roman" w:cs="Times New Roman"/>
          <w:sz w:val="24"/>
          <w:szCs w:val="24"/>
        </w:rPr>
        <w:t>Dengan begitu, mungkin saja kepercayaan terhadap Stakeholder</w:t>
      </w:r>
      <w:r w:rsidRPr="005E0955">
        <w:rPr>
          <w:rFonts w:ascii="Times New Roman" w:hAnsi="Times New Roman" w:cs="Times New Roman"/>
          <w:i/>
          <w:sz w:val="24"/>
          <w:szCs w:val="24"/>
        </w:rPr>
        <w:t xml:space="preserve"> </w:t>
      </w:r>
      <w:r w:rsidRPr="005E0955">
        <w:rPr>
          <w:rFonts w:ascii="Times New Roman" w:hAnsi="Times New Roman" w:cs="Times New Roman"/>
          <w:sz w:val="24"/>
          <w:szCs w:val="24"/>
        </w:rPr>
        <w:t>bisa kembali baik di perusahaan.</w:t>
      </w:r>
      <w:proofErr w:type="gramEnd"/>
      <w:r w:rsidRPr="005E0955">
        <w:rPr>
          <w:rFonts w:ascii="Times New Roman" w:hAnsi="Times New Roman" w:cs="Times New Roman"/>
          <w:sz w:val="24"/>
          <w:szCs w:val="24"/>
        </w:rPr>
        <w:t xml:space="preserve"> </w:t>
      </w:r>
      <w:proofErr w:type="gramStart"/>
      <w:r w:rsidRPr="005E0955">
        <w:rPr>
          <w:rFonts w:ascii="Times New Roman" w:hAnsi="Times New Roman" w:cs="Times New Roman"/>
          <w:sz w:val="24"/>
          <w:szCs w:val="24"/>
        </w:rPr>
        <w:t>Hal ini untuk menghindari larinya investor potensial potensial perusahaan pada kondisi financial distress.</w:t>
      </w:r>
      <w:proofErr w:type="gramEnd"/>
    </w:p>
    <w:p w:rsidR="00AC2C29" w:rsidRDefault="00AC2C29" w:rsidP="00AC2C29">
      <w:pPr>
        <w:spacing w:after="0" w:line="240" w:lineRule="auto"/>
        <w:jc w:val="both"/>
        <w:rPr>
          <w:rFonts w:ascii="Times New Roman" w:hAnsi="Times New Roman" w:cs="Times New Roman"/>
          <w:b/>
          <w:sz w:val="24"/>
          <w:szCs w:val="24"/>
          <w:lang w:val="id-ID"/>
        </w:rPr>
      </w:pPr>
    </w:p>
    <w:p w:rsidR="004371F3" w:rsidRPr="005E0955" w:rsidRDefault="004371F3" w:rsidP="00AC2C29">
      <w:pPr>
        <w:spacing w:after="0" w:line="240" w:lineRule="auto"/>
        <w:jc w:val="both"/>
        <w:rPr>
          <w:rFonts w:ascii="Times New Roman" w:hAnsi="Times New Roman" w:cs="Times New Roman"/>
          <w:b/>
          <w:sz w:val="24"/>
          <w:szCs w:val="24"/>
        </w:rPr>
      </w:pPr>
      <w:r w:rsidRPr="005E0955">
        <w:rPr>
          <w:rFonts w:ascii="Times New Roman" w:hAnsi="Times New Roman" w:cs="Times New Roman"/>
          <w:b/>
          <w:sz w:val="24"/>
          <w:szCs w:val="24"/>
        </w:rPr>
        <w:t>Kebangkrutan</w:t>
      </w:r>
    </w:p>
    <w:p w:rsidR="00F82FEF" w:rsidRPr="005E0955" w:rsidRDefault="0013595A" w:rsidP="00AC2C29">
      <w:pPr>
        <w:pStyle w:val="ListParagraph"/>
        <w:numPr>
          <w:ilvl w:val="0"/>
          <w:numId w:val="19"/>
        </w:numPr>
        <w:tabs>
          <w:tab w:val="left" w:pos="720"/>
          <w:tab w:val="left" w:pos="840"/>
        </w:tabs>
        <w:spacing w:after="0" w:line="240" w:lineRule="auto"/>
        <w:ind w:left="360"/>
        <w:jc w:val="both"/>
        <w:rPr>
          <w:rFonts w:ascii="Times New Roman" w:hAnsi="Times New Roman" w:cs="Times New Roman"/>
          <w:sz w:val="24"/>
          <w:szCs w:val="24"/>
        </w:rPr>
      </w:pPr>
      <w:r w:rsidRPr="005E0955">
        <w:rPr>
          <w:rFonts w:ascii="Times New Roman" w:hAnsi="Times New Roman" w:cs="Times New Roman"/>
          <w:sz w:val="24"/>
          <w:szCs w:val="24"/>
        </w:rPr>
        <w:t>Pengertian kebangkrutan</w:t>
      </w:r>
    </w:p>
    <w:p w:rsidR="00E741BF" w:rsidRDefault="004371F3" w:rsidP="00AC2C29">
      <w:pPr>
        <w:tabs>
          <w:tab w:val="left" w:pos="720"/>
          <w:tab w:val="left" w:pos="840"/>
        </w:tabs>
        <w:spacing w:after="0" w:line="240" w:lineRule="auto"/>
        <w:jc w:val="both"/>
        <w:rPr>
          <w:rFonts w:ascii="Times New Roman" w:hAnsi="Times New Roman" w:cs="Times New Roman"/>
          <w:sz w:val="24"/>
          <w:szCs w:val="24"/>
        </w:rPr>
      </w:pPr>
      <w:r w:rsidRPr="005E0955">
        <w:rPr>
          <w:rFonts w:ascii="Times New Roman" w:hAnsi="Times New Roman" w:cs="Times New Roman"/>
          <w:sz w:val="24"/>
          <w:szCs w:val="24"/>
        </w:rPr>
        <w:tab/>
      </w:r>
      <w:proofErr w:type="gramStart"/>
      <w:r w:rsidR="0013595A" w:rsidRPr="005E0955">
        <w:rPr>
          <w:rFonts w:ascii="Times New Roman" w:hAnsi="Times New Roman" w:cs="Times New Roman"/>
          <w:sz w:val="24"/>
          <w:szCs w:val="24"/>
        </w:rPr>
        <w:t>Kebangkrutan adalah keadaan dimana perusahaan tidak dapat menjalankan segala aktivitas dalam organisasi akibat tidak adanya modal untuk terus melanjutkan kegiatan usaha.</w:t>
      </w:r>
      <w:proofErr w:type="gramEnd"/>
      <w:r w:rsidR="0013595A" w:rsidRPr="005E0955">
        <w:rPr>
          <w:rFonts w:ascii="Times New Roman" w:hAnsi="Times New Roman" w:cs="Times New Roman"/>
          <w:sz w:val="24"/>
          <w:szCs w:val="24"/>
        </w:rPr>
        <w:t xml:space="preserve"> Menurut Prabowo (2019) dalam </w:t>
      </w:r>
      <w:r w:rsidR="0013595A" w:rsidRPr="005E0955">
        <w:rPr>
          <w:rFonts w:ascii="Times New Roman" w:hAnsi="Times New Roman" w:cs="Times New Roman"/>
          <w:noProof/>
          <w:sz w:val="24"/>
          <w:szCs w:val="24"/>
        </w:rPr>
        <w:t>(Melissa &amp; Banjarnahor, 2020)</w:t>
      </w:r>
      <w:r w:rsidR="0013595A" w:rsidRPr="005E0955">
        <w:rPr>
          <w:rFonts w:ascii="Times New Roman" w:hAnsi="Times New Roman" w:cs="Times New Roman"/>
          <w:sz w:val="24"/>
          <w:szCs w:val="24"/>
        </w:rPr>
        <w:t xml:space="preserve"> suatu perusahaan dinyatakan bangkrut apabila total asset yang dimiliki perusahaan tidak mampu menutupi setiap kewajiban yang masih harus dipenuhi oleh sebuah perusahaan.</w:t>
      </w:r>
      <w:r w:rsidRPr="005E0955">
        <w:rPr>
          <w:rFonts w:ascii="Times New Roman" w:hAnsi="Times New Roman" w:cs="Times New Roman"/>
          <w:sz w:val="24"/>
          <w:szCs w:val="24"/>
        </w:rPr>
        <w:t xml:space="preserve"> </w:t>
      </w:r>
      <w:r w:rsidR="0013595A" w:rsidRPr="005E0955">
        <w:rPr>
          <w:rFonts w:ascii="Times New Roman" w:hAnsi="Times New Roman" w:cs="Times New Roman"/>
          <w:sz w:val="24"/>
          <w:szCs w:val="24"/>
        </w:rPr>
        <w:t xml:space="preserve">Kebangkrutan dapat terjadi pada perusahaan manapun, namun kondisi ini tidak muncul begitu saja diperusahaan, ada indikasi awal dari perusahaan tersebut yang biasanya dapat dikenali lebih dini kalau laporan keuangan dianalisis secara lebih cermat dengan suatu cara tertentu </w:t>
      </w:r>
      <w:r w:rsidR="0013595A" w:rsidRPr="005E0955">
        <w:rPr>
          <w:rFonts w:ascii="Times New Roman" w:hAnsi="Times New Roman" w:cs="Times New Roman"/>
          <w:noProof/>
          <w:sz w:val="24"/>
          <w:szCs w:val="24"/>
        </w:rPr>
        <w:t>(Bahri &amp; Widyawati, 2015)</w:t>
      </w:r>
      <w:r w:rsidR="0013595A" w:rsidRPr="005E0955">
        <w:rPr>
          <w:rFonts w:ascii="Times New Roman" w:hAnsi="Times New Roman" w:cs="Times New Roman"/>
          <w:sz w:val="24"/>
          <w:szCs w:val="24"/>
        </w:rPr>
        <w:t xml:space="preserve"> Kesulitan keuangan dimulai ketika sebuah </w:t>
      </w:r>
      <w:r w:rsidR="0013595A" w:rsidRPr="005E0955">
        <w:rPr>
          <w:rFonts w:ascii="Times New Roman" w:hAnsi="Times New Roman" w:cs="Times New Roman"/>
          <w:sz w:val="24"/>
          <w:szCs w:val="24"/>
        </w:rPr>
        <w:lastRenderedPageBreak/>
        <w:t>perusahaan tidak dapat memenuhi pembayaran yang dijadwalkan atau ketika proyeksi arus kas menunjukkan bahwa ia tidak dapat segera melakukannya.</w:t>
      </w:r>
    </w:p>
    <w:p w:rsidR="00F66599" w:rsidRPr="00E741BF" w:rsidRDefault="0013595A" w:rsidP="00AC2C29">
      <w:pPr>
        <w:pStyle w:val="ListParagraph"/>
        <w:numPr>
          <w:ilvl w:val="0"/>
          <w:numId w:val="19"/>
        </w:numPr>
        <w:tabs>
          <w:tab w:val="left" w:pos="720"/>
          <w:tab w:val="left" w:pos="840"/>
        </w:tabs>
        <w:spacing w:after="0" w:line="240" w:lineRule="auto"/>
        <w:ind w:left="360"/>
        <w:jc w:val="both"/>
        <w:rPr>
          <w:rFonts w:ascii="Times New Roman" w:hAnsi="Times New Roman" w:cs="Times New Roman"/>
          <w:sz w:val="24"/>
          <w:szCs w:val="24"/>
        </w:rPr>
      </w:pPr>
      <w:r w:rsidRPr="00E741BF">
        <w:rPr>
          <w:rFonts w:ascii="Times New Roman" w:hAnsi="Times New Roman" w:cs="Times New Roman"/>
          <w:sz w:val="24"/>
          <w:szCs w:val="24"/>
        </w:rPr>
        <w:t xml:space="preserve"> </w:t>
      </w:r>
      <w:r w:rsidR="00F66599" w:rsidRPr="00E741BF">
        <w:rPr>
          <w:rFonts w:ascii="Times New Roman" w:hAnsi="Times New Roman" w:cs="Times New Roman"/>
          <w:sz w:val="24"/>
          <w:szCs w:val="24"/>
        </w:rPr>
        <w:t>Indikator Pendeteksi Kebangkrutan</w:t>
      </w:r>
    </w:p>
    <w:p w:rsidR="00F66599" w:rsidRPr="005E0955" w:rsidRDefault="00F66599" w:rsidP="00AC2C29">
      <w:pPr>
        <w:tabs>
          <w:tab w:val="left" w:pos="720"/>
          <w:tab w:val="left" w:pos="851"/>
        </w:tabs>
        <w:spacing w:after="0" w:line="240" w:lineRule="auto"/>
        <w:jc w:val="both"/>
        <w:rPr>
          <w:rFonts w:ascii="Times New Roman" w:hAnsi="Times New Roman" w:cs="Times New Roman"/>
          <w:sz w:val="24"/>
          <w:szCs w:val="24"/>
        </w:rPr>
      </w:pPr>
      <w:r w:rsidRPr="005E0955">
        <w:rPr>
          <w:rFonts w:ascii="Times New Roman" w:hAnsi="Times New Roman" w:cs="Times New Roman"/>
          <w:sz w:val="24"/>
          <w:szCs w:val="24"/>
        </w:rPr>
        <w:tab/>
        <w:t>Menurut Syafrida (2015</w:t>
      </w:r>
      <w:proofErr w:type="gramStart"/>
      <w:r w:rsidRPr="005E0955">
        <w:rPr>
          <w:rFonts w:ascii="Times New Roman" w:hAnsi="Times New Roman" w:cs="Times New Roman"/>
          <w:sz w:val="24"/>
          <w:szCs w:val="24"/>
        </w:rPr>
        <w:t>;141</w:t>
      </w:r>
      <w:proofErr w:type="gramEnd"/>
      <w:r w:rsidRPr="005E0955">
        <w:rPr>
          <w:rFonts w:ascii="Times New Roman" w:hAnsi="Times New Roman" w:cs="Times New Roman"/>
          <w:sz w:val="24"/>
          <w:szCs w:val="24"/>
        </w:rPr>
        <w:t xml:space="preserve">) ada beberapa hal yang dapat dijadikan alasan untuk menyatakan bahwa perusahaan tersebut berada dalam kondisi kesulitan keuangan. Antara lain sebagai </w:t>
      </w:r>
      <w:proofErr w:type="gramStart"/>
      <w:r w:rsidRPr="005E0955">
        <w:rPr>
          <w:rFonts w:ascii="Times New Roman" w:hAnsi="Times New Roman" w:cs="Times New Roman"/>
          <w:sz w:val="24"/>
          <w:szCs w:val="24"/>
        </w:rPr>
        <w:t>berikut :</w:t>
      </w:r>
      <w:proofErr w:type="gramEnd"/>
    </w:p>
    <w:p w:rsidR="00F66599" w:rsidRPr="005E0955" w:rsidRDefault="00F66599" w:rsidP="00AC2C29">
      <w:pPr>
        <w:pStyle w:val="ListParagraph"/>
        <w:numPr>
          <w:ilvl w:val="0"/>
          <w:numId w:val="20"/>
        </w:numPr>
        <w:tabs>
          <w:tab w:val="left" w:pos="720"/>
          <w:tab w:val="left" w:pos="851"/>
        </w:tabs>
        <w:spacing w:after="0" w:line="240" w:lineRule="auto"/>
        <w:ind w:left="360"/>
        <w:jc w:val="both"/>
        <w:rPr>
          <w:rFonts w:ascii="Times New Roman" w:hAnsi="Times New Roman" w:cs="Times New Roman"/>
          <w:sz w:val="24"/>
          <w:szCs w:val="24"/>
        </w:rPr>
      </w:pPr>
      <w:r w:rsidRPr="005E0955">
        <w:rPr>
          <w:rFonts w:ascii="Times New Roman" w:hAnsi="Times New Roman" w:cs="Times New Roman"/>
          <w:sz w:val="24"/>
          <w:szCs w:val="24"/>
        </w:rPr>
        <w:t xml:space="preserve">Terjadinya penurunan asset </w:t>
      </w:r>
    </w:p>
    <w:p w:rsidR="00F66599" w:rsidRPr="005E0955" w:rsidRDefault="00F66599" w:rsidP="00AC2C29">
      <w:pPr>
        <w:pStyle w:val="ListParagraph"/>
        <w:tabs>
          <w:tab w:val="left" w:pos="720"/>
          <w:tab w:val="left" w:pos="851"/>
        </w:tabs>
        <w:spacing w:after="0" w:line="240" w:lineRule="auto"/>
        <w:ind w:left="360"/>
        <w:jc w:val="both"/>
        <w:rPr>
          <w:rFonts w:ascii="Times New Roman" w:hAnsi="Times New Roman" w:cs="Times New Roman"/>
          <w:sz w:val="24"/>
          <w:szCs w:val="24"/>
        </w:rPr>
      </w:pPr>
      <w:r w:rsidRPr="005E0955">
        <w:rPr>
          <w:rFonts w:ascii="Times New Roman" w:hAnsi="Times New Roman" w:cs="Times New Roman"/>
          <w:sz w:val="24"/>
          <w:szCs w:val="24"/>
        </w:rPr>
        <w:t>Hal ini ditandai dengan semakin rendahnya nilai total asset pada neraca, jika dilihat dari pengukuran rasio aktivitas maka nilai perputaran asset (TATO) yang semakin rendah, demikian pula dengan perputaran piutang dan perputaran persediaan yang semakin rendah pula.</w:t>
      </w:r>
    </w:p>
    <w:p w:rsidR="00F66599" w:rsidRPr="005E0955" w:rsidRDefault="00F66599" w:rsidP="00AC2C29">
      <w:pPr>
        <w:pStyle w:val="ListParagraph"/>
        <w:numPr>
          <w:ilvl w:val="0"/>
          <w:numId w:val="20"/>
        </w:numPr>
        <w:tabs>
          <w:tab w:val="left" w:pos="720"/>
          <w:tab w:val="left" w:pos="851"/>
        </w:tabs>
        <w:spacing w:after="0" w:line="240" w:lineRule="auto"/>
        <w:ind w:left="360"/>
        <w:jc w:val="both"/>
        <w:rPr>
          <w:rFonts w:ascii="Times New Roman" w:hAnsi="Times New Roman" w:cs="Times New Roman"/>
          <w:sz w:val="24"/>
          <w:szCs w:val="24"/>
        </w:rPr>
      </w:pPr>
      <w:r w:rsidRPr="005E0955">
        <w:rPr>
          <w:rFonts w:ascii="Times New Roman" w:hAnsi="Times New Roman" w:cs="Times New Roman"/>
          <w:sz w:val="24"/>
          <w:szCs w:val="24"/>
        </w:rPr>
        <w:t>Penurunan penjualan</w:t>
      </w:r>
    </w:p>
    <w:p w:rsidR="00F66599" w:rsidRPr="005E0955" w:rsidRDefault="00F66599" w:rsidP="00AC2C29">
      <w:pPr>
        <w:pStyle w:val="ListParagraph"/>
        <w:tabs>
          <w:tab w:val="left" w:pos="720"/>
          <w:tab w:val="left" w:pos="851"/>
        </w:tabs>
        <w:spacing w:after="0" w:line="240" w:lineRule="auto"/>
        <w:ind w:left="360"/>
        <w:jc w:val="both"/>
        <w:rPr>
          <w:rFonts w:ascii="Times New Roman" w:hAnsi="Times New Roman" w:cs="Times New Roman"/>
          <w:sz w:val="24"/>
          <w:szCs w:val="24"/>
        </w:rPr>
      </w:pPr>
      <w:proofErr w:type="gramStart"/>
      <w:r w:rsidRPr="005E0955">
        <w:rPr>
          <w:rFonts w:ascii="Times New Roman" w:hAnsi="Times New Roman" w:cs="Times New Roman"/>
          <w:sz w:val="24"/>
          <w:szCs w:val="24"/>
        </w:rPr>
        <w:t>Penjualan yang menurun menunjukkan bahwa tidak terjadi pertumbuhan usaha, semakin rendahnya produktivitas dan berarti bahwa ada permasalahan yang besar didalam penetapan strategi penjualan.</w:t>
      </w:r>
      <w:proofErr w:type="gramEnd"/>
      <w:r w:rsidRPr="005E0955">
        <w:rPr>
          <w:rFonts w:ascii="Times New Roman" w:hAnsi="Times New Roman" w:cs="Times New Roman"/>
          <w:sz w:val="24"/>
          <w:szCs w:val="24"/>
        </w:rPr>
        <w:t xml:space="preserve"> </w:t>
      </w:r>
      <w:proofErr w:type="gramStart"/>
      <w:r w:rsidRPr="005E0955">
        <w:rPr>
          <w:rFonts w:ascii="Times New Roman" w:hAnsi="Times New Roman" w:cs="Times New Roman"/>
          <w:sz w:val="24"/>
          <w:szCs w:val="24"/>
        </w:rPr>
        <w:t>Apakah berkaitan dengan penurunan volume penjualan maupun harga, kemampuan memasarkan, produk yang kurang diminati, dan lain-lain.</w:t>
      </w:r>
      <w:proofErr w:type="gramEnd"/>
    </w:p>
    <w:p w:rsidR="00F66599" w:rsidRPr="005E0955" w:rsidRDefault="00F66599" w:rsidP="00AC2C29">
      <w:pPr>
        <w:pStyle w:val="ListParagraph"/>
        <w:numPr>
          <w:ilvl w:val="0"/>
          <w:numId w:val="20"/>
        </w:numPr>
        <w:tabs>
          <w:tab w:val="left" w:pos="720"/>
          <w:tab w:val="left" w:pos="851"/>
        </w:tabs>
        <w:spacing w:after="0" w:line="240" w:lineRule="auto"/>
        <w:ind w:left="360"/>
        <w:jc w:val="both"/>
        <w:rPr>
          <w:rFonts w:ascii="Times New Roman" w:hAnsi="Times New Roman" w:cs="Times New Roman"/>
          <w:sz w:val="24"/>
          <w:szCs w:val="24"/>
        </w:rPr>
      </w:pPr>
      <w:r w:rsidRPr="005E0955">
        <w:rPr>
          <w:rFonts w:ascii="Times New Roman" w:hAnsi="Times New Roman" w:cs="Times New Roman"/>
          <w:sz w:val="24"/>
          <w:szCs w:val="24"/>
        </w:rPr>
        <w:t>Perolehan laba dan profitabilitas yang semakin rendah</w:t>
      </w:r>
    </w:p>
    <w:p w:rsidR="00F66599" w:rsidRPr="005E0955" w:rsidRDefault="00F66599" w:rsidP="00AC2C29">
      <w:pPr>
        <w:pStyle w:val="ListParagraph"/>
        <w:tabs>
          <w:tab w:val="left" w:pos="720"/>
          <w:tab w:val="left" w:pos="851"/>
        </w:tabs>
        <w:spacing w:after="0" w:line="240" w:lineRule="auto"/>
        <w:ind w:left="360"/>
        <w:jc w:val="both"/>
        <w:rPr>
          <w:rFonts w:ascii="Times New Roman" w:hAnsi="Times New Roman" w:cs="Times New Roman"/>
          <w:sz w:val="24"/>
          <w:szCs w:val="24"/>
        </w:rPr>
      </w:pPr>
      <w:r w:rsidRPr="005E0955">
        <w:rPr>
          <w:rFonts w:ascii="Times New Roman" w:hAnsi="Times New Roman" w:cs="Times New Roman"/>
          <w:sz w:val="24"/>
          <w:szCs w:val="24"/>
        </w:rPr>
        <w:t xml:space="preserve">Ada dua hal penting yang dapat memicu penurunan laba yakni pendapatan dan beban, biasanya disebabkan karena biaya meningkat, walaupun terjadi peningkatan pendapatan tetapi apabila peningkatan beban tinggi maka tidak </w:t>
      </w:r>
      <w:proofErr w:type="gramStart"/>
      <w:r w:rsidRPr="005E0955">
        <w:rPr>
          <w:rFonts w:ascii="Times New Roman" w:hAnsi="Times New Roman" w:cs="Times New Roman"/>
          <w:sz w:val="24"/>
          <w:szCs w:val="24"/>
        </w:rPr>
        <w:t>akan</w:t>
      </w:r>
      <w:proofErr w:type="gramEnd"/>
      <w:r w:rsidRPr="005E0955">
        <w:rPr>
          <w:rFonts w:ascii="Times New Roman" w:hAnsi="Times New Roman" w:cs="Times New Roman"/>
          <w:sz w:val="24"/>
          <w:szCs w:val="24"/>
        </w:rPr>
        <w:t xml:space="preserve"> terjadi peningkatan laba. Hal tersebut </w:t>
      </w:r>
      <w:proofErr w:type="gramStart"/>
      <w:r w:rsidRPr="005E0955">
        <w:rPr>
          <w:rFonts w:ascii="Times New Roman" w:hAnsi="Times New Roman" w:cs="Times New Roman"/>
          <w:sz w:val="24"/>
          <w:szCs w:val="24"/>
        </w:rPr>
        <w:lastRenderedPageBreak/>
        <w:t>akan</w:t>
      </w:r>
      <w:proofErr w:type="gramEnd"/>
      <w:r w:rsidRPr="005E0955">
        <w:rPr>
          <w:rFonts w:ascii="Times New Roman" w:hAnsi="Times New Roman" w:cs="Times New Roman"/>
          <w:sz w:val="24"/>
          <w:szCs w:val="24"/>
        </w:rPr>
        <w:t xml:space="preserve"> terungkap dalam rasio profitabilitas, sebagai alat ukur kemampuan menghasilkan laba. Jika laba menurun biasanya </w:t>
      </w:r>
      <w:proofErr w:type="gramStart"/>
      <w:r w:rsidRPr="005E0955">
        <w:rPr>
          <w:rFonts w:ascii="Times New Roman" w:hAnsi="Times New Roman" w:cs="Times New Roman"/>
          <w:sz w:val="24"/>
          <w:szCs w:val="24"/>
        </w:rPr>
        <w:t>akan</w:t>
      </w:r>
      <w:proofErr w:type="gramEnd"/>
      <w:r w:rsidRPr="005E0955">
        <w:rPr>
          <w:rFonts w:ascii="Times New Roman" w:hAnsi="Times New Roman" w:cs="Times New Roman"/>
          <w:sz w:val="24"/>
          <w:szCs w:val="24"/>
        </w:rPr>
        <w:t xml:space="preserve"> diikuti dengan penurunan rasio profitabilitas pula.</w:t>
      </w:r>
    </w:p>
    <w:p w:rsidR="00F66599" w:rsidRPr="005E0955" w:rsidRDefault="00F66599" w:rsidP="00AC2C29">
      <w:pPr>
        <w:pStyle w:val="ListParagraph"/>
        <w:numPr>
          <w:ilvl w:val="0"/>
          <w:numId w:val="20"/>
        </w:numPr>
        <w:tabs>
          <w:tab w:val="left" w:pos="720"/>
          <w:tab w:val="left" w:pos="851"/>
        </w:tabs>
        <w:spacing w:after="0" w:line="240" w:lineRule="auto"/>
        <w:ind w:left="360"/>
        <w:jc w:val="both"/>
        <w:rPr>
          <w:rFonts w:ascii="Times New Roman" w:hAnsi="Times New Roman" w:cs="Times New Roman"/>
          <w:sz w:val="24"/>
          <w:szCs w:val="24"/>
        </w:rPr>
      </w:pPr>
      <w:r w:rsidRPr="005E0955">
        <w:rPr>
          <w:rFonts w:ascii="Times New Roman" w:hAnsi="Times New Roman" w:cs="Times New Roman"/>
          <w:sz w:val="24"/>
          <w:szCs w:val="24"/>
        </w:rPr>
        <w:t>Berkurangnya modal kerja</w:t>
      </w:r>
    </w:p>
    <w:p w:rsidR="00F66599" w:rsidRPr="005E0955" w:rsidRDefault="00F66599" w:rsidP="00AC2C29">
      <w:pPr>
        <w:pStyle w:val="ListParagraph"/>
        <w:tabs>
          <w:tab w:val="left" w:pos="720"/>
          <w:tab w:val="left" w:pos="851"/>
        </w:tabs>
        <w:spacing w:after="0" w:line="240" w:lineRule="auto"/>
        <w:ind w:left="360"/>
        <w:jc w:val="both"/>
        <w:rPr>
          <w:rFonts w:ascii="Times New Roman" w:hAnsi="Times New Roman" w:cs="Times New Roman"/>
          <w:sz w:val="24"/>
          <w:szCs w:val="24"/>
        </w:rPr>
      </w:pPr>
      <w:proofErr w:type="gramStart"/>
      <w:r w:rsidRPr="005E0955">
        <w:rPr>
          <w:rFonts w:ascii="Times New Roman" w:hAnsi="Times New Roman" w:cs="Times New Roman"/>
          <w:sz w:val="24"/>
          <w:szCs w:val="24"/>
        </w:rPr>
        <w:t>Modal kerja sebagai bagian penting dalam kegiatan operasional perusahaan, modal kerja mencerminkan kemampuan perusahaan mengelola pembiayaan perusahaan, dengan pendanaan yang dimiliki maka diharapkan produktivitas perusahaan berjalan dengan lancar.</w:t>
      </w:r>
      <w:proofErr w:type="gramEnd"/>
      <w:r w:rsidRPr="005E0955">
        <w:rPr>
          <w:rFonts w:ascii="Times New Roman" w:hAnsi="Times New Roman" w:cs="Times New Roman"/>
          <w:sz w:val="24"/>
          <w:szCs w:val="24"/>
        </w:rPr>
        <w:t xml:space="preserve"> </w:t>
      </w:r>
      <w:proofErr w:type="gramStart"/>
      <w:r w:rsidRPr="005E0955">
        <w:rPr>
          <w:rFonts w:ascii="Times New Roman" w:hAnsi="Times New Roman" w:cs="Times New Roman"/>
          <w:sz w:val="24"/>
          <w:szCs w:val="24"/>
        </w:rPr>
        <w:t>Semakin tinggi modal kerja maka diharapkan produktivitas meningkat sehingga profitabilitas juga semakin tinggi.</w:t>
      </w:r>
      <w:proofErr w:type="gramEnd"/>
    </w:p>
    <w:p w:rsidR="00F66599" w:rsidRPr="005E0955" w:rsidRDefault="00F66599" w:rsidP="00AC2C29">
      <w:pPr>
        <w:pStyle w:val="ListParagraph"/>
        <w:numPr>
          <w:ilvl w:val="0"/>
          <w:numId w:val="20"/>
        </w:numPr>
        <w:tabs>
          <w:tab w:val="left" w:pos="720"/>
          <w:tab w:val="left" w:pos="851"/>
        </w:tabs>
        <w:spacing w:after="0" w:line="240" w:lineRule="auto"/>
        <w:ind w:left="360"/>
        <w:jc w:val="both"/>
        <w:rPr>
          <w:rFonts w:ascii="Times New Roman" w:hAnsi="Times New Roman" w:cs="Times New Roman"/>
          <w:sz w:val="24"/>
          <w:szCs w:val="24"/>
        </w:rPr>
      </w:pPr>
      <w:r w:rsidRPr="005E0955">
        <w:rPr>
          <w:rFonts w:ascii="Times New Roman" w:hAnsi="Times New Roman" w:cs="Times New Roman"/>
          <w:sz w:val="24"/>
          <w:szCs w:val="24"/>
        </w:rPr>
        <w:t>Tingkat hutang yang semakin tinggi</w:t>
      </w:r>
    </w:p>
    <w:p w:rsidR="00F66599" w:rsidRPr="005E0955" w:rsidRDefault="00F66599" w:rsidP="00AC2C29">
      <w:pPr>
        <w:pStyle w:val="ListParagraph"/>
        <w:tabs>
          <w:tab w:val="left" w:pos="720"/>
          <w:tab w:val="left" w:pos="851"/>
        </w:tabs>
        <w:spacing w:after="0" w:line="240" w:lineRule="auto"/>
        <w:ind w:left="360"/>
        <w:jc w:val="both"/>
        <w:rPr>
          <w:rFonts w:ascii="Times New Roman" w:hAnsi="Times New Roman" w:cs="Times New Roman"/>
          <w:sz w:val="24"/>
          <w:szCs w:val="24"/>
        </w:rPr>
      </w:pPr>
      <w:proofErr w:type="gramStart"/>
      <w:r w:rsidRPr="005E0955">
        <w:rPr>
          <w:rFonts w:ascii="Times New Roman" w:hAnsi="Times New Roman" w:cs="Times New Roman"/>
          <w:sz w:val="24"/>
          <w:szCs w:val="24"/>
        </w:rPr>
        <w:t>Tingkat hutang sebenarnya mencerminkan kemampuan perusahaan dalam memperoleh pendanaan dari para kreditur, namun tingkat utang yang semakin tinggi juga dapat menunjukkan bahwa semakin tinggi beban yang harus ditanggung perusahaan.</w:t>
      </w:r>
      <w:proofErr w:type="gramEnd"/>
      <w:r w:rsidRPr="005E0955">
        <w:rPr>
          <w:rFonts w:ascii="Times New Roman" w:hAnsi="Times New Roman" w:cs="Times New Roman"/>
          <w:sz w:val="24"/>
          <w:szCs w:val="24"/>
        </w:rPr>
        <w:t xml:space="preserve"> Rasio utang yang semakin tinggi diikuti dengan tingkat bunga yang tinggi, sehingga </w:t>
      </w:r>
      <w:proofErr w:type="gramStart"/>
      <w:r w:rsidRPr="005E0955">
        <w:rPr>
          <w:rFonts w:ascii="Times New Roman" w:hAnsi="Times New Roman" w:cs="Times New Roman"/>
          <w:sz w:val="24"/>
          <w:szCs w:val="24"/>
        </w:rPr>
        <w:t>akan</w:t>
      </w:r>
      <w:proofErr w:type="gramEnd"/>
      <w:r w:rsidRPr="005E0955">
        <w:rPr>
          <w:rFonts w:ascii="Times New Roman" w:hAnsi="Times New Roman" w:cs="Times New Roman"/>
          <w:sz w:val="24"/>
          <w:szCs w:val="24"/>
        </w:rPr>
        <w:t xml:space="preserve"> berdampak pada tingginya beban yang dikhawatirkan akan menurunkan profitabilitas. Para analis </w:t>
      </w:r>
      <w:proofErr w:type="gramStart"/>
      <w:r w:rsidRPr="005E0955">
        <w:rPr>
          <w:rFonts w:ascii="Times New Roman" w:hAnsi="Times New Roman" w:cs="Times New Roman"/>
          <w:sz w:val="24"/>
          <w:szCs w:val="24"/>
        </w:rPr>
        <w:t>akan</w:t>
      </w:r>
      <w:proofErr w:type="gramEnd"/>
      <w:r w:rsidRPr="005E0955">
        <w:rPr>
          <w:rFonts w:ascii="Times New Roman" w:hAnsi="Times New Roman" w:cs="Times New Roman"/>
          <w:sz w:val="24"/>
          <w:szCs w:val="24"/>
        </w:rPr>
        <w:t xml:space="preserve"> melihat bagaimana perusahaan mampu memenuhi kewajiban tepat waktu dan kemampuan dalam membayar bunga.</w:t>
      </w:r>
    </w:p>
    <w:p w:rsidR="00AC2C29" w:rsidRDefault="00AC2C29" w:rsidP="00AC2C29">
      <w:pPr>
        <w:tabs>
          <w:tab w:val="left" w:pos="720"/>
          <w:tab w:val="left" w:pos="851"/>
        </w:tabs>
        <w:spacing w:after="0" w:line="240" w:lineRule="auto"/>
        <w:jc w:val="both"/>
        <w:rPr>
          <w:rFonts w:ascii="Times New Roman" w:hAnsi="Times New Roman" w:cs="Times New Roman"/>
          <w:b/>
          <w:sz w:val="24"/>
          <w:szCs w:val="24"/>
          <w:lang w:val="id-ID"/>
        </w:rPr>
      </w:pPr>
    </w:p>
    <w:p w:rsidR="00F66599" w:rsidRPr="005E0955" w:rsidRDefault="00F66599" w:rsidP="00AC2C29">
      <w:pPr>
        <w:tabs>
          <w:tab w:val="left" w:pos="720"/>
          <w:tab w:val="left" w:pos="851"/>
        </w:tabs>
        <w:spacing w:after="0" w:line="240" w:lineRule="auto"/>
        <w:jc w:val="both"/>
        <w:rPr>
          <w:rFonts w:ascii="Times New Roman" w:hAnsi="Times New Roman" w:cs="Times New Roman"/>
          <w:sz w:val="24"/>
          <w:szCs w:val="24"/>
        </w:rPr>
      </w:pPr>
      <w:r w:rsidRPr="005E0955">
        <w:rPr>
          <w:rFonts w:ascii="Times New Roman" w:hAnsi="Times New Roman" w:cs="Times New Roman"/>
          <w:b/>
          <w:sz w:val="24"/>
          <w:szCs w:val="24"/>
        </w:rPr>
        <w:t>Model Prediksi kebangkrutan</w:t>
      </w:r>
    </w:p>
    <w:p w:rsidR="00F66599" w:rsidRPr="005E0955" w:rsidRDefault="004371F3" w:rsidP="00AC2C29">
      <w:pPr>
        <w:tabs>
          <w:tab w:val="left" w:pos="720"/>
          <w:tab w:val="left" w:pos="851"/>
        </w:tabs>
        <w:spacing w:after="0" w:line="240" w:lineRule="auto"/>
        <w:jc w:val="both"/>
        <w:rPr>
          <w:rFonts w:ascii="Times New Roman" w:hAnsi="Times New Roman" w:cs="Times New Roman"/>
          <w:sz w:val="24"/>
          <w:szCs w:val="24"/>
        </w:rPr>
      </w:pPr>
      <w:r w:rsidRPr="005E0955">
        <w:rPr>
          <w:rFonts w:ascii="Times New Roman" w:hAnsi="Times New Roman" w:cs="Times New Roman"/>
          <w:sz w:val="24"/>
          <w:szCs w:val="24"/>
        </w:rPr>
        <w:tab/>
      </w:r>
      <w:proofErr w:type="gramStart"/>
      <w:r w:rsidR="00F66599" w:rsidRPr="005E0955">
        <w:rPr>
          <w:rFonts w:ascii="Times New Roman" w:hAnsi="Times New Roman" w:cs="Times New Roman"/>
          <w:sz w:val="24"/>
          <w:szCs w:val="24"/>
        </w:rPr>
        <w:t>Untuk mengetahui apakah perusahaan berpotensi mengalami kebangkrutan atau tidak, maka diperlukan analisis kebangkrutan.</w:t>
      </w:r>
      <w:proofErr w:type="gramEnd"/>
      <w:r w:rsidR="00F66599" w:rsidRPr="005E0955">
        <w:rPr>
          <w:rFonts w:ascii="Times New Roman" w:hAnsi="Times New Roman" w:cs="Times New Roman"/>
          <w:sz w:val="24"/>
          <w:szCs w:val="24"/>
        </w:rPr>
        <w:t xml:space="preserve"> </w:t>
      </w:r>
      <w:proofErr w:type="gramStart"/>
      <w:r w:rsidR="00F66599" w:rsidRPr="005E0955">
        <w:rPr>
          <w:rFonts w:ascii="Times New Roman" w:hAnsi="Times New Roman" w:cs="Times New Roman"/>
          <w:sz w:val="24"/>
          <w:szCs w:val="24"/>
        </w:rPr>
        <w:lastRenderedPageBreak/>
        <w:t>Analisis kebangkrutan adalah analisis yang dilakukan untuk memperoleh tanda-tanda kebangkrutan.</w:t>
      </w:r>
      <w:proofErr w:type="gramEnd"/>
      <w:r w:rsidR="00F66599" w:rsidRPr="005E0955">
        <w:rPr>
          <w:rFonts w:ascii="Times New Roman" w:hAnsi="Times New Roman" w:cs="Times New Roman"/>
          <w:sz w:val="24"/>
          <w:szCs w:val="24"/>
        </w:rPr>
        <w:t xml:space="preserve"> </w:t>
      </w:r>
      <w:proofErr w:type="gramStart"/>
      <w:r w:rsidR="00F66599" w:rsidRPr="005E0955">
        <w:rPr>
          <w:rFonts w:ascii="Times New Roman" w:hAnsi="Times New Roman" w:cs="Times New Roman"/>
          <w:sz w:val="24"/>
          <w:szCs w:val="24"/>
        </w:rPr>
        <w:t>Dalam menganalisis kebangkrutan, ada beberapa model yang dapat digunakan.</w:t>
      </w:r>
      <w:proofErr w:type="gramEnd"/>
      <w:r w:rsidR="00F66599" w:rsidRPr="005E0955">
        <w:rPr>
          <w:rFonts w:ascii="Times New Roman" w:hAnsi="Times New Roman" w:cs="Times New Roman"/>
          <w:sz w:val="24"/>
          <w:szCs w:val="24"/>
        </w:rPr>
        <w:t xml:space="preserve"> Model tersebut antara </w:t>
      </w:r>
      <w:proofErr w:type="gramStart"/>
      <w:r w:rsidR="00F66599" w:rsidRPr="005E0955">
        <w:rPr>
          <w:rFonts w:ascii="Times New Roman" w:hAnsi="Times New Roman" w:cs="Times New Roman"/>
          <w:sz w:val="24"/>
          <w:szCs w:val="24"/>
        </w:rPr>
        <w:t>lain :</w:t>
      </w:r>
      <w:proofErr w:type="gramEnd"/>
    </w:p>
    <w:p w:rsidR="00C02C7B" w:rsidRPr="005E0955" w:rsidRDefault="00F1642B" w:rsidP="00AC2C29">
      <w:pPr>
        <w:pStyle w:val="ListParagraph"/>
        <w:numPr>
          <w:ilvl w:val="0"/>
          <w:numId w:val="21"/>
        </w:numPr>
        <w:tabs>
          <w:tab w:val="left" w:pos="720"/>
          <w:tab w:val="left" w:pos="840"/>
          <w:tab w:val="left" w:pos="3080"/>
        </w:tabs>
        <w:spacing w:after="0" w:line="240" w:lineRule="auto"/>
        <w:ind w:left="360"/>
        <w:jc w:val="both"/>
        <w:rPr>
          <w:rFonts w:ascii="Times New Roman" w:hAnsi="Times New Roman" w:cs="Times New Roman"/>
          <w:sz w:val="24"/>
          <w:szCs w:val="24"/>
        </w:rPr>
      </w:pPr>
      <w:r w:rsidRPr="005E0955">
        <w:rPr>
          <w:rFonts w:ascii="Times New Roman" w:hAnsi="Times New Roman" w:cs="Times New Roman"/>
          <w:sz w:val="24"/>
          <w:szCs w:val="24"/>
        </w:rPr>
        <w:t>Mode</w:t>
      </w:r>
      <w:r w:rsidR="00C02C7B" w:rsidRPr="005E0955">
        <w:rPr>
          <w:rFonts w:ascii="Times New Roman" w:hAnsi="Times New Roman" w:cs="Times New Roman"/>
          <w:sz w:val="24"/>
          <w:szCs w:val="24"/>
        </w:rPr>
        <w:t xml:space="preserve"> Altman Z score</w:t>
      </w:r>
    </w:p>
    <w:p w:rsidR="00F66599" w:rsidRPr="005E0955" w:rsidRDefault="004371F3" w:rsidP="00AC2C29">
      <w:pPr>
        <w:tabs>
          <w:tab w:val="left" w:pos="720"/>
          <w:tab w:val="left" w:pos="840"/>
          <w:tab w:val="left" w:pos="3080"/>
        </w:tabs>
        <w:spacing w:after="0" w:line="240" w:lineRule="auto"/>
        <w:jc w:val="both"/>
        <w:rPr>
          <w:rFonts w:ascii="Times New Roman" w:hAnsi="Times New Roman" w:cs="Times New Roman"/>
          <w:sz w:val="24"/>
          <w:szCs w:val="24"/>
        </w:rPr>
      </w:pPr>
      <w:r w:rsidRPr="005E0955">
        <w:rPr>
          <w:rFonts w:ascii="Times New Roman" w:hAnsi="Times New Roman" w:cs="Times New Roman"/>
          <w:sz w:val="24"/>
          <w:szCs w:val="24"/>
        </w:rPr>
        <w:tab/>
      </w:r>
      <w:r w:rsidR="00F66599" w:rsidRPr="005E0955">
        <w:rPr>
          <w:rFonts w:ascii="Times New Roman" w:hAnsi="Times New Roman" w:cs="Times New Roman"/>
          <w:sz w:val="24"/>
          <w:szCs w:val="24"/>
        </w:rPr>
        <w:t xml:space="preserve">Analisis Z-Score menurut Rudianto (2013:254) dalam </w:t>
      </w:r>
      <w:r w:rsidR="00F66599" w:rsidRPr="005E0955">
        <w:rPr>
          <w:rFonts w:ascii="Times New Roman" w:hAnsi="Times New Roman" w:cs="Times New Roman"/>
          <w:sz w:val="24"/>
          <w:szCs w:val="24"/>
        </w:rPr>
        <w:fldChar w:fldCharType="begin" w:fldLock="1"/>
      </w:r>
      <w:r w:rsidR="00F66599" w:rsidRPr="005E0955">
        <w:rPr>
          <w:rFonts w:ascii="Times New Roman" w:hAnsi="Times New Roman" w:cs="Times New Roman"/>
          <w:sz w:val="24"/>
          <w:szCs w:val="24"/>
        </w:rPr>
        <w:instrText>ADDIN CSL_CITATION {"citationItems":[{"id":"ITEM-1","itemData":{"abstract":"Penelitian ini bertujuan untuk memprediksi, menganalisis dan mengetahui \ntingkat potensi kebangkrutan suatu perusahaan dengan menggunakan metode \nAltman Z-Score pada PT.Adhi Karya (Persero) Tbk periode 2012 sampai dengan \ntahun 2016. Penelitian ini juga bertujuan untuk meningkatkan kinerja keuangan \nperusahaan berdasarkan hasil analisis diskriminan dengan menggunakan model \nAltman. Analisis diskriminan ini dilakukan untuk memprediksi kebangkrutan \nsuatu perusahaan dengan menganalisa laporan keuangan suatu perusahaan sampai \ndengan lima tahun. Pendekatan penelitian yang digunakan adalah pendekatan \ndeskriptif. Jenis data yang digunakan adalah data kuantitatif. Sumber data yang \ndigunakan dalam penelitian ini adalah sumber data sekunder. Teknik \npengumpulan data adalah teknik dokumentasi. Teknik analisis data dalam \npenelitian ini adalah teknik analisis deskriptif. \nHasil penelitian menunjukkan bahwa pada 3 tahun pertama perusahaan \nberada dalam kondisi rawan kebangkrutan (grey area), sedangkan pada 2 tahun \nterakhir perusahaan dalam kategori berpotensi bangkrut. Ini disebabkan karena \nnilai Z-Score yang dihasilkan oleh perusahaan mengalami fluktuasi dari tahun ke \ntahun, Nilai Z-Score yang dihasilkan pada setiap tahunnya berada di bawah \nstandar sebuah perusahaan dikatakan memiliki kinerja keuangan yang baik. \nPenurunan nilai Z-Score tersebut disebabkan oleh beberapa faktor seperti \nmenurunnya pendapatan perusahaan, tingkat hutang perusahaan yang semakin \ntinggi serta modal kerja yang dihasilkan oleh perusahaan yang tidak stabil pada \nsetiap tahunnya.","author":[{"dropping-particle":"","family":"Rialdy","given":"Novien","non-dropping-particle":"","parse-names":false,"suffix":""}],"container-title":"Jurnal Keuangan &amp; Bisnis","id":"ITEM-1","issue":"1","issued":{"date-parts":[["2017"]]},"page":"79-96","title":"Analisis Prediksi Kebangkrutan Dengan Menggunakan Metode Altman Z-Score Pada PT. Adhi Karya (Persero) Tbk","type":"article","volume":"9"},"uris":["http://www.mendeley.com/documents/?uuid=8febe2ff-f850-4b28-b79e-41cf4e0fea95"]}],"mendeley":{"formattedCitation":"(Rialdy, 2017)","plainTextFormattedCitation":"(Rialdy, 2017)","previouslyFormattedCitation":"(Rialdy, 2017)"},"properties":{"noteIndex":0},"schema":"https://github.com/citation-style-language/schema/raw/master/csl-citation.json"}</w:instrText>
      </w:r>
      <w:r w:rsidR="00F66599" w:rsidRPr="005E0955">
        <w:rPr>
          <w:rFonts w:ascii="Times New Roman" w:hAnsi="Times New Roman" w:cs="Times New Roman"/>
          <w:sz w:val="24"/>
          <w:szCs w:val="24"/>
        </w:rPr>
        <w:fldChar w:fldCharType="separate"/>
      </w:r>
      <w:r w:rsidR="00F66599" w:rsidRPr="005E0955">
        <w:rPr>
          <w:rFonts w:ascii="Times New Roman" w:hAnsi="Times New Roman" w:cs="Times New Roman"/>
          <w:noProof/>
          <w:sz w:val="24"/>
          <w:szCs w:val="24"/>
        </w:rPr>
        <w:t>(Rialdy, 2017)</w:t>
      </w:r>
      <w:r w:rsidR="00F66599" w:rsidRPr="005E0955">
        <w:rPr>
          <w:rFonts w:ascii="Times New Roman" w:hAnsi="Times New Roman" w:cs="Times New Roman"/>
          <w:sz w:val="24"/>
          <w:szCs w:val="24"/>
        </w:rPr>
        <w:fldChar w:fldCharType="end"/>
      </w:r>
      <w:r w:rsidR="00F66599" w:rsidRPr="005E0955">
        <w:rPr>
          <w:rFonts w:ascii="Times New Roman" w:hAnsi="Times New Roman" w:cs="Times New Roman"/>
          <w:sz w:val="24"/>
          <w:szCs w:val="24"/>
        </w:rPr>
        <w:t xml:space="preserve"> adalah metode untuk memprediksi keberlangsungan suatu perusahaan dengan mengkombinasikan beberapa rasio keuangan yang umum dan pemberian bobot yang berbeda satu dengan yang lainnya.</w:t>
      </w:r>
      <w:r w:rsidR="009F59C2" w:rsidRPr="005E0955">
        <w:rPr>
          <w:rFonts w:ascii="Times New Roman" w:hAnsi="Times New Roman" w:cs="Times New Roman"/>
          <w:sz w:val="24"/>
          <w:szCs w:val="24"/>
        </w:rPr>
        <w:t xml:space="preserve"> </w:t>
      </w:r>
      <w:proofErr w:type="gramStart"/>
      <w:r w:rsidR="009F59C2" w:rsidRPr="005E0955">
        <w:rPr>
          <w:rFonts w:ascii="Times New Roman" w:hAnsi="Times New Roman" w:cs="Times New Roman"/>
          <w:sz w:val="24"/>
          <w:szCs w:val="24"/>
        </w:rPr>
        <w:t xml:space="preserve">Model altman sebagai pengukur kebangkrutan tidak bersifat tetap melainkan mengalami perkembangan, dimana Altman selalu berupaya melakukan pengujian dan perluasan sehingga model yang awalnya hanya terbatas untuk mengukur kebangkrutan pada perusahaan manufaktur yang sudah </w:t>
      </w:r>
      <w:r w:rsidR="009F59C2" w:rsidRPr="005E0955">
        <w:rPr>
          <w:rFonts w:ascii="Times New Roman" w:hAnsi="Times New Roman" w:cs="Times New Roman"/>
          <w:i/>
          <w:sz w:val="24"/>
          <w:szCs w:val="24"/>
        </w:rPr>
        <w:t>go public</w:t>
      </w:r>
      <w:r w:rsidR="009F59C2" w:rsidRPr="005E0955">
        <w:rPr>
          <w:rFonts w:ascii="Times New Roman" w:hAnsi="Times New Roman" w:cs="Times New Roman"/>
          <w:sz w:val="24"/>
          <w:szCs w:val="24"/>
        </w:rPr>
        <w:t xml:space="preserve"> saja menjadi bisa diterapkan pada perusahaan manufaktur non public dan perusahaan obligasi korporasi.</w:t>
      </w:r>
      <w:proofErr w:type="gramEnd"/>
      <w:r w:rsidR="009F59C2" w:rsidRPr="005E0955">
        <w:rPr>
          <w:rFonts w:ascii="Times New Roman" w:hAnsi="Times New Roman" w:cs="Times New Roman"/>
          <w:sz w:val="24"/>
          <w:szCs w:val="24"/>
        </w:rPr>
        <w:t xml:space="preserve"> Berikut perkembangan penjabaran perkembangan model </w:t>
      </w:r>
      <w:proofErr w:type="gramStart"/>
      <w:r w:rsidR="009F59C2" w:rsidRPr="005E0955">
        <w:rPr>
          <w:rFonts w:ascii="Times New Roman" w:hAnsi="Times New Roman" w:cs="Times New Roman"/>
          <w:sz w:val="24"/>
          <w:szCs w:val="24"/>
        </w:rPr>
        <w:t>Altman :</w:t>
      </w:r>
      <w:proofErr w:type="gramEnd"/>
    </w:p>
    <w:p w:rsidR="00C02C7B" w:rsidRPr="005E0955" w:rsidRDefault="00C02C7B" w:rsidP="00AC2C29">
      <w:pPr>
        <w:pStyle w:val="ListParagraph"/>
        <w:numPr>
          <w:ilvl w:val="0"/>
          <w:numId w:val="22"/>
        </w:numPr>
        <w:tabs>
          <w:tab w:val="left" w:pos="720"/>
          <w:tab w:val="left" w:pos="851"/>
        </w:tabs>
        <w:spacing w:after="0" w:line="240" w:lineRule="auto"/>
        <w:ind w:left="360"/>
        <w:jc w:val="both"/>
        <w:rPr>
          <w:rFonts w:ascii="Times New Roman" w:hAnsi="Times New Roman" w:cs="Times New Roman"/>
          <w:sz w:val="24"/>
          <w:szCs w:val="24"/>
        </w:rPr>
      </w:pPr>
      <w:r w:rsidRPr="005E0955">
        <w:rPr>
          <w:rFonts w:ascii="Times New Roman" w:hAnsi="Times New Roman" w:cs="Times New Roman"/>
          <w:sz w:val="24"/>
          <w:szCs w:val="24"/>
        </w:rPr>
        <w:t>Model Altman Z-Score pertama</w:t>
      </w:r>
    </w:p>
    <w:p w:rsidR="009F59C2" w:rsidRPr="005E0955" w:rsidRDefault="009F59C2" w:rsidP="00AC2C29">
      <w:pPr>
        <w:pStyle w:val="ListParagraph"/>
        <w:tabs>
          <w:tab w:val="left" w:pos="720"/>
          <w:tab w:val="left" w:pos="851"/>
        </w:tabs>
        <w:spacing w:after="0" w:line="240" w:lineRule="auto"/>
        <w:ind w:left="360"/>
        <w:jc w:val="both"/>
        <w:rPr>
          <w:rFonts w:ascii="Times New Roman" w:hAnsi="Times New Roman" w:cs="Times New Roman"/>
          <w:sz w:val="24"/>
          <w:szCs w:val="24"/>
        </w:rPr>
      </w:pPr>
      <w:r w:rsidRPr="005E0955">
        <w:rPr>
          <w:rFonts w:ascii="Times New Roman" w:hAnsi="Times New Roman" w:cs="Times New Roman"/>
          <w:sz w:val="24"/>
          <w:szCs w:val="24"/>
        </w:rPr>
        <w:t xml:space="preserve">Setelah melakukan seleksi terhadap variabel dan memilih perusahaan manufaktur </w:t>
      </w:r>
      <w:proofErr w:type="gramStart"/>
      <w:r w:rsidRPr="005E0955">
        <w:rPr>
          <w:rFonts w:ascii="Times New Roman" w:hAnsi="Times New Roman" w:cs="Times New Roman"/>
          <w:sz w:val="24"/>
          <w:szCs w:val="24"/>
        </w:rPr>
        <w:t xml:space="preserve">yang </w:t>
      </w:r>
      <w:r w:rsidRPr="005E0955">
        <w:rPr>
          <w:rFonts w:ascii="Times New Roman" w:hAnsi="Times New Roman" w:cs="Times New Roman"/>
          <w:i/>
          <w:sz w:val="24"/>
          <w:szCs w:val="24"/>
        </w:rPr>
        <w:t>go</w:t>
      </w:r>
      <w:proofErr w:type="gramEnd"/>
      <w:r w:rsidRPr="005E0955">
        <w:rPr>
          <w:rFonts w:ascii="Times New Roman" w:hAnsi="Times New Roman" w:cs="Times New Roman"/>
          <w:i/>
          <w:sz w:val="24"/>
          <w:szCs w:val="24"/>
        </w:rPr>
        <w:t xml:space="preserve"> public</w:t>
      </w:r>
      <w:r w:rsidRPr="005E0955">
        <w:rPr>
          <w:rFonts w:ascii="Times New Roman" w:hAnsi="Times New Roman" w:cs="Times New Roman"/>
          <w:sz w:val="24"/>
          <w:szCs w:val="24"/>
        </w:rPr>
        <w:t xml:space="preserve"> sebagai sampel, mulailah dilakukan pengumpulan neraca dan laporan laba rugi. </w:t>
      </w:r>
      <w:proofErr w:type="gramStart"/>
      <w:r w:rsidRPr="005E0955">
        <w:rPr>
          <w:rFonts w:ascii="Times New Roman" w:hAnsi="Times New Roman" w:cs="Times New Roman"/>
          <w:sz w:val="24"/>
          <w:szCs w:val="24"/>
        </w:rPr>
        <w:t>Pada awalnya ada 22 daftar variabel yang digunakan yang berpotensi menjadi rasio untuk evaluasi.</w:t>
      </w:r>
      <w:proofErr w:type="gramEnd"/>
      <w:r w:rsidRPr="005E0955">
        <w:rPr>
          <w:rFonts w:ascii="Times New Roman" w:hAnsi="Times New Roman" w:cs="Times New Roman"/>
          <w:sz w:val="24"/>
          <w:szCs w:val="24"/>
        </w:rPr>
        <w:t xml:space="preserve"> </w:t>
      </w:r>
      <w:proofErr w:type="gramStart"/>
      <w:r w:rsidRPr="005E0955">
        <w:rPr>
          <w:rFonts w:ascii="Times New Roman" w:hAnsi="Times New Roman" w:cs="Times New Roman"/>
          <w:sz w:val="24"/>
          <w:szCs w:val="24"/>
        </w:rPr>
        <w:t>Dari daftar aslinya, ditemukanlah 5 rasio terbaik dalam memprediksi kebangkrutan perusahaan.</w:t>
      </w:r>
      <w:proofErr w:type="gramEnd"/>
      <w:r w:rsidRPr="005E0955">
        <w:rPr>
          <w:rFonts w:ascii="Times New Roman" w:hAnsi="Times New Roman" w:cs="Times New Roman"/>
          <w:sz w:val="24"/>
          <w:szCs w:val="24"/>
        </w:rPr>
        <w:t xml:space="preserve"> Altman Z-Score ditentukan dengan rumus sebagai berikut</w:t>
      </w:r>
    </w:p>
    <w:p w:rsidR="00AC2C29" w:rsidRPr="005E0955" w:rsidRDefault="00AC2C29" w:rsidP="00AC2C29">
      <w:pPr>
        <w:pStyle w:val="ListParagraph"/>
        <w:tabs>
          <w:tab w:val="left" w:leader="dot" w:pos="6804"/>
          <w:tab w:val="left" w:leader="dot" w:pos="7938"/>
        </w:tabs>
        <w:spacing w:after="0" w:line="240" w:lineRule="auto"/>
        <w:ind w:left="360"/>
        <w:jc w:val="both"/>
        <w:rPr>
          <w:rFonts w:ascii="Times New Roman" w:hAnsi="Times New Roman" w:cs="Times New Roman"/>
          <w:sz w:val="24"/>
          <w:szCs w:val="24"/>
        </w:rPr>
      </w:pPr>
      <w:r w:rsidRPr="005E0955">
        <w:rPr>
          <w:rFonts w:ascii="Times New Roman" w:hAnsi="Times New Roman" w:cs="Times New Roman"/>
          <w:sz w:val="24"/>
          <w:szCs w:val="24"/>
        </w:rPr>
        <w:lastRenderedPageBreak/>
        <w:t>Z = 1</w:t>
      </w:r>
      <w:proofErr w:type="gramStart"/>
      <w:r w:rsidRPr="005E0955">
        <w:rPr>
          <w:rFonts w:ascii="Times New Roman" w:hAnsi="Times New Roman" w:cs="Times New Roman"/>
          <w:sz w:val="24"/>
          <w:szCs w:val="24"/>
        </w:rPr>
        <w:t>,2</w:t>
      </w:r>
      <w:proofErr w:type="gramEnd"/>
      <w:r w:rsidRPr="005E0955">
        <w:rPr>
          <w:rFonts w:ascii="Times New Roman" w:hAnsi="Times New Roman" w:cs="Times New Roman"/>
          <w:sz w:val="24"/>
          <w:szCs w:val="24"/>
        </w:rPr>
        <w:t xml:space="preserve"> (X</w:t>
      </w:r>
      <w:r w:rsidRPr="005E0955">
        <w:rPr>
          <w:rFonts w:ascii="Times New Roman" w:hAnsi="Times New Roman" w:cs="Times New Roman"/>
          <w:sz w:val="24"/>
          <w:szCs w:val="24"/>
          <w:vertAlign w:val="subscript"/>
        </w:rPr>
        <w:t>1</w:t>
      </w:r>
      <w:r w:rsidRPr="005E0955">
        <w:rPr>
          <w:rFonts w:ascii="Times New Roman" w:hAnsi="Times New Roman" w:cs="Times New Roman"/>
          <w:sz w:val="24"/>
          <w:szCs w:val="24"/>
        </w:rPr>
        <w:t>) + 1,4 (X</w:t>
      </w:r>
      <w:r w:rsidRPr="005E0955">
        <w:rPr>
          <w:rFonts w:ascii="Times New Roman" w:hAnsi="Times New Roman" w:cs="Times New Roman"/>
          <w:sz w:val="24"/>
          <w:szCs w:val="24"/>
          <w:vertAlign w:val="subscript"/>
        </w:rPr>
        <w:t>2</w:t>
      </w:r>
      <w:r w:rsidRPr="005E0955">
        <w:rPr>
          <w:rFonts w:ascii="Times New Roman" w:hAnsi="Times New Roman" w:cs="Times New Roman"/>
          <w:sz w:val="24"/>
          <w:szCs w:val="24"/>
        </w:rPr>
        <w:t>) + 3,3 (X</w:t>
      </w:r>
      <w:r w:rsidRPr="005E0955">
        <w:rPr>
          <w:rFonts w:ascii="Times New Roman" w:hAnsi="Times New Roman" w:cs="Times New Roman"/>
          <w:sz w:val="24"/>
          <w:szCs w:val="24"/>
          <w:vertAlign w:val="subscript"/>
        </w:rPr>
        <w:t>3</w:t>
      </w:r>
      <w:r w:rsidRPr="005E0955">
        <w:rPr>
          <w:rFonts w:ascii="Times New Roman" w:hAnsi="Times New Roman" w:cs="Times New Roman"/>
          <w:sz w:val="24"/>
          <w:szCs w:val="24"/>
        </w:rPr>
        <w:t>) + 0,6(X</w:t>
      </w:r>
      <w:r w:rsidRPr="005E0955">
        <w:rPr>
          <w:rFonts w:ascii="Times New Roman" w:hAnsi="Times New Roman" w:cs="Times New Roman"/>
          <w:sz w:val="24"/>
          <w:szCs w:val="24"/>
          <w:vertAlign w:val="subscript"/>
        </w:rPr>
        <w:t>4</w:t>
      </w:r>
      <w:r w:rsidRPr="005E0955">
        <w:rPr>
          <w:rFonts w:ascii="Times New Roman" w:hAnsi="Times New Roman" w:cs="Times New Roman"/>
          <w:sz w:val="24"/>
          <w:szCs w:val="24"/>
        </w:rPr>
        <w:t>) + 1 (X</w:t>
      </w:r>
      <w:r w:rsidRPr="005E0955">
        <w:rPr>
          <w:rFonts w:ascii="Times New Roman" w:hAnsi="Times New Roman" w:cs="Times New Roman"/>
          <w:sz w:val="24"/>
          <w:szCs w:val="24"/>
          <w:vertAlign w:val="subscript"/>
        </w:rPr>
        <w:t>5</w:t>
      </w:r>
      <w:r w:rsidRPr="005E0955">
        <w:rPr>
          <w:rFonts w:ascii="Times New Roman" w:hAnsi="Times New Roman" w:cs="Times New Roman"/>
          <w:sz w:val="24"/>
          <w:szCs w:val="24"/>
        </w:rPr>
        <w:t>)</w:t>
      </w:r>
    </w:p>
    <w:p w:rsidR="00AC2C29" w:rsidRPr="005E0955" w:rsidRDefault="00AC2C29" w:rsidP="00AC2C29">
      <w:pPr>
        <w:pStyle w:val="ListParagraph"/>
        <w:tabs>
          <w:tab w:val="left" w:leader="dot" w:pos="6804"/>
          <w:tab w:val="left" w:leader="dot" w:pos="7938"/>
        </w:tabs>
        <w:spacing w:after="0" w:line="240" w:lineRule="auto"/>
        <w:ind w:left="360"/>
        <w:jc w:val="both"/>
        <w:rPr>
          <w:rFonts w:ascii="Times New Roman" w:hAnsi="Times New Roman" w:cs="Times New Roman"/>
          <w:sz w:val="24"/>
          <w:szCs w:val="24"/>
        </w:rPr>
      </w:pPr>
      <w:proofErr w:type="gramStart"/>
      <w:r w:rsidRPr="005E0955">
        <w:rPr>
          <w:rFonts w:ascii="Times New Roman" w:hAnsi="Times New Roman" w:cs="Times New Roman"/>
          <w:sz w:val="24"/>
          <w:szCs w:val="24"/>
        </w:rPr>
        <w:t>Sumber :</w:t>
      </w:r>
      <w:proofErr w:type="gramEnd"/>
      <w:r w:rsidRPr="005E0955">
        <w:rPr>
          <w:rFonts w:ascii="Times New Roman" w:hAnsi="Times New Roman" w:cs="Times New Roman"/>
          <w:sz w:val="24"/>
          <w:szCs w:val="24"/>
        </w:rPr>
        <w:t xml:space="preserve"> Altman Z-Score dan Hotchkiss, 2006.</w:t>
      </w:r>
    </w:p>
    <w:p w:rsidR="00AC2C29" w:rsidRPr="005E0955" w:rsidRDefault="00AC2C29" w:rsidP="00AC2C29">
      <w:pPr>
        <w:pStyle w:val="ListParagraph"/>
        <w:tabs>
          <w:tab w:val="left" w:leader="dot" w:pos="6804"/>
          <w:tab w:val="left" w:leader="dot" w:pos="7938"/>
        </w:tabs>
        <w:spacing w:after="0" w:line="240" w:lineRule="auto"/>
        <w:ind w:left="360"/>
        <w:jc w:val="both"/>
        <w:rPr>
          <w:rFonts w:ascii="Times New Roman" w:hAnsi="Times New Roman" w:cs="Times New Roman"/>
          <w:sz w:val="24"/>
          <w:szCs w:val="24"/>
        </w:rPr>
      </w:pPr>
    </w:p>
    <w:p w:rsidR="00AC2C29" w:rsidRDefault="00AC2C29" w:rsidP="00AC2C29">
      <w:pPr>
        <w:pStyle w:val="ListParagraph"/>
        <w:tabs>
          <w:tab w:val="left" w:pos="851"/>
          <w:tab w:val="left" w:pos="1134"/>
          <w:tab w:val="left" w:leader="dot" w:pos="6804"/>
          <w:tab w:val="left" w:leader="dot" w:pos="7938"/>
        </w:tabs>
        <w:spacing w:after="0" w:line="240" w:lineRule="auto"/>
        <w:ind w:left="1134" w:hanging="774"/>
        <w:jc w:val="both"/>
        <w:rPr>
          <w:rFonts w:ascii="Times New Roman" w:hAnsi="Times New Roman" w:cs="Times New Roman"/>
          <w:sz w:val="24"/>
          <w:szCs w:val="24"/>
          <w:lang w:val="id-ID"/>
        </w:rPr>
      </w:pPr>
      <w:proofErr w:type="gramStart"/>
      <w:r>
        <w:rPr>
          <w:rFonts w:ascii="Times New Roman" w:hAnsi="Times New Roman" w:cs="Times New Roman"/>
          <w:sz w:val="24"/>
          <w:szCs w:val="24"/>
        </w:rPr>
        <w:t>Keterangan :</w:t>
      </w:r>
      <w:proofErr w:type="gramEnd"/>
    </w:p>
    <w:p w:rsidR="00AC2C29" w:rsidRPr="005E0955" w:rsidRDefault="00AC2C29" w:rsidP="00AC2C29">
      <w:pPr>
        <w:pStyle w:val="ListParagraph"/>
        <w:tabs>
          <w:tab w:val="left" w:pos="851"/>
          <w:tab w:val="left" w:pos="1134"/>
          <w:tab w:val="left" w:leader="dot" w:pos="6804"/>
          <w:tab w:val="left" w:leader="dot" w:pos="7938"/>
        </w:tabs>
        <w:spacing w:after="0" w:line="240" w:lineRule="auto"/>
        <w:ind w:left="1134" w:hanging="774"/>
        <w:jc w:val="both"/>
        <w:rPr>
          <w:rFonts w:ascii="Times New Roman" w:hAnsi="Times New Roman" w:cs="Times New Roman"/>
          <w:sz w:val="24"/>
          <w:szCs w:val="24"/>
        </w:rPr>
      </w:pPr>
      <w:r w:rsidRPr="005E0955">
        <w:rPr>
          <w:rFonts w:ascii="Times New Roman" w:hAnsi="Times New Roman" w:cs="Times New Roman"/>
          <w:sz w:val="24"/>
          <w:szCs w:val="24"/>
        </w:rPr>
        <w:t xml:space="preserve">Z </w:t>
      </w:r>
      <w:r>
        <w:rPr>
          <w:rFonts w:ascii="Times New Roman" w:hAnsi="Times New Roman" w:cs="Times New Roman"/>
          <w:sz w:val="24"/>
          <w:szCs w:val="24"/>
          <w:lang w:val="id-ID"/>
        </w:rPr>
        <w:tab/>
      </w:r>
      <w:r w:rsidRPr="005E0955">
        <w:rPr>
          <w:rFonts w:ascii="Times New Roman" w:hAnsi="Times New Roman" w:cs="Times New Roman"/>
          <w:sz w:val="24"/>
          <w:szCs w:val="24"/>
        </w:rPr>
        <w:t xml:space="preserve">= </w:t>
      </w:r>
      <w:r>
        <w:rPr>
          <w:rFonts w:ascii="Times New Roman" w:hAnsi="Times New Roman" w:cs="Times New Roman"/>
          <w:sz w:val="24"/>
          <w:szCs w:val="24"/>
          <w:lang w:val="id-ID"/>
        </w:rPr>
        <w:tab/>
      </w:r>
      <w:r w:rsidRPr="005E0955">
        <w:rPr>
          <w:rFonts w:ascii="Times New Roman" w:hAnsi="Times New Roman" w:cs="Times New Roman"/>
          <w:i/>
          <w:sz w:val="24"/>
          <w:szCs w:val="24"/>
        </w:rPr>
        <w:t>Overall Index or Score</w:t>
      </w:r>
    </w:p>
    <w:p w:rsidR="00AC2C29" w:rsidRPr="005E0955" w:rsidRDefault="00AC2C29" w:rsidP="00AC2C29">
      <w:pPr>
        <w:pStyle w:val="ListParagraph"/>
        <w:tabs>
          <w:tab w:val="left" w:pos="851"/>
          <w:tab w:val="left" w:pos="1134"/>
        </w:tabs>
        <w:spacing w:after="0" w:line="240" w:lineRule="auto"/>
        <w:ind w:left="1134" w:hanging="774"/>
        <w:jc w:val="both"/>
        <w:rPr>
          <w:rFonts w:ascii="Times New Roman" w:hAnsi="Times New Roman" w:cs="Times New Roman"/>
          <w:i/>
          <w:sz w:val="24"/>
          <w:szCs w:val="24"/>
        </w:rPr>
      </w:pPr>
      <w:r w:rsidRPr="005E0955">
        <w:rPr>
          <w:rFonts w:ascii="Times New Roman" w:hAnsi="Times New Roman" w:cs="Times New Roman"/>
          <w:sz w:val="24"/>
          <w:szCs w:val="24"/>
        </w:rPr>
        <w:t>X</w:t>
      </w:r>
      <w:r w:rsidRPr="005E0955">
        <w:rPr>
          <w:rFonts w:ascii="Times New Roman" w:hAnsi="Times New Roman" w:cs="Times New Roman"/>
          <w:sz w:val="24"/>
          <w:szCs w:val="24"/>
          <w:vertAlign w:val="subscript"/>
        </w:rPr>
        <w:t>1</w:t>
      </w:r>
      <w:r w:rsidRPr="005E0955">
        <w:rPr>
          <w:rFonts w:ascii="Times New Roman" w:hAnsi="Times New Roman" w:cs="Times New Roman"/>
          <w:sz w:val="24"/>
          <w:szCs w:val="24"/>
        </w:rPr>
        <w:t xml:space="preserve"> </w:t>
      </w:r>
      <w:r>
        <w:rPr>
          <w:rFonts w:ascii="Times New Roman" w:hAnsi="Times New Roman" w:cs="Times New Roman"/>
          <w:sz w:val="24"/>
          <w:szCs w:val="24"/>
          <w:lang w:val="id-ID"/>
        </w:rPr>
        <w:tab/>
      </w:r>
      <w:r w:rsidRPr="005E0955">
        <w:rPr>
          <w:rFonts w:ascii="Times New Roman" w:hAnsi="Times New Roman" w:cs="Times New Roman"/>
          <w:sz w:val="24"/>
          <w:szCs w:val="24"/>
        </w:rPr>
        <w:t xml:space="preserve">= </w:t>
      </w:r>
      <w:r>
        <w:rPr>
          <w:rFonts w:ascii="Times New Roman" w:hAnsi="Times New Roman" w:cs="Times New Roman"/>
          <w:sz w:val="24"/>
          <w:szCs w:val="24"/>
          <w:lang w:val="id-ID"/>
        </w:rPr>
        <w:tab/>
      </w:r>
      <w:r w:rsidRPr="005E0955">
        <w:rPr>
          <w:rFonts w:ascii="Times New Roman" w:hAnsi="Times New Roman" w:cs="Times New Roman"/>
          <w:i/>
          <w:sz w:val="24"/>
          <w:szCs w:val="24"/>
        </w:rPr>
        <w:t xml:space="preserve">Working Capital to Total Assets </w:t>
      </w:r>
    </w:p>
    <w:p w:rsidR="00AC2C29" w:rsidRPr="005E0955" w:rsidRDefault="00AC2C29" w:rsidP="00AC2C29">
      <w:pPr>
        <w:pStyle w:val="ListParagraph"/>
        <w:tabs>
          <w:tab w:val="left" w:pos="851"/>
          <w:tab w:val="left" w:pos="1134"/>
        </w:tabs>
        <w:spacing w:after="0" w:line="240" w:lineRule="auto"/>
        <w:ind w:left="1134" w:hanging="774"/>
        <w:jc w:val="both"/>
        <w:rPr>
          <w:rFonts w:ascii="Times New Roman" w:hAnsi="Times New Roman" w:cs="Times New Roman"/>
          <w:sz w:val="24"/>
          <w:szCs w:val="24"/>
        </w:rPr>
      </w:pPr>
      <w:r w:rsidRPr="005E0955">
        <w:rPr>
          <w:rFonts w:ascii="Times New Roman" w:hAnsi="Times New Roman" w:cs="Times New Roman"/>
          <w:sz w:val="24"/>
          <w:szCs w:val="24"/>
        </w:rPr>
        <w:t>X</w:t>
      </w:r>
      <w:r w:rsidRPr="005E0955">
        <w:rPr>
          <w:rFonts w:ascii="Times New Roman" w:hAnsi="Times New Roman" w:cs="Times New Roman"/>
          <w:sz w:val="24"/>
          <w:szCs w:val="24"/>
          <w:vertAlign w:val="subscript"/>
        </w:rPr>
        <w:t>2</w:t>
      </w:r>
      <w:r>
        <w:rPr>
          <w:rFonts w:ascii="Times New Roman" w:hAnsi="Times New Roman" w:cs="Times New Roman"/>
          <w:sz w:val="24"/>
          <w:szCs w:val="24"/>
          <w:vertAlign w:val="subscript"/>
          <w:lang w:val="id-ID"/>
        </w:rPr>
        <w:tab/>
      </w:r>
      <w:r w:rsidRPr="005E0955">
        <w:rPr>
          <w:rFonts w:ascii="Times New Roman" w:hAnsi="Times New Roman" w:cs="Times New Roman"/>
          <w:sz w:val="24"/>
          <w:szCs w:val="24"/>
        </w:rPr>
        <w:t>=</w:t>
      </w:r>
      <w:r>
        <w:rPr>
          <w:rFonts w:ascii="Times New Roman" w:hAnsi="Times New Roman" w:cs="Times New Roman"/>
          <w:sz w:val="24"/>
          <w:szCs w:val="24"/>
          <w:lang w:val="id-ID"/>
        </w:rPr>
        <w:tab/>
      </w:r>
      <w:r w:rsidRPr="005E0955">
        <w:rPr>
          <w:rFonts w:ascii="Times New Roman" w:hAnsi="Times New Roman" w:cs="Times New Roman"/>
          <w:i/>
          <w:sz w:val="24"/>
          <w:szCs w:val="24"/>
        </w:rPr>
        <w:t>Retained Earnings to Total Assets</w:t>
      </w:r>
      <w:r w:rsidRPr="005E0955">
        <w:rPr>
          <w:rFonts w:ascii="Times New Roman" w:hAnsi="Times New Roman" w:cs="Times New Roman"/>
          <w:sz w:val="24"/>
          <w:szCs w:val="24"/>
        </w:rPr>
        <w:t xml:space="preserve"> </w:t>
      </w:r>
    </w:p>
    <w:p w:rsidR="00AC2C29" w:rsidRPr="005E0955" w:rsidRDefault="00AC2C29" w:rsidP="00AC2C29">
      <w:pPr>
        <w:pStyle w:val="ListParagraph"/>
        <w:tabs>
          <w:tab w:val="left" w:pos="851"/>
          <w:tab w:val="left" w:pos="1134"/>
        </w:tabs>
        <w:spacing w:after="0" w:line="240" w:lineRule="auto"/>
        <w:ind w:left="1134" w:hanging="774"/>
        <w:jc w:val="both"/>
        <w:rPr>
          <w:rFonts w:ascii="Times New Roman" w:hAnsi="Times New Roman" w:cs="Times New Roman"/>
          <w:sz w:val="24"/>
          <w:szCs w:val="24"/>
        </w:rPr>
      </w:pPr>
      <w:r w:rsidRPr="005E0955">
        <w:rPr>
          <w:rFonts w:ascii="Times New Roman" w:hAnsi="Times New Roman" w:cs="Times New Roman"/>
          <w:sz w:val="24"/>
          <w:szCs w:val="24"/>
        </w:rPr>
        <w:t>X</w:t>
      </w:r>
      <w:r w:rsidRPr="005E0955">
        <w:rPr>
          <w:rFonts w:ascii="Times New Roman" w:hAnsi="Times New Roman" w:cs="Times New Roman"/>
          <w:sz w:val="24"/>
          <w:szCs w:val="24"/>
          <w:vertAlign w:val="subscript"/>
        </w:rPr>
        <w:t>3</w:t>
      </w:r>
      <w:r w:rsidRPr="005E0955">
        <w:rPr>
          <w:rFonts w:ascii="Times New Roman" w:hAnsi="Times New Roman" w:cs="Times New Roman"/>
          <w:sz w:val="24"/>
          <w:szCs w:val="24"/>
        </w:rPr>
        <w:t xml:space="preserve"> </w:t>
      </w:r>
      <w:r>
        <w:rPr>
          <w:rFonts w:ascii="Times New Roman" w:hAnsi="Times New Roman" w:cs="Times New Roman"/>
          <w:sz w:val="24"/>
          <w:szCs w:val="24"/>
          <w:lang w:val="id-ID"/>
        </w:rPr>
        <w:tab/>
      </w:r>
      <w:r w:rsidRPr="005E0955">
        <w:rPr>
          <w:rFonts w:ascii="Times New Roman" w:hAnsi="Times New Roman" w:cs="Times New Roman"/>
          <w:sz w:val="24"/>
          <w:szCs w:val="24"/>
        </w:rPr>
        <w:t>=</w:t>
      </w:r>
      <w:r>
        <w:rPr>
          <w:rFonts w:ascii="Times New Roman" w:hAnsi="Times New Roman" w:cs="Times New Roman"/>
          <w:sz w:val="24"/>
          <w:szCs w:val="24"/>
          <w:lang w:val="id-ID"/>
        </w:rPr>
        <w:tab/>
      </w:r>
      <w:r w:rsidRPr="005E0955">
        <w:rPr>
          <w:rFonts w:ascii="Times New Roman" w:hAnsi="Times New Roman" w:cs="Times New Roman"/>
          <w:i/>
          <w:sz w:val="24"/>
          <w:szCs w:val="24"/>
        </w:rPr>
        <w:t>Earning Before Interest and Taxes to Total Assets</w:t>
      </w:r>
      <w:r w:rsidRPr="005E0955">
        <w:rPr>
          <w:rFonts w:ascii="Times New Roman" w:hAnsi="Times New Roman" w:cs="Times New Roman"/>
          <w:sz w:val="24"/>
          <w:szCs w:val="24"/>
        </w:rPr>
        <w:t xml:space="preserve"> </w:t>
      </w:r>
    </w:p>
    <w:p w:rsidR="00AC2C29" w:rsidRDefault="00AC2C29" w:rsidP="00AC2C29">
      <w:pPr>
        <w:pStyle w:val="ListParagraph"/>
        <w:tabs>
          <w:tab w:val="left" w:pos="851"/>
          <w:tab w:val="left" w:pos="1134"/>
        </w:tabs>
        <w:spacing w:after="0" w:line="240" w:lineRule="auto"/>
        <w:ind w:left="1134" w:hanging="774"/>
        <w:jc w:val="both"/>
        <w:rPr>
          <w:rFonts w:ascii="Times New Roman" w:hAnsi="Times New Roman" w:cs="Times New Roman"/>
          <w:i/>
          <w:sz w:val="24"/>
          <w:szCs w:val="24"/>
          <w:lang w:val="id-ID"/>
        </w:rPr>
      </w:pPr>
      <w:r w:rsidRPr="005E0955">
        <w:rPr>
          <w:rFonts w:ascii="Times New Roman" w:hAnsi="Times New Roman" w:cs="Times New Roman"/>
          <w:sz w:val="24"/>
          <w:szCs w:val="24"/>
        </w:rPr>
        <w:t>X</w:t>
      </w:r>
      <w:r w:rsidRPr="005E0955">
        <w:rPr>
          <w:rFonts w:ascii="Times New Roman" w:hAnsi="Times New Roman" w:cs="Times New Roman"/>
          <w:sz w:val="24"/>
          <w:szCs w:val="24"/>
          <w:vertAlign w:val="subscript"/>
        </w:rPr>
        <w:t xml:space="preserve">4 </w:t>
      </w:r>
      <w:r>
        <w:rPr>
          <w:rFonts w:ascii="Times New Roman" w:hAnsi="Times New Roman" w:cs="Times New Roman"/>
          <w:sz w:val="24"/>
          <w:szCs w:val="24"/>
          <w:vertAlign w:val="subscript"/>
          <w:lang w:val="id-ID"/>
        </w:rPr>
        <w:tab/>
      </w:r>
      <w:r w:rsidRPr="005E0955">
        <w:rPr>
          <w:rFonts w:ascii="Times New Roman" w:hAnsi="Times New Roman" w:cs="Times New Roman"/>
          <w:sz w:val="24"/>
          <w:szCs w:val="24"/>
        </w:rPr>
        <w:t>=</w:t>
      </w:r>
      <w:r>
        <w:rPr>
          <w:rFonts w:ascii="Times New Roman" w:hAnsi="Times New Roman" w:cs="Times New Roman"/>
          <w:sz w:val="24"/>
          <w:szCs w:val="24"/>
          <w:lang w:val="id-ID"/>
        </w:rPr>
        <w:tab/>
      </w:r>
      <w:r w:rsidRPr="005E0955">
        <w:rPr>
          <w:rFonts w:ascii="Times New Roman" w:hAnsi="Times New Roman" w:cs="Times New Roman"/>
          <w:i/>
          <w:sz w:val="24"/>
          <w:szCs w:val="24"/>
        </w:rPr>
        <w:t>Market Value of Equity to Book Value of Total Liabilities</w:t>
      </w:r>
    </w:p>
    <w:p w:rsidR="00C02C7B" w:rsidRDefault="00AC2C29" w:rsidP="00AC2C29">
      <w:pPr>
        <w:pStyle w:val="ListParagraph"/>
        <w:tabs>
          <w:tab w:val="left" w:pos="851"/>
          <w:tab w:val="left" w:pos="1134"/>
        </w:tabs>
        <w:spacing w:after="0" w:line="240" w:lineRule="auto"/>
        <w:ind w:left="1134" w:hanging="774"/>
        <w:jc w:val="both"/>
        <w:rPr>
          <w:rFonts w:ascii="Times New Roman" w:hAnsi="Times New Roman" w:cs="Times New Roman"/>
          <w:i/>
          <w:sz w:val="24"/>
          <w:szCs w:val="24"/>
        </w:rPr>
      </w:pPr>
      <w:r w:rsidRPr="005E0955">
        <w:rPr>
          <w:rFonts w:ascii="Times New Roman" w:hAnsi="Times New Roman" w:cs="Times New Roman"/>
          <w:sz w:val="24"/>
          <w:szCs w:val="24"/>
        </w:rPr>
        <w:t>X</w:t>
      </w:r>
      <w:r w:rsidRPr="005E0955">
        <w:rPr>
          <w:rFonts w:ascii="Times New Roman" w:hAnsi="Times New Roman" w:cs="Times New Roman"/>
          <w:sz w:val="24"/>
          <w:szCs w:val="24"/>
          <w:vertAlign w:val="subscript"/>
        </w:rPr>
        <w:t>5</w:t>
      </w:r>
      <w:r w:rsidRPr="005E0955">
        <w:rPr>
          <w:rFonts w:ascii="Times New Roman" w:hAnsi="Times New Roman" w:cs="Times New Roman"/>
          <w:sz w:val="24"/>
          <w:szCs w:val="24"/>
        </w:rPr>
        <w:t xml:space="preserve"> </w:t>
      </w:r>
      <w:r>
        <w:rPr>
          <w:rFonts w:ascii="Times New Roman" w:hAnsi="Times New Roman" w:cs="Times New Roman"/>
          <w:sz w:val="24"/>
          <w:szCs w:val="24"/>
          <w:lang w:val="id-ID"/>
        </w:rPr>
        <w:tab/>
      </w:r>
      <w:r w:rsidRPr="005E0955">
        <w:rPr>
          <w:rFonts w:ascii="Times New Roman" w:hAnsi="Times New Roman" w:cs="Times New Roman"/>
          <w:sz w:val="24"/>
          <w:szCs w:val="24"/>
        </w:rPr>
        <w:t>=</w:t>
      </w:r>
      <w:r>
        <w:rPr>
          <w:rFonts w:ascii="Times New Roman" w:hAnsi="Times New Roman" w:cs="Times New Roman"/>
          <w:sz w:val="24"/>
          <w:szCs w:val="24"/>
          <w:lang w:val="id-ID"/>
        </w:rPr>
        <w:tab/>
      </w:r>
      <w:r w:rsidRPr="005E0955">
        <w:rPr>
          <w:rFonts w:ascii="Times New Roman" w:hAnsi="Times New Roman" w:cs="Times New Roman"/>
          <w:i/>
          <w:sz w:val="24"/>
          <w:szCs w:val="24"/>
        </w:rPr>
        <w:t>Sales to Total Assets</w:t>
      </w:r>
    </w:p>
    <w:p w:rsidR="00286A86" w:rsidRPr="00E741BF" w:rsidRDefault="00E741BF" w:rsidP="00AC2C29">
      <w:pPr>
        <w:tabs>
          <w:tab w:val="left" w:pos="720"/>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191787">
        <w:rPr>
          <w:rFonts w:ascii="Times New Roman" w:hAnsi="Times New Roman" w:cs="Times New Roman"/>
          <w:sz w:val="24"/>
          <w:szCs w:val="24"/>
        </w:rPr>
        <w:t xml:space="preserve">Nilai cut off yang </w:t>
      </w:r>
      <w:r>
        <w:rPr>
          <w:rFonts w:ascii="Times New Roman" w:hAnsi="Times New Roman" w:cs="Times New Roman"/>
          <w:sz w:val="24"/>
          <w:szCs w:val="24"/>
        </w:rPr>
        <w:t>berlaku dalam model ini adalah jika Z&lt;1</w:t>
      </w:r>
      <w:proofErr w:type="gramStart"/>
      <w:r>
        <w:rPr>
          <w:rFonts w:ascii="Times New Roman" w:hAnsi="Times New Roman" w:cs="Times New Roman"/>
          <w:sz w:val="24"/>
          <w:szCs w:val="24"/>
        </w:rPr>
        <w:t>,80</w:t>
      </w:r>
      <w:proofErr w:type="gramEnd"/>
      <w:r>
        <w:rPr>
          <w:rFonts w:ascii="Times New Roman" w:hAnsi="Times New Roman" w:cs="Times New Roman"/>
          <w:sz w:val="24"/>
          <w:szCs w:val="24"/>
        </w:rPr>
        <w:t xml:space="preserve"> dianalisis </w:t>
      </w:r>
      <w:r w:rsidRPr="00191787">
        <w:rPr>
          <w:rFonts w:ascii="Times New Roman" w:hAnsi="Times New Roman" w:cs="Times New Roman"/>
          <w:sz w:val="24"/>
          <w:szCs w:val="24"/>
        </w:rPr>
        <w:t xml:space="preserve">akan mengalami kebangkrutan di masa depan. </w:t>
      </w:r>
      <w:r>
        <w:rPr>
          <w:rFonts w:ascii="Times New Roman" w:hAnsi="Times New Roman" w:cs="Times New Roman"/>
          <w:sz w:val="24"/>
          <w:szCs w:val="24"/>
        </w:rPr>
        <w:t>Nilai Z antara 1</w:t>
      </w:r>
      <w:proofErr w:type="gramStart"/>
      <w:r>
        <w:rPr>
          <w:rFonts w:ascii="Times New Roman" w:hAnsi="Times New Roman" w:cs="Times New Roman"/>
          <w:sz w:val="24"/>
          <w:szCs w:val="24"/>
        </w:rPr>
        <w:t>,80</w:t>
      </w:r>
      <w:proofErr w:type="gramEnd"/>
      <w:r>
        <w:rPr>
          <w:rFonts w:ascii="Times New Roman" w:hAnsi="Times New Roman" w:cs="Times New Roman"/>
          <w:sz w:val="24"/>
          <w:szCs w:val="24"/>
        </w:rPr>
        <w:t>-2,99 akan dianalisis berada pada daerah rawan bangkrut. Selanjutnya Z&gt;2</w:t>
      </w:r>
      <w:proofErr w:type="gramStart"/>
      <w:r>
        <w:rPr>
          <w:rFonts w:ascii="Times New Roman" w:hAnsi="Times New Roman" w:cs="Times New Roman"/>
          <w:sz w:val="24"/>
          <w:szCs w:val="24"/>
        </w:rPr>
        <w:t>,99</w:t>
      </w:r>
      <w:proofErr w:type="gramEnd"/>
      <w:r>
        <w:rPr>
          <w:rFonts w:ascii="Times New Roman" w:hAnsi="Times New Roman" w:cs="Times New Roman"/>
          <w:sz w:val="24"/>
          <w:szCs w:val="24"/>
        </w:rPr>
        <w:t xml:space="preserve"> akan </w:t>
      </w:r>
      <w:r w:rsidRPr="00191787">
        <w:rPr>
          <w:rFonts w:ascii="Times New Roman" w:hAnsi="Times New Roman" w:cs="Times New Roman"/>
          <w:sz w:val="24"/>
          <w:szCs w:val="24"/>
        </w:rPr>
        <w:t>dianalisis tida</w:t>
      </w:r>
      <w:r w:rsidR="00FB690F">
        <w:rPr>
          <w:rFonts w:ascii="Times New Roman" w:hAnsi="Times New Roman" w:cs="Times New Roman"/>
          <w:sz w:val="24"/>
          <w:szCs w:val="24"/>
        </w:rPr>
        <w:t xml:space="preserve">k </w:t>
      </w:r>
      <w:r w:rsidRPr="00191787">
        <w:rPr>
          <w:rFonts w:ascii="Times New Roman" w:hAnsi="Times New Roman" w:cs="Times New Roman"/>
          <w:sz w:val="24"/>
          <w:szCs w:val="24"/>
        </w:rPr>
        <w:t>mengalami kebangkrutan</w:t>
      </w:r>
    </w:p>
    <w:p w:rsidR="00C02C7B" w:rsidRPr="004371F3" w:rsidRDefault="00C02C7B" w:rsidP="00AC2C29">
      <w:pPr>
        <w:pStyle w:val="ListParagraph"/>
        <w:numPr>
          <w:ilvl w:val="0"/>
          <w:numId w:val="22"/>
        </w:numPr>
        <w:tabs>
          <w:tab w:val="left" w:pos="720"/>
          <w:tab w:val="left" w:pos="851"/>
        </w:tabs>
        <w:spacing w:after="0" w:line="240" w:lineRule="auto"/>
        <w:ind w:left="360"/>
        <w:jc w:val="both"/>
        <w:rPr>
          <w:rFonts w:ascii="Times New Roman" w:hAnsi="Times New Roman" w:cs="Times New Roman"/>
          <w:sz w:val="24"/>
          <w:szCs w:val="24"/>
        </w:rPr>
      </w:pPr>
      <w:r w:rsidRPr="004371F3">
        <w:rPr>
          <w:rFonts w:ascii="Times New Roman" w:hAnsi="Times New Roman" w:cs="Times New Roman"/>
          <w:sz w:val="24"/>
          <w:szCs w:val="24"/>
        </w:rPr>
        <w:t>Model Altman Z-Score Revisi</w:t>
      </w:r>
    </w:p>
    <w:p w:rsidR="009F59C2" w:rsidRPr="004371F3" w:rsidRDefault="009F59C2" w:rsidP="00AC2C29">
      <w:pPr>
        <w:pStyle w:val="ListParagraph"/>
        <w:tabs>
          <w:tab w:val="left" w:pos="720"/>
          <w:tab w:val="left" w:pos="851"/>
        </w:tabs>
        <w:spacing w:after="0" w:line="240" w:lineRule="auto"/>
        <w:ind w:left="360"/>
        <w:jc w:val="both"/>
        <w:rPr>
          <w:rFonts w:ascii="Times New Roman" w:hAnsi="Times New Roman" w:cs="Times New Roman"/>
          <w:sz w:val="24"/>
          <w:szCs w:val="24"/>
        </w:rPr>
      </w:pPr>
      <w:proofErr w:type="gramStart"/>
      <w:r w:rsidRPr="004371F3">
        <w:rPr>
          <w:rFonts w:ascii="Times New Roman" w:hAnsi="Times New Roman" w:cs="Times New Roman"/>
          <w:sz w:val="24"/>
          <w:szCs w:val="24"/>
        </w:rPr>
        <w:t>Revisi yang dilakukan oleh Altman merupakan penyesuaian atas pertanyaan bagaimana menerapkan model altman terhadap perusahaan disektor swasta.</w:t>
      </w:r>
      <w:proofErr w:type="gramEnd"/>
      <w:r w:rsidRPr="004371F3">
        <w:rPr>
          <w:rFonts w:ascii="Times New Roman" w:hAnsi="Times New Roman" w:cs="Times New Roman"/>
          <w:sz w:val="24"/>
          <w:szCs w:val="24"/>
        </w:rPr>
        <w:t xml:space="preserve"> Karena perusahaan yang belum go public tidak memiliki nilai pasar, maka dilakukan modifikasi yaitu mengganti nilai pasar menjadi nilai buku ekuitas. Persamaan hasil revisi tersebut </w:t>
      </w:r>
      <w:proofErr w:type="gramStart"/>
      <w:r w:rsidRPr="004371F3">
        <w:rPr>
          <w:rFonts w:ascii="Times New Roman" w:hAnsi="Times New Roman" w:cs="Times New Roman"/>
          <w:sz w:val="24"/>
          <w:szCs w:val="24"/>
        </w:rPr>
        <w:t>adalah :</w:t>
      </w:r>
      <w:proofErr w:type="gramEnd"/>
    </w:p>
    <w:p w:rsidR="00AC2C29" w:rsidRPr="004371F3" w:rsidRDefault="00AC2C29" w:rsidP="00AC2C29">
      <w:pPr>
        <w:pStyle w:val="ListParagraph"/>
        <w:tabs>
          <w:tab w:val="left" w:pos="720"/>
          <w:tab w:val="left" w:pos="851"/>
        </w:tabs>
        <w:spacing w:after="0" w:line="240" w:lineRule="auto"/>
        <w:ind w:left="360"/>
        <w:jc w:val="both"/>
        <w:rPr>
          <w:rFonts w:ascii="Times New Roman" w:hAnsi="Times New Roman" w:cs="Times New Roman"/>
          <w:sz w:val="24"/>
          <w:szCs w:val="24"/>
          <w:vertAlign w:val="subscript"/>
        </w:rPr>
      </w:pPr>
      <w:r w:rsidRPr="004371F3">
        <w:rPr>
          <w:rFonts w:ascii="Times New Roman" w:hAnsi="Times New Roman" w:cs="Times New Roman"/>
          <w:sz w:val="24"/>
          <w:szCs w:val="24"/>
        </w:rPr>
        <w:t>Z-Score = 0,717 X</w:t>
      </w:r>
      <w:r w:rsidRPr="004371F3">
        <w:rPr>
          <w:rFonts w:ascii="Times New Roman" w:hAnsi="Times New Roman" w:cs="Times New Roman"/>
          <w:sz w:val="24"/>
          <w:szCs w:val="24"/>
          <w:vertAlign w:val="subscript"/>
        </w:rPr>
        <w:t>1</w:t>
      </w:r>
      <w:r w:rsidRPr="004371F3">
        <w:rPr>
          <w:rFonts w:ascii="Times New Roman" w:hAnsi="Times New Roman" w:cs="Times New Roman"/>
          <w:sz w:val="24"/>
          <w:szCs w:val="24"/>
        </w:rPr>
        <w:t xml:space="preserve"> + 0,847 X</w:t>
      </w:r>
      <w:r w:rsidRPr="004371F3">
        <w:rPr>
          <w:rFonts w:ascii="Times New Roman" w:hAnsi="Times New Roman" w:cs="Times New Roman"/>
          <w:sz w:val="24"/>
          <w:szCs w:val="24"/>
          <w:vertAlign w:val="subscript"/>
        </w:rPr>
        <w:t>2</w:t>
      </w:r>
      <w:r w:rsidRPr="004371F3">
        <w:rPr>
          <w:rFonts w:ascii="Times New Roman" w:hAnsi="Times New Roman" w:cs="Times New Roman"/>
          <w:sz w:val="24"/>
          <w:szCs w:val="24"/>
        </w:rPr>
        <w:t xml:space="preserve"> + 3,107 X</w:t>
      </w:r>
      <w:r w:rsidRPr="004371F3">
        <w:rPr>
          <w:rFonts w:ascii="Times New Roman" w:hAnsi="Times New Roman" w:cs="Times New Roman"/>
          <w:sz w:val="24"/>
          <w:szCs w:val="24"/>
          <w:vertAlign w:val="subscript"/>
        </w:rPr>
        <w:t xml:space="preserve">3 </w:t>
      </w:r>
      <w:r w:rsidRPr="004371F3">
        <w:rPr>
          <w:rFonts w:ascii="Times New Roman" w:hAnsi="Times New Roman" w:cs="Times New Roman"/>
          <w:sz w:val="24"/>
          <w:szCs w:val="24"/>
        </w:rPr>
        <w:t>+ 0,420 X</w:t>
      </w:r>
      <w:r w:rsidRPr="004371F3">
        <w:rPr>
          <w:rFonts w:ascii="Times New Roman" w:hAnsi="Times New Roman" w:cs="Times New Roman"/>
          <w:sz w:val="24"/>
          <w:szCs w:val="24"/>
          <w:vertAlign w:val="subscript"/>
        </w:rPr>
        <w:t>4</w:t>
      </w:r>
      <w:r w:rsidRPr="004371F3">
        <w:rPr>
          <w:rFonts w:ascii="Times New Roman" w:hAnsi="Times New Roman" w:cs="Times New Roman"/>
          <w:sz w:val="24"/>
          <w:szCs w:val="24"/>
        </w:rPr>
        <w:t xml:space="preserve"> + 0.998 X</w:t>
      </w:r>
      <w:r w:rsidRPr="004371F3">
        <w:rPr>
          <w:rFonts w:ascii="Times New Roman" w:hAnsi="Times New Roman" w:cs="Times New Roman"/>
          <w:sz w:val="24"/>
          <w:szCs w:val="24"/>
          <w:vertAlign w:val="subscript"/>
        </w:rPr>
        <w:t xml:space="preserve">5 </w:t>
      </w:r>
    </w:p>
    <w:p w:rsidR="00AC2C29" w:rsidRPr="00C02C7B" w:rsidRDefault="00AC2C29" w:rsidP="00AC2C29">
      <w:pPr>
        <w:pStyle w:val="ListParagraph"/>
        <w:tabs>
          <w:tab w:val="left" w:pos="720"/>
          <w:tab w:val="left" w:pos="851"/>
        </w:tabs>
        <w:spacing w:after="0" w:line="240" w:lineRule="auto"/>
        <w:ind w:left="360"/>
        <w:jc w:val="both"/>
        <w:rPr>
          <w:rFonts w:ascii="Times New Roman" w:hAnsi="Times New Roman" w:cs="Times New Roman"/>
          <w:sz w:val="24"/>
          <w:szCs w:val="24"/>
          <w:vertAlign w:val="subscript"/>
        </w:rPr>
      </w:pPr>
      <w:proofErr w:type="gramStart"/>
      <w:r w:rsidRPr="00C02C7B">
        <w:rPr>
          <w:rFonts w:ascii="Times New Roman" w:hAnsi="Times New Roman" w:cs="Times New Roman"/>
          <w:sz w:val="24"/>
          <w:szCs w:val="24"/>
        </w:rPr>
        <w:t>Sumber :</w:t>
      </w:r>
      <w:proofErr w:type="gramEnd"/>
      <w:r w:rsidRPr="00C02C7B">
        <w:rPr>
          <w:rFonts w:ascii="Times New Roman" w:hAnsi="Times New Roman" w:cs="Times New Roman"/>
          <w:sz w:val="24"/>
          <w:szCs w:val="24"/>
        </w:rPr>
        <w:t xml:space="preserve"> Altman Z-Score dan Hotchkiss, 2006.</w:t>
      </w:r>
      <w:r w:rsidRPr="00C02C7B">
        <w:rPr>
          <w:rFonts w:ascii="Times New Roman" w:hAnsi="Times New Roman" w:cs="Times New Roman"/>
          <w:sz w:val="24"/>
          <w:szCs w:val="24"/>
          <w:vertAlign w:val="subscript"/>
        </w:rPr>
        <w:t xml:space="preserve"> </w:t>
      </w:r>
    </w:p>
    <w:p w:rsidR="00AC2C29" w:rsidRPr="004371F3" w:rsidRDefault="00AC2C29" w:rsidP="00AC2C29">
      <w:pPr>
        <w:pStyle w:val="ListParagraph"/>
        <w:tabs>
          <w:tab w:val="left" w:pos="720"/>
          <w:tab w:val="left" w:pos="851"/>
        </w:tabs>
        <w:spacing w:after="0" w:line="240" w:lineRule="auto"/>
        <w:ind w:left="360"/>
        <w:jc w:val="both"/>
        <w:rPr>
          <w:rFonts w:ascii="Times New Roman" w:hAnsi="Times New Roman" w:cs="Times New Roman"/>
          <w:sz w:val="24"/>
          <w:szCs w:val="24"/>
          <w:vertAlign w:val="subscript"/>
        </w:rPr>
      </w:pPr>
    </w:p>
    <w:p w:rsidR="00AC2C29" w:rsidRPr="00C02C7B" w:rsidRDefault="00AC2C29" w:rsidP="00AC2C29">
      <w:pPr>
        <w:pStyle w:val="ListParagraph"/>
        <w:tabs>
          <w:tab w:val="left" w:pos="720"/>
          <w:tab w:val="left" w:pos="851"/>
        </w:tabs>
        <w:spacing w:after="0" w:line="240" w:lineRule="auto"/>
        <w:ind w:left="360"/>
        <w:jc w:val="both"/>
        <w:rPr>
          <w:rFonts w:ascii="Times New Roman" w:hAnsi="Times New Roman" w:cs="Times New Roman"/>
          <w:sz w:val="24"/>
          <w:szCs w:val="24"/>
          <w:vertAlign w:val="subscript"/>
        </w:rPr>
      </w:pPr>
      <w:proofErr w:type="gramStart"/>
      <w:r w:rsidRPr="00C02C7B">
        <w:rPr>
          <w:rFonts w:ascii="Times New Roman" w:hAnsi="Times New Roman" w:cs="Times New Roman"/>
          <w:sz w:val="24"/>
          <w:szCs w:val="24"/>
        </w:rPr>
        <w:t>Keterangan :</w:t>
      </w:r>
      <w:proofErr w:type="gramEnd"/>
    </w:p>
    <w:p w:rsidR="00AC2C29" w:rsidRPr="00C02C7B" w:rsidRDefault="00AC2C29" w:rsidP="00AC2C29">
      <w:pPr>
        <w:pStyle w:val="ListParagraph"/>
        <w:tabs>
          <w:tab w:val="left" w:pos="851"/>
          <w:tab w:val="left" w:pos="1134"/>
        </w:tabs>
        <w:spacing w:after="0" w:line="240" w:lineRule="auto"/>
        <w:ind w:left="1134" w:hanging="774"/>
        <w:jc w:val="both"/>
        <w:rPr>
          <w:rFonts w:ascii="Times New Roman" w:hAnsi="Times New Roman" w:cs="Times New Roman"/>
          <w:sz w:val="24"/>
          <w:szCs w:val="24"/>
        </w:rPr>
      </w:pPr>
      <w:r w:rsidRPr="00C02C7B">
        <w:rPr>
          <w:rFonts w:ascii="Times New Roman" w:hAnsi="Times New Roman" w:cs="Times New Roman"/>
          <w:sz w:val="24"/>
          <w:szCs w:val="24"/>
        </w:rPr>
        <w:t xml:space="preserve">Z </w:t>
      </w:r>
      <w:r>
        <w:rPr>
          <w:rFonts w:ascii="Times New Roman" w:hAnsi="Times New Roman" w:cs="Times New Roman"/>
          <w:sz w:val="24"/>
          <w:szCs w:val="24"/>
          <w:lang w:val="id-ID"/>
        </w:rPr>
        <w:tab/>
      </w:r>
      <w:r w:rsidRPr="00C02C7B">
        <w:rPr>
          <w:rFonts w:ascii="Times New Roman" w:hAnsi="Times New Roman" w:cs="Times New Roman"/>
          <w:sz w:val="24"/>
          <w:szCs w:val="24"/>
        </w:rPr>
        <w:t>=</w:t>
      </w:r>
      <w:r>
        <w:rPr>
          <w:rFonts w:ascii="Times New Roman" w:hAnsi="Times New Roman" w:cs="Times New Roman"/>
          <w:sz w:val="24"/>
          <w:szCs w:val="24"/>
          <w:lang w:val="id-ID"/>
        </w:rPr>
        <w:tab/>
      </w:r>
      <w:r w:rsidRPr="00C02C7B">
        <w:rPr>
          <w:rFonts w:ascii="Times New Roman" w:hAnsi="Times New Roman" w:cs="Times New Roman"/>
          <w:i/>
          <w:sz w:val="24"/>
          <w:szCs w:val="24"/>
        </w:rPr>
        <w:t>Overall Indeks</w:t>
      </w:r>
    </w:p>
    <w:p w:rsidR="00AC2C29" w:rsidRPr="00C02C7B" w:rsidRDefault="00AC2C29" w:rsidP="00AC2C29">
      <w:pPr>
        <w:pStyle w:val="ListParagraph"/>
        <w:tabs>
          <w:tab w:val="left" w:pos="851"/>
          <w:tab w:val="left" w:pos="1134"/>
        </w:tabs>
        <w:spacing w:after="0" w:line="240" w:lineRule="auto"/>
        <w:ind w:left="1134" w:hanging="774"/>
        <w:jc w:val="both"/>
        <w:rPr>
          <w:rFonts w:ascii="Times New Roman" w:hAnsi="Times New Roman" w:cs="Times New Roman"/>
          <w:i/>
          <w:sz w:val="24"/>
          <w:szCs w:val="24"/>
        </w:rPr>
      </w:pPr>
      <w:r w:rsidRPr="00C02C7B">
        <w:rPr>
          <w:rFonts w:ascii="Times New Roman" w:hAnsi="Times New Roman" w:cs="Times New Roman"/>
          <w:sz w:val="24"/>
          <w:szCs w:val="24"/>
        </w:rPr>
        <w:t>X</w:t>
      </w:r>
      <w:r w:rsidRPr="00C02C7B">
        <w:rPr>
          <w:rFonts w:ascii="Times New Roman" w:hAnsi="Times New Roman" w:cs="Times New Roman"/>
          <w:sz w:val="24"/>
          <w:szCs w:val="24"/>
          <w:vertAlign w:val="subscript"/>
        </w:rPr>
        <w:t>1</w:t>
      </w:r>
      <w:r w:rsidRPr="00C02C7B">
        <w:rPr>
          <w:rFonts w:ascii="Times New Roman" w:hAnsi="Times New Roman" w:cs="Times New Roman"/>
          <w:sz w:val="24"/>
          <w:szCs w:val="24"/>
        </w:rPr>
        <w:t xml:space="preserve"> </w:t>
      </w:r>
      <w:r>
        <w:rPr>
          <w:rFonts w:ascii="Times New Roman" w:hAnsi="Times New Roman" w:cs="Times New Roman"/>
          <w:sz w:val="24"/>
          <w:szCs w:val="24"/>
          <w:lang w:val="id-ID"/>
        </w:rPr>
        <w:tab/>
      </w:r>
      <w:r w:rsidRPr="00C02C7B">
        <w:rPr>
          <w:rFonts w:ascii="Times New Roman" w:hAnsi="Times New Roman" w:cs="Times New Roman"/>
          <w:sz w:val="24"/>
          <w:szCs w:val="24"/>
        </w:rPr>
        <w:t>=</w:t>
      </w:r>
      <w:r>
        <w:rPr>
          <w:rFonts w:ascii="Times New Roman" w:hAnsi="Times New Roman" w:cs="Times New Roman"/>
          <w:sz w:val="24"/>
          <w:szCs w:val="24"/>
          <w:lang w:val="id-ID"/>
        </w:rPr>
        <w:tab/>
      </w:r>
      <w:r w:rsidRPr="00C02C7B">
        <w:rPr>
          <w:rFonts w:ascii="Times New Roman" w:hAnsi="Times New Roman" w:cs="Times New Roman"/>
          <w:i/>
          <w:sz w:val="24"/>
          <w:szCs w:val="24"/>
        </w:rPr>
        <w:t xml:space="preserve">Working Capital to Total Assets </w:t>
      </w:r>
    </w:p>
    <w:p w:rsidR="00AC2C29" w:rsidRPr="00C02C7B" w:rsidRDefault="00AC2C29" w:rsidP="00AC2C29">
      <w:pPr>
        <w:pStyle w:val="ListParagraph"/>
        <w:tabs>
          <w:tab w:val="left" w:pos="851"/>
          <w:tab w:val="left" w:pos="1134"/>
        </w:tabs>
        <w:spacing w:after="0" w:line="240" w:lineRule="auto"/>
        <w:ind w:left="1134" w:hanging="774"/>
        <w:jc w:val="both"/>
        <w:rPr>
          <w:rFonts w:ascii="Times New Roman" w:hAnsi="Times New Roman" w:cs="Times New Roman"/>
          <w:sz w:val="24"/>
          <w:szCs w:val="24"/>
        </w:rPr>
      </w:pPr>
      <w:r w:rsidRPr="00C02C7B">
        <w:rPr>
          <w:rFonts w:ascii="Times New Roman" w:hAnsi="Times New Roman" w:cs="Times New Roman"/>
          <w:sz w:val="24"/>
          <w:szCs w:val="24"/>
        </w:rPr>
        <w:lastRenderedPageBreak/>
        <w:t>X</w:t>
      </w:r>
      <w:r w:rsidRPr="00C02C7B">
        <w:rPr>
          <w:rFonts w:ascii="Times New Roman" w:hAnsi="Times New Roman" w:cs="Times New Roman"/>
          <w:sz w:val="24"/>
          <w:szCs w:val="24"/>
          <w:vertAlign w:val="subscript"/>
        </w:rPr>
        <w:t>2</w:t>
      </w:r>
      <w:r w:rsidRPr="00C02C7B">
        <w:rPr>
          <w:rFonts w:ascii="Times New Roman" w:hAnsi="Times New Roman" w:cs="Times New Roman"/>
          <w:sz w:val="24"/>
          <w:szCs w:val="24"/>
        </w:rPr>
        <w:t xml:space="preserve"> </w:t>
      </w:r>
      <w:r>
        <w:rPr>
          <w:rFonts w:ascii="Times New Roman" w:hAnsi="Times New Roman" w:cs="Times New Roman"/>
          <w:sz w:val="24"/>
          <w:szCs w:val="24"/>
          <w:lang w:val="id-ID"/>
        </w:rPr>
        <w:tab/>
      </w:r>
      <w:r w:rsidRPr="00C02C7B">
        <w:rPr>
          <w:rFonts w:ascii="Times New Roman" w:hAnsi="Times New Roman" w:cs="Times New Roman"/>
          <w:sz w:val="24"/>
          <w:szCs w:val="24"/>
        </w:rPr>
        <w:t>=</w:t>
      </w:r>
      <w:r>
        <w:rPr>
          <w:rFonts w:ascii="Times New Roman" w:hAnsi="Times New Roman" w:cs="Times New Roman"/>
          <w:sz w:val="24"/>
          <w:szCs w:val="24"/>
          <w:lang w:val="id-ID"/>
        </w:rPr>
        <w:tab/>
      </w:r>
      <w:r w:rsidRPr="00C02C7B">
        <w:rPr>
          <w:rFonts w:ascii="Times New Roman" w:hAnsi="Times New Roman" w:cs="Times New Roman"/>
          <w:i/>
          <w:sz w:val="24"/>
          <w:szCs w:val="24"/>
        </w:rPr>
        <w:t>Retained Earnings to Total Assets</w:t>
      </w:r>
      <w:r w:rsidRPr="00C02C7B">
        <w:rPr>
          <w:rFonts w:ascii="Times New Roman" w:hAnsi="Times New Roman" w:cs="Times New Roman"/>
          <w:sz w:val="24"/>
          <w:szCs w:val="24"/>
        </w:rPr>
        <w:t xml:space="preserve"> </w:t>
      </w:r>
    </w:p>
    <w:p w:rsidR="00AC2C29" w:rsidRPr="00C02C7B" w:rsidRDefault="00AC2C29" w:rsidP="00AC2C29">
      <w:pPr>
        <w:pStyle w:val="ListParagraph"/>
        <w:tabs>
          <w:tab w:val="left" w:pos="851"/>
          <w:tab w:val="left" w:pos="1134"/>
        </w:tabs>
        <w:spacing w:after="0" w:line="240" w:lineRule="auto"/>
        <w:ind w:left="1134" w:hanging="774"/>
        <w:jc w:val="both"/>
        <w:rPr>
          <w:rFonts w:ascii="Times New Roman" w:hAnsi="Times New Roman" w:cs="Times New Roman"/>
          <w:sz w:val="24"/>
          <w:szCs w:val="24"/>
        </w:rPr>
      </w:pPr>
      <w:r w:rsidRPr="00C02C7B">
        <w:rPr>
          <w:rFonts w:ascii="Times New Roman" w:hAnsi="Times New Roman" w:cs="Times New Roman"/>
          <w:sz w:val="24"/>
          <w:szCs w:val="24"/>
        </w:rPr>
        <w:t>X</w:t>
      </w:r>
      <w:r w:rsidRPr="00C02C7B">
        <w:rPr>
          <w:rFonts w:ascii="Times New Roman" w:hAnsi="Times New Roman" w:cs="Times New Roman"/>
          <w:sz w:val="24"/>
          <w:szCs w:val="24"/>
          <w:vertAlign w:val="subscript"/>
        </w:rPr>
        <w:t>3</w:t>
      </w:r>
      <w:r w:rsidRPr="00C02C7B">
        <w:rPr>
          <w:rFonts w:ascii="Times New Roman" w:hAnsi="Times New Roman" w:cs="Times New Roman"/>
          <w:sz w:val="24"/>
          <w:szCs w:val="24"/>
        </w:rPr>
        <w:t xml:space="preserve"> </w:t>
      </w:r>
      <w:r>
        <w:rPr>
          <w:rFonts w:ascii="Times New Roman" w:hAnsi="Times New Roman" w:cs="Times New Roman"/>
          <w:sz w:val="24"/>
          <w:szCs w:val="24"/>
          <w:lang w:val="id-ID"/>
        </w:rPr>
        <w:tab/>
      </w:r>
      <w:r w:rsidRPr="00C02C7B">
        <w:rPr>
          <w:rFonts w:ascii="Times New Roman" w:hAnsi="Times New Roman" w:cs="Times New Roman"/>
          <w:sz w:val="24"/>
          <w:szCs w:val="24"/>
        </w:rPr>
        <w:t>=</w:t>
      </w:r>
      <w:r>
        <w:rPr>
          <w:rFonts w:ascii="Times New Roman" w:hAnsi="Times New Roman" w:cs="Times New Roman"/>
          <w:sz w:val="24"/>
          <w:szCs w:val="24"/>
          <w:lang w:val="id-ID"/>
        </w:rPr>
        <w:tab/>
      </w:r>
      <w:r w:rsidRPr="00C02C7B">
        <w:rPr>
          <w:rFonts w:ascii="Times New Roman" w:hAnsi="Times New Roman" w:cs="Times New Roman"/>
          <w:i/>
          <w:sz w:val="24"/>
          <w:szCs w:val="24"/>
        </w:rPr>
        <w:t>Earning Before Interest and Taxes to Total Assets</w:t>
      </w:r>
      <w:r w:rsidRPr="00C02C7B">
        <w:rPr>
          <w:rFonts w:ascii="Times New Roman" w:hAnsi="Times New Roman" w:cs="Times New Roman"/>
          <w:sz w:val="24"/>
          <w:szCs w:val="24"/>
        </w:rPr>
        <w:t xml:space="preserve"> </w:t>
      </w:r>
    </w:p>
    <w:p w:rsidR="00AC2C29" w:rsidRDefault="00AC2C29" w:rsidP="00AC2C29">
      <w:pPr>
        <w:pStyle w:val="ListParagraph"/>
        <w:tabs>
          <w:tab w:val="left" w:pos="851"/>
          <w:tab w:val="left" w:pos="1134"/>
        </w:tabs>
        <w:spacing w:after="0" w:line="240" w:lineRule="auto"/>
        <w:ind w:left="1134" w:hanging="774"/>
        <w:jc w:val="both"/>
        <w:rPr>
          <w:rFonts w:ascii="Times New Roman" w:hAnsi="Times New Roman" w:cs="Times New Roman"/>
          <w:i/>
          <w:sz w:val="24"/>
          <w:szCs w:val="24"/>
          <w:lang w:val="id-ID"/>
        </w:rPr>
      </w:pPr>
      <w:r w:rsidRPr="00C02C7B">
        <w:rPr>
          <w:rFonts w:ascii="Times New Roman" w:hAnsi="Times New Roman" w:cs="Times New Roman"/>
          <w:sz w:val="24"/>
          <w:szCs w:val="24"/>
        </w:rPr>
        <w:t>X</w:t>
      </w:r>
      <w:r w:rsidRPr="00C02C7B">
        <w:rPr>
          <w:rFonts w:ascii="Times New Roman" w:hAnsi="Times New Roman" w:cs="Times New Roman"/>
          <w:sz w:val="24"/>
          <w:szCs w:val="24"/>
          <w:vertAlign w:val="subscript"/>
        </w:rPr>
        <w:t xml:space="preserve">4 </w:t>
      </w:r>
      <w:r>
        <w:rPr>
          <w:rFonts w:ascii="Times New Roman" w:hAnsi="Times New Roman" w:cs="Times New Roman"/>
          <w:sz w:val="24"/>
          <w:szCs w:val="24"/>
          <w:vertAlign w:val="subscript"/>
          <w:lang w:val="id-ID"/>
        </w:rPr>
        <w:tab/>
      </w:r>
      <w:r w:rsidRPr="00C02C7B">
        <w:rPr>
          <w:rFonts w:ascii="Times New Roman" w:hAnsi="Times New Roman" w:cs="Times New Roman"/>
          <w:sz w:val="24"/>
          <w:szCs w:val="24"/>
        </w:rPr>
        <w:t>=</w:t>
      </w:r>
      <w:r>
        <w:rPr>
          <w:rFonts w:ascii="Times New Roman" w:hAnsi="Times New Roman" w:cs="Times New Roman"/>
          <w:sz w:val="24"/>
          <w:szCs w:val="24"/>
          <w:lang w:val="id-ID"/>
        </w:rPr>
        <w:tab/>
      </w:r>
      <w:r w:rsidRPr="00C02C7B">
        <w:rPr>
          <w:rFonts w:ascii="Times New Roman" w:hAnsi="Times New Roman" w:cs="Times New Roman"/>
          <w:i/>
          <w:sz w:val="24"/>
          <w:szCs w:val="24"/>
        </w:rPr>
        <w:t>Book Value of Equity to Total Equity</w:t>
      </w:r>
    </w:p>
    <w:p w:rsidR="00AC2C29" w:rsidRPr="00AC2C29" w:rsidRDefault="00AC2C29" w:rsidP="00AC2C29">
      <w:pPr>
        <w:pStyle w:val="ListParagraph"/>
        <w:tabs>
          <w:tab w:val="left" w:pos="851"/>
          <w:tab w:val="left" w:pos="1134"/>
        </w:tabs>
        <w:spacing w:after="0" w:line="240" w:lineRule="auto"/>
        <w:ind w:left="1134" w:hanging="774"/>
        <w:jc w:val="both"/>
        <w:rPr>
          <w:rFonts w:ascii="Times New Roman" w:hAnsi="Times New Roman" w:cs="Times New Roman"/>
          <w:sz w:val="24"/>
          <w:szCs w:val="24"/>
        </w:rPr>
      </w:pPr>
      <w:r w:rsidRPr="00C02C7B">
        <w:rPr>
          <w:rFonts w:ascii="Times New Roman" w:hAnsi="Times New Roman" w:cs="Times New Roman"/>
          <w:sz w:val="24"/>
          <w:szCs w:val="24"/>
        </w:rPr>
        <w:t>X</w:t>
      </w:r>
      <w:r w:rsidRPr="00C02C7B">
        <w:rPr>
          <w:rFonts w:ascii="Times New Roman" w:hAnsi="Times New Roman" w:cs="Times New Roman"/>
          <w:sz w:val="24"/>
          <w:szCs w:val="24"/>
          <w:vertAlign w:val="subscript"/>
        </w:rPr>
        <w:t>5</w:t>
      </w:r>
      <w:r w:rsidRPr="00C02C7B">
        <w:rPr>
          <w:rFonts w:ascii="Times New Roman" w:hAnsi="Times New Roman" w:cs="Times New Roman"/>
          <w:sz w:val="24"/>
          <w:szCs w:val="24"/>
        </w:rPr>
        <w:t xml:space="preserve"> </w:t>
      </w:r>
      <w:r>
        <w:rPr>
          <w:rFonts w:ascii="Times New Roman" w:hAnsi="Times New Roman" w:cs="Times New Roman"/>
          <w:sz w:val="24"/>
          <w:szCs w:val="24"/>
          <w:lang w:val="id-ID"/>
        </w:rPr>
        <w:tab/>
      </w:r>
      <w:r w:rsidRPr="00C02C7B">
        <w:rPr>
          <w:rFonts w:ascii="Times New Roman" w:hAnsi="Times New Roman" w:cs="Times New Roman"/>
          <w:sz w:val="24"/>
          <w:szCs w:val="24"/>
        </w:rPr>
        <w:t xml:space="preserve">= </w:t>
      </w:r>
      <w:r>
        <w:rPr>
          <w:rFonts w:ascii="Times New Roman" w:hAnsi="Times New Roman" w:cs="Times New Roman"/>
          <w:sz w:val="24"/>
          <w:szCs w:val="24"/>
          <w:lang w:val="id-ID"/>
        </w:rPr>
        <w:tab/>
      </w:r>
      <w:r w:rsidRPr="00C02C7B">
        <w:rPr>
          <w:rFonts w:ascii="Times New Roman" w:hAnsi="Times New Roman" w:cs="Times New Roman"/>
          <w:i/>
          <w:sz w:val="24"/>
          <w:szCs w:val="24"/>
        </w:rPr>
        <w:t>Sales to Total Assets</w:t>
      </w:r>
    </w:p>
    <w:p w:rsidR="00FB690F" w:rsidRPr="00FB690F" w:rsidRDefault="00FB690F" w:rsidP="00AC2C29">
      <w:pPr>
        <w:tabs>
          <w:tab w:val="left" w:pos="720"/>
          <w:tab w:val="left" w:pos="851"/>
        </w:tabs>
        <w:spacing w:after="0" w:line="240" w:lineRule="auto"/>
        <w:jc w:val="both"/>
        <w:rPr>
          <w:rFonts w:ascii="Times New Roman" w:hAnsi="Times New Roman" w:cs="Times New Roman"/>
          <w:i/>
          <w:sz w:val="24"/>
          <w:szCs w:val="24"/>
        </w:rPr>
      </w:pPr>
      <w:r>
        <w:rPr>
          <w:rFonts w:ascii="Times New Roman" w:hAnsi="Times New Roman" w:cs="Times New Roman"/>
          <w:sz w:val="24"/>
          <w:szCs w:val="24"/>
        </w:rPr>
        <w:tab/>
      </w:r>
      <w:r w:rsidRPr="00191787">
        <w:rPr>
          <w:rFonts w:ascii="Times New Roman" w:hAnsi="Times New Roman" w:cs="Times New Roman"/>
          <w:sz w:val="24"/>
          <w:szCs w:val="24"/>
        </w:rPr>
        <w:t xml:space="preserve">Nilai cut off yang </w:t>
      </w:r>
      <w:r>
        <w:rPr>
          <w:rFonts w:ascii="Times New Roman" w:hAnsi="Times New Roman" w:cs="Times New Roman"/>
          <w:sz w:val="24"/>
          <w:szCs w:val="24"/>
        </w:rPr>
        <w:t xml:space="preserve">berlaku dalam </w:t>
      </w:r>
      <w:proofErr w:type="gramStart"/>
      <w:r>
        <w:rPr>
          <w:rFonts w:ascii="Times New Roman" w:hAnsi="Times New Roman" w:cs="Times New Roman"/>
          <w:sz w:val="24"/>
          <w:szCs w:val="24"/>
        </w:rPr>
        <w:t>model  Altman</w:t>
      </w:r>
      <w:proofErr w:type="gramEnd"/>
      <w:r>
        <w:rPr>
          <w:rFonts w:ascii="Times New Roman" w:hAnsi="Times New Roman" w:cs="Times New Roman"/>
          <w:sz w:val="24"/>
          <w:szCs w:val="24"/>
        </w:rPr>
        <w:t xml:space="preserve"> Revisi ini adalah jika Z&lt;1,23 dianalisis </w:t>
      </w:r>
      <w:r w:rsidRPr="00191787">
        <w:rPr>
          <w:rFonts w:ascii="Times New Roman" w:hAnsi="Times New Roman" w:cs="Times New Roman"/>
          <w:sz w:val="24"/>
          <w:szCs w:val="24"/>
        </w:rPr>
        <w:t xml:space="preserve">akan mengalami kebangkrutan di masa depan. </w:t>
      </w:r>
      <w:r>
        <w:rPr>
          <w:rFonts w:ascii="Times New Roman" w:hAnsi="Times New Roman" w:cs="Times New Roman"/>
          <w:sz w:val="24"/>
          <w:szCs w:val="24"/>
        </w:rPr>
        <w:t>Nilai Z antara 1</w:t>
      </w:r>
      <w:proofErr w:type="gramStart"/>
      <w:r>
        <w:rPr>
          <w:rFonts w:ascii="Times New Roman" w:hAnsi="Times New Roman" w:cs="Times New Roman"/>
          <w:sz w:val="24"/>
          <w:szCs w:val="24"/>
        </w:rPr>
        <w:t>,23</w:t>
      </w:r>
      <w:proofErr w:type="gramEnd"/>
      <w:r>
        <w:rPr>
          <w:rFonts w:ascii="Times New Roman" w:hAnsi="Times New Roman" w:cs="Times New Roman"/>
          <w:sz w:val="24"/>
          <w:szCs w:val="24"/>
        </w:rPr>
        <w:t>-2,90 akan dianalisis berada pada daerah rawan bangkrut. Selanjutnya Z&gt;2</w:t>
      </w:r>
      <w:proofErr w:type="gramStart"/>
      <w:r>
        <w:rPr>
          <w:rFonts w:ascii="Times New Roman" w:hAnsi="Times New Roman" w:cs="Times New Roman"/>
          <w:sz w:val="24"/>
          <w:szCs w:val="24"/>
        </w:rPr>
        <w:t>,90</w:t>
      </w:r>
      <w:proofErr w:type="gramEnd"/>
      <w:r>
        <w:rPr>
          <w:rFonts w:ascii="Times New Roman" w:hAnsi="Times New Roman" w:cs="Times New Roman"/>
          <w:sz w:val="24"/>
          <w:szCs w:val="24"/>
        </w:rPr>
        <w:t xml:space="preserve"> akan </w:t>
      </w:r>
      <w:r w:rsidRPr="00191787">
        <w:rPr>
          <w:rFonts w:ascii="Times New Roman" w:hAnsi="Times New Roman" w:cs="Times New Roman"/>
          <w:sz w:val="24"/>
          <w:szCs w:val="24"/>
        </w:rPr>
        <w:t>dianalisis tida</w:t>
      </w:r>
      <w:r>
        <w:rPr>
          <w:rFonts w:ascii="Times New Roman" w:hAnsi="Times New Roman" w:cs="Times New Roman"/>
          <w:sz w:val="24"/>
          <w:szCs w:val="24"/>
        </w:rPr>
        <w:t xml:space="preserve">k </w:t>
      </w:r>
      <w:r w:rsidRPr="00191787">
        <w:rPr>
          <w:rFonts w:ascii="Times New Roman" w:hAnsi="Times New Roman" w:cs="Times New Roman"/>
          <w:sz w:val="24"/>
          <w:szCs w:val="24"/>
        </w:rPr>
        <w:t xml:space="preserve"> mengalami kebangkrutan</w:t>
      </w:r>
    </w:p>
    <w:p w:rsidR="009F59C2" w:rsidRPr="00FB690F" w:rsidRDefault="00C02C7B" w:rsidP="00AC2C29">
      <w:pPr>
        <w:pStyle w:val="ListParagraph"/>
        <w:numPr>
          <w:ilvl w:val="0"/>
          <w:numId w:val="22"/>
        </w:numPr>
        <w:tabs>
          <w:tab w:val="left" w:pos="720"/>
          <w:tab w:val="left" w:pos="851"/>
        </w:tabs>
        <w:spacing w:after="0" w:line="240" w:lineRule="auto"/>
        <w:ind w:left="360"/>
        <w:rPr>
          <w:rFonts w:ascii="Times New Roman" w:hAnsi="Times New Roman" w:cs="Times New Roman"/>
          <w:sz w:val="24"/>
          <w:szCs w:val="24"/>
        </w:rPr>
      </w:pPr>
      <w:r w:rsidRPr="00FB690F">
        <w:rPr>
          <w:rFonts w:ascii="Times New Roman" w:hAnsi="Times New Roman" w:cs="Times New Roman"/>
          <w:sz w:val="24"/>
          <w:szCs w:val="24"/>
        </w:rPr>
        <w:t>Model Altman Z-Score Modifikasi</w:t>
      </w:r>
    </w:p>
    <w:p w:rsidR="00C02C7B" w:rsidRPr="004371F3" w:rsidRDefault="009F59C2" w:rsidP="00AC2C29">
      <w:pPr>
        <w:pStyle w:val="ListParagraph"/>
        <w:tabs>
          <w:tab w:val="left" w:pos="720"/>
          <w:tab w:val="left" w:pos="851"/>
        </w:tabs>
        <w:spacing w:after="0" w:line="240" w:lineRule="auto"/>
        <w:ind w:left="360"/>
        <w:jc w:val="both"/>
        <w:rPr>
          <w:rFonts w:ascii="Times New Roman" w:hAnsi="Times New Roman" w:cs="Times New Roman"/>
          <w:sz w:val="24"/>
          <w:szCs w:val="24"/>
        </w:rPr>
      </w:pPr>
      <w:proofErr w:type="gramStart"/>
      <w:r w:rsidRPr="004371F3">
        <w:rPr>
          <w:rFonts w:ascii="Times New Roman" w:hAnsi="Times New Roman" w:cs="Times New Roman"/>
          <w:sz w:val="24"/>
          <w:szCs w:val="24"/>
        </w:rPr>
        <w:t xml:space="preserve">Pada modifikasi selanjutnya Altman mengadaptasi model prediksi kebangkrutan untuk perusahaan </w:t>
      </w:r>
      <w:r w:rsidRPr="004371F3">
        <w:rPr>
          <w:rFonts w:ascii="Times New Roman" w:hAnsi="Times New Roman" w:cs="Times New Roman"/>
          <w:i/>
          <w:sz w:val="24"/>
          <w:szCs w:val="24"/>
        </w:rPr>
        <w:t>non manufakture</w:t>
      </w:r>
      <w:r w:rsidRPr="004371F3">
        <w:rPr>
          <w:rFonts w:ascii="Times New Roman" w:hAnsi="Times New Roman" w:cs="Times New Roman"/>
          <w:sz w:val="24"/>
          <w:szCs w:val="24"/>
        </w:rPr>
        <w:t>, melakukan penilaian karakteristik dan akurasi tanpa menggunakan rasio X</w:t>
      </w:r>
      <w:r w:rsidRPr="004371F3">
        <w:rPr>
          <w:rFonts w:ascii="Times New Roman" w:hAnsi="Times New Roman" w:cs="Times New Roman"/>
          <w:sz w:val="24"/>
          <w:szCs w:val="24"/>
          <w:vertAlign w:val="subscript"/>
        </w:rPr>
        <w:t>5</w:t>
      </w:r>
      <w:r w:rsidRPr="004371F3">
        <w:rPr>
          <w:rFonts w:ascii="Times New Roman" w:hAnsi="Times New Roman" w:cs="Times New Roman"/>
          <w:sz w:val="24"/>
          <w:szCs w:val="24"/>
        </w:rPr>
        <w:t xml:space="preserve"> (sales to total asset).</w:t>
      </w:r>
      <w:proofErr w:type="gramEnd"/>
      <w:r w:rsidRPr="004371F3">
        <w:rPr>
          <w:rFonts w:ascii="Times New Roman" w:hAnsi="Times New Roman" w:cs="Times New Roman"/>
          <w:sz w:val="24"/>
          <w:szCs w:val="24"/>
        </w:rPr>
        <w:t xml:space="preserve"> </w:t>
      </w:r>
      <w:proofErr w:type="gramStart"/>
      <w:r w:rsidRPr="004371F3">
        <w:rPr>
          <w:rFonts w:ascii="Times New Roman" w:hAnsi="Times New Roman" w:cs="Times New Roman"/>
          <w:sz w:val="24"/>
          <w:szCs w:val="24"/>
        </w:rPr>
        <w:t>Hal ini dilakukan karena rasio ini sangat bervariatif pada industri dengan ukuran aset yang berbeda-beda.</w:t>
      </w:r>
      <w:proofErr w:type="gramEnd"/>
      <w:r w:rsidRPr="004371F3">
        <w:rPr>
          <w:rFonts w:ascii="Times New Roman" w:hAnsi="Times New Roman" w:cs="Times New Roman"/>
          <w:sz w:val="24"/>
          <w:szCs w:val="24"/>
        </w:rPr>
        <w:t xml:space="preserve"> Maka formulasi model Altman yang telah dimodifikasi adalah sebagai </w:t>
      </w:r>
      <w:proofErr w:type="gramStart"/>
      <w:r w:rsidRPr="004371F3">
        <w:rPr>
          <w:rFonts w:ascii="Times New Roman" w:hAnsi="Times New Roman" w:cs="Times New Roman"/>
          <w:sz w:val="24"/>
          <w:szCs w:val="24"/>
        </w:rPr>
        <w:t>berikut :</w:t>
      </w:r>
      <w:proofErr w:type="gramEnd"/>
    </w:p>
    <w:p w:rsidR="00AC2C29" w:rsidRPr="00C02C7B" w:rsidRDefault="00AC2C29" w:rsidP="00AC2C29">
      <w:pPr>
        <w:pStyle w:val="ListParagraph"/>
        <w:tabs>
          <w:tab w:val="left" w:pos="720"/>
          <w:tab w:val="left" w:pos="851"/>
        </w:tabs>
        <w:spacing w:after="0" w:line="240" w:lineRule="auto"/>
        <w:ind w:left="426"/>
        <w:jc w:val="both"/>
        <w:rPr>
          <w:rFonts w:ascii="Times New Roman" w:hAnsi="Times New Roman" w:cs="Times New Roman"/>
          <w:sz w:val="24"/>
          <w:szCs w:val="24"/>
        </w:rPr>
      </w:pPr>
      <w:r w:rsidRPr="00C02C7B">
        <w:rPr>
          <w:rFonts w:ascii="Times New Roman" w:hAnsi="Times New Roman" w:cs="Times New Roman"/>
          <w:sz w:val="24"/>
          <w:szCs w:val="24"/>
        </w:rPr>
        <w:t>Z = 3.25 + 6</w:t>
      </w:r>
      <w:proofErr w:type="gramStart"/>
      <w:r w:rsidRPr="00C02C7B">
        <w:rPr>
          <w:rFonts w:ascii="Times New Roman" w:hAnsi="Times New Roman" w:cs="Times New Roman"/>
          <w:sz w:val="24"/>
          <w:szCs w:val="24"/>
        </w:rPr>
        <w:t>,56</w:t>
      </w:r>
      <w:proofErr w:type="gramEnd"/>
      <w:r w:rsidRPr="00C02C7B">
        <w:rPr>
          <w:rFonts w:ascii="Times New Roman" w:hAnsi="Times New Roman" w:cs="Times New Roman"/>
          <w:sz w:val="24"/>
          <w:szCs w:val="24"/>
        </w:rPr>
        <w:t xml:space="preserve"> X</w:t>
      </w:r>
      <w:r w:rsidRPr="00C02C7B">
        <w:rPr>
          <w:rFonts w:ascii="Times New Roman" w:hAnsi="Times New Roman" w:cs="Times New Roman"/>
          <w:sz w:val="24"/>
          <w:szCs w:val="24"/>
          <w:vertAlign w:val="subscript"/>
        </w:rPr>
        <w:t>1</w:t>
      </w:r>
      <w:r w:rsidRPr="00C02C7B">
        <w:rPr>
          <w:rFonts w:ascii="Times New Roman" w:hAnsi="Times New Roman" w:cs="Times New Roman"/>
          <w:sz w:val="24"/>
          <w:szCs w:val="24"/>
        </w:rPr>
        <w:t xml:space="preserve"> + 3,26 X</w:t>
      </w:r>
      <w:r w:rsidRPr="00C02C7B">
        <w:rPr>
          <w:rFonts w:ascii="Times New Roman" w:hAnsi="Times New Roman" w:cs="Times New Roman"/>
          <w:sz w:val="24"/>
          <w:szCs w:val="24"/>
          <w:vertAlign w:val="subscript"/>
        </w:rPr>
        <w:t>2</w:t>
      </w:r>
      <w:r w:rsidRPr="00C02C7B">
        <w:rPr>
          <w:rFonts w:ascii="Times New Roman" w:hAnsi="Times New Roman" w:cs="Times New Roman"/>
          <w:sz w:val="24"/>
          <w:szCs w:val="24"/>
        </w:rPr>
        <w:t xml:space="preserve"> + 6,72 X</w:t>
      </w:r>
      <w:r w:rsidRPr="00C02C7B">
        <w:rPr>
          <w:rFonts w:ascii="Times New Roman" w:hAnsi="Times New Roman" w:cs="Times New Roman"/>
          <w:sz w:val="24"/>
          <w:szCs w:val="24"/>
          <w:vertAlign w:val="subscript"/>
        </w:rPr>
        <w:t>3</w:t>
      </w:r>
      <w:r w:rsidRPr="00C02C7B">
        <w:rPr>
          <w:rFonts w:ascii="Times New Roman" w:hAnsi="Times New Roman" w:cs="Times New Roman"/>
          <w:sz w:val="24"/>
          <w:szCs w:val="24"/>
        </w:rPr>
        <w:t xml:space="preserve"> + 1,05 X</w:t>
      </w:r>
      <w:r w:rsidRPr="00C02C7B">
        <w:rPr>
          <w:rFonts w:ascii="Times New Roman" w:hAnsi="Times New Roman" w:cs="Times New Roman"/>
          <w:sz w:val="24"/>
          <w:szCs w:val="24"/>
          <w:vertAlign w:val="subscript"/>
        </w:rPr>
        <w:t xml:space="preserve">4 </w:t>
      </w:r>
    </w:p>
    <w:p w:rsidR="00AC2C29" w:rsidRPr="00C02C7B" w:rsidRDefault="00AC2C29" w:rsidP="00AC2C29">
      <w:pPr>
        <w:pStyle w:val="ListParagraph"/>
        <w:tabs>
          <w:tab w:val="left" w:pos="720"/>
          <w:tab w:val="left" w:pos="851"/>
        </w:tabs>
        <w:spacing w:after="0" w:line="240" w:lineRule="auto"/>
        <w:ind w:left="426"/>
        <w:jc w:val="both"/>
        <w:rPr>
          <w:rFonts w:ascii="Times New Roman" w:hAnsi="Times New Roman" w:cs="Times New Roman"/>
          <w:sz w:val="24"/>
          <w:szCs w:val="24"/>
        </w:rPr>
      </w:pPr>
      <w:proofErr w:type="gramStart"/>
      <w:r w:rsidRPr="00C02C7B">
        <w:rPr>
          <w:rFonts w:ascii="Times New Roman" w:hAnsi="Times New Roman" w:cs="Times New Roman"/>
          <w:sz w:val="24"/>
          <w:szCs w:val="24"/>
        </w:rPr>
        <w:t>Sumber :</w:t>
      </w:r>
      <w:proofErr w:type="gramEnd"/>
      <w:r w:rsidRPr="00C02C7B">
        <w:rPr>
          <w:rFonts w:ascii="Times New Roman" w:hAnsi="Times New Roman" w:cs="Times New Roman"/>
          <w:sz w:val="24"/>
          <w:szCs w:val="24"/>
        </w:rPr>
        <w:t xml:space="preserve"> Altman Z-Score dan Hotchkiss, 2006. </w:t>
      </w:r>
    </w:p>
    <w:p w:rsidR="00AC2C29" w:rsidRDefault="00AC2C29" w:rsidP="00AC2C29">
      <w:pPr>
        <w:pStyle w:val="ListParagraph"/>
        <w:tabs>
          <w:tab w:val="left" w:pos="720"/>
          <w:tab w:val="left" w:pos="851"/>
        </w:tabs>
        <w:spacing w:after="0" w:line="240" w:lineRule="auto"/>
        <w:ind w:left="426"/>
        <w:jc w:val="both"/>
        <w:rPr>
          <w:rFonts w:ascii="Times New Roman" w:hAnsi="Times New Roman" w:cs="Times New Roman"/>
          <w:sz w:val="24"/>
          <w:szCs w:val="24"/>
        </w:rPr>
      </w:pPr>
    </w:p>
    <w:p w:rsidR="00AC2C29" w:rsidRPr="00C02C7B" w:rsidRDefault="00AC2C29" w:rsidP="00AC2C29">
      <w:pPr>
        <w:pStyle w:val="ListParagraph"/>
        <w:tabs>
          <w:tab w:val="left" w:pos="720"/>
          <w:tab w:val="left" w:pos="851"/>
        </w:tabs>
        <w:spacing w:after="0" w:line="240" w:lineRule="auto"/>
        <w:ind w:left="426"/>
        <w:jc w:val="both"/>
        <w:rPr>
          <w:rFonts w:ascii="Times New Roman" w:hAnsi="Times New Roman" w:cs="Times New Roman"/>
          <w:sz w:val="24"/>
          <w:szCs w:val="24"/>
        </w:rPr>
      </w:pPr>
      <w:proofErr w:type="gramStart"/>
      <w:r w:rsidRPr="00C02C7B">
        <w:rPr>
          <w:rFonts w:ascii="Times New Roman" w:hAnsi="Times New Roman" w:cs="Times New Roman"/>
          <w:sz w:val="24"/>
          <w:szCs w:val="24"/>
        </w:rPr>
        <w:t>Keterangan :</w:t>
      </w:r>
      <w:proofErr w:type="gramEnd"/>
    </w:p>
    <w:p w:rsidR="00AC2C29" w:rsidRPr="00C02C7B" w:rsidRDefault="00AC2C29" w:rsidP="00AC2C29">
      <w:pPr>
        <w:pStyle w:val="ListParagraph"/>
        <w:tabs>
          <w:tab w:val="left" w:pos="851"/>
          <w:tab w:val="left" w:pos="1134"/>
        </w:tabs>
        <w:spacing w:after="0" w:line="240" w:lineRule="auto"/>
        <w:ind w:left="1134" w:hanging="708"/>
        <w:jc w:val="both"/>
        <w:rPr>
          <w:rFonts w:ascii="Times New Roman" w:hAnsi="Times New Roman" w:cs="Times New Roman"/>
          <w:i/>
          <w:sz w:val="24"/>
          <w:szCs w:val="24"/>
        </w:rPr>
      </w:pPr>
      <w:r w:rsidRPr="00C02C7B">
        <w:rPr>
          <w:rFonts w:ascii="Times New Roman" w:hAnsi="Times New Roman" w:cs="Times New Roman"/>
          <w:sz w:val="24"/>
          <w:szCs w:val="24"/>
        </w:rPr>
        <w:t>X</w:t>
      </w:r>
      <w:r w:rsidRPr="00C02C7B">
        <w:rPr>
          <w:rFonts w:ascii="Times New Roman" w:hAnsi="Times New Roman" w:cs="Times New Roman"/>
          <w:sz w:val="24"/>
          <w:szCs w:val="24"/>
          <w:vertAlign w:val="subscript"/>
        </w:rPr>
        <w:t>1</w:t>
      </w:r>
      <w:r w:rsidRPr="00C02C7B">
        <w:rPr>
          <w:rFonts w:ascii="Times New Roman" w:hAnsi="Times New Roman" w:cs="Times New Roman"/>
          <w:sz w:val="24"/>
          <w:szCs w:val="24"/>
        </w:rPr>
        <w:t xml:space="preserve"> </w:t>
      </w:r>
      <w:r>
        <w:rPr>
          <w:rFonts w:ascii="Times New Roman" w:hAnsi="Times New Roman" w:cs="Times New Roman"/>
          <w:sz w:val="24"/>
          <w:szCs w:val="24"/>
          <w:lang w:val="id-ID"/>
        </w:rPr>
        <w:tab/>
      </w:r>
      <w:r w:rsidRPr="00C02C7B">
        <w:rPr>
          <w:rFonts w:ascii="Times New Roman" w:hAnsi="Times New Roman" w:cs="Times New Roman"/>
          <w:sz w:val="24"/>
          <w:szCs w:val="24"/>
        </w:rPr>
        <w:t>=</w:t>
      </w:r>
      <w:r>
        <w:rPr>
          <w:rFonts w:ascii="Times New Roman" w:hAnsi="Times New Roman" w:cs="Times New Roman"/>
          <w:sz w:val="24"/>
          <w:szCs w:val="24"/>
          <w:lang w:val="id-ID"/>
        </w:rPr>
        <w:tab/>
      </w:r>
      <w:r w:rsidRPr="00C02C7B">
        <w:rPr>
          <w:rFonts w:ascii="Times New Roman" w:hAnsi="Times New Roman" w:cs="Times New Roman"/>
          <w:i/>
          <w:sz w:val="24"/>
          <w:szCs w:val="24"/>
        </w:rPr>
        <w:t xml:space="preserve">Working Capital to Total Assets </w:t>
      </w:r>
    </w:p>
    <w:p w:rsidR="00AC2C29" w:rsidRPr="00C02C7B" w:rsidRDefault="00AC2C29" w:rsidP="00AC2C29">
      <w:pPr>
        <w:pStyle w:val="ListParagraph"/>
        <w:tabs>
          <w:tab w:val="left" w:pos="851"/>
          <w:tab w:val="left" w:pos="1134"/>
        </w:tabs>
        <w:spacing w:after="0" w:line="240" w:lineRule="auto"/>
        <w:ind w:left="1134" w:hanging="708"/>
        <w:jc w:val="both"/>
        <w:rPr>
          <w:rFonts w:ascii="Times New Roman" w:hAnsi="Times New Roman" w:cs="Times New Roman"/>
          <w:sz w:val="24"/>
          <w:szCs w:val="24"/>
        </w:rPr>
      </w:pPr>
      <w:r w:rsidRPr="00C02C7B">
        <w:rPr>
          <w:rFonts w:ascii="Times New Roman" w:hAnsi="Times New Roman" w:cs="Times New Roman"/>
          <w:sz w:val="24"/>
          <w:szCs w:val="24"/>
        </w:rPr>
        <w:t>X</w:t>
      </w:r>
      <w:r w:rsidRPr="00C02C7B">
        <w:rPr>
          <w:rFonts w:ascii="Times New Roman" w:hAnsi="Times New Roman" w:cs="Times New Roman"/>
          <w:sz w:val="24"/>
          <w:szCs w:val="24"/>
          <w:vertAlign w:val="subscript"/>
        </w:rPr>
        <w:t>2</w:t>
      </w:r>
      <w:r w:rsidRPr="00C02C7B">
        <w:rPr>
          <w:rFonts w:ascii="Times New Roman" w:hAnsi="Times New Roman" w:cs="Times New Roman"/>
          <w:sz w:val="24"/>
          <w:szCs w:val="24"/>
        </w:rPr>
        <w:t xml:space="preserve"> </w:t>
      </w:r>
      <w:r>
        <w:rPr>
          <w:rFonts w:ascii="Times New Roman" w:hAnsi="Times New Roman" w:cs="Times New Roman"/>
          <w:sz w:val="24"/>
          <w:szCs w:val="24"/>
          <w:lang w:val="id-ID"/>
        </w:rPr>
        <w:tab/>
      </w:r>
      <w:r w:rsidRPr="00C02C7B">
        <w:rPr>
          <w:rFonts w:ascii="Times New Roman" w:hAnsi="Times New Roman" w:cs="Times New Roman"/>
          <w:sz w:val="24"/>
          <w:szCs w:val="24"/>
        </w:rPr>
        <w:t>=</w:t>
      </w:r>
      <w:r>
        <w:rPr>
          <w:rFonts w:ascii="Times New Roman" w:hAnsi="Times New Roman" w:cs="Times New Roman"/>
          <w:sz w:val="24"/>
          <w:szCs w:val="24"/>
          <w:lang w:val="id-ID"/>
        </w:rPr>
        <w:tab/>
      </w:r>
      <w:r w:rsidRPr="00C02C7B">
        <w:rPr>
          <w:rFonts w:ascii="Times New Roman" w:hAnsi="Times New Roman" w:cs="Times New Roman"/>
          <w:i/>
          <w:sz w:val="24"/>
          <w:szCs w:val="24"/>
        </w:rPr>
        <w:t>Retained Earnings to Total Assets</w:t>
      </w:r>
      <w:r w:rsidRPr="00C02C7B">
        <w:rPr>
          <w:rFonts w:ascii="Times New Roman" w:hAnsi="Times New Roman" w:cs="Times New Roman"/>
          <w:sz w:val="24"/>
          <w:szCs w:val="24"/>
        </w:rPr>
        <w:t xml:space="preserve"> </w:t>
      </w:r>
    </w:p>
    <w:p w:rsidR="00AC2C29" w:rsidRDefault="00AC2C29" w:rsidP="00AC2C29">
      <w:pPr>
        <w:pStyle w:val="ListParagraph"/>
        <w:tabs>
          <w:tab w:val="left" w:pos="851"/>
          <w:tab w:val="left" w:pos="1134"/>
        </w:tabs>
        <w:spacing w:after="0" w:line="240" w:lineRule="auto"/>
        <w:ind w:left="1134" w:hanging="708"/>
        <w:jc w:val="both"/>
        <w:rPr>
          <w:rFonts w:ascii="Times New Roman" w:hAnsi="Times New Roman" w:cs="Times New Roman"/>
          <w:sz w:val="24"/>
          <w:szCs w:val="24"/>
          <w:lang w:val="id-ID"/>
        </w:rPr>
      </w:pPr>
      <w:r w:rsidRPr="00C02C7B">
        <w:rPr>
          <w:rFonts w:ascii="Times New Roman" w:hAnsi="Times New Roman" w:cs="Times New Roman"/>
          <w:sz w:val="24"/>
          <w:szCs w:val="24"/>
        </w:rPr>
        <w:t>X</w:t>
      </w:r>
      <w:r w:rsidRPr="00C02C7B">
        <w:rPr>
          <w:rFonts w:ascii="Times New Roman" w:hAnsi="Times New Roman" w:cs="Times New Roman"/>
          <w:sz w:val="24"/>
          <w:szCs w:val="24"/>
          <w:vertAlign w:val="subscript"/>
        </w:rPr>
        <w:t>3</w:t>
      </w:r>
      <w:r w:rsidRPr="00C02C7B">
        <w:rPr>
          <w:rFonts w:ascii="Times New Roman" w:hAnsi="Times New Roman" w:cs="Times New Roman"/>
          <w:sz w:val="24"/>
          <w:szCs w:val="24"/>
        </w:rPr>
        <w:t xml:space="preserve"> </w:t>
      </w:r>
      <w:r>
        <w:rPr>
          <w:rFonts w:ascii="Times New Roman" w:hAnsi="Times New Roman" w:cs="Times New Roman"/>
          <w:sz w:val="24"/>
          <w:szCs w:val="24"/>
          <w:lang w:val="id-ID"/>
        </w:rPr>
        <w:tab/>
      </w:r>
      <w:r w:rsidRPr="00C02C7B">
        <w:rPr>
          <w:rFonts w:ascii="Times New Roman" w:hAnsi="Times New Roman" w:cs="Times New Roman"/>
          <w:sz w:val="24"/>
          <w:szCs w:val="24"/>
        </w:rPr>
        <w:t>=</w:t>
      </w:r>
      <w:r>
        <w:rPr>
          <w:rFonts w:ascii="Times New Roman" w:hAnsi="Times New Roman" w:cs="Times New Roman"/>
          <w:sz w:val="24"/>
          <w:szCs w:val="24"/>
          <w:lang w:val="id-ID"/>
        </w:rPr>
        <w:tab/>
      </w:r>
      <w:r w:rsidRPr="00C02C7B">
        <w:rPr>
          <w:rFonts w:ascii="Times New Roman" w:hAnsi="Times New Roman" w:cs="Times New Roman"/>
          <w:i/>
          <w:sz w:val="24"/>
          <w:szCs w:val="24"/>
        </w:rPr>
        <w:t>Earning Before Interest and Taxes to Total Assets</w:t>
      </w:r>
      <w:r w:rsidRPr="00C02C7B">
        <w:rPr>
          <w:rFonts w:ascii="Times New Roman" w:hAnsi="Times New Roman" w:cs="Times New Roman"/>
          <w:sz w:val="24"/>
          <w:szCs w:val="24"/>
        </w:rPr>
        <w:t xml:space="preserve"> </w:t>
      </w:r>
    </w:p>
    <w:p w:rsidR="00C02C7B" w:rsidRPr="00AC2C29" w:rsidRDefault="00AC2C29" w:rsidP="00AC2C29">
      <w:pPr>
        <w:pStyle w:val="ListParagraph"/>
        <w:tabs>
          <w:tab w:val="left" w:pos="851"/>
          <w:tab w:val="left" w:pos="1134"/>
        </w:tabs>
        <w:spacing w:after="0" w:line="240" w:lineRule="auto"/>
        <w:ind w:left="1134" w:hanging="708"/>
        <w:jc w:val="both"/>
        <w:rPr>
          <w:rFonts w:ascii="Times New Roman" w:hAnsi="Times New Roman" w:cs="Times New Roman"/>
          <w:sz w:val="24"/>
          <w:szCs w:val="24"/>
        </w:rPr>
      </w:pPr>
      <w:r w:rsidRPr="00AC2C29">
        <w:rPr>
          <w:rFonts w:ascii="Times New Roman" w:hAnsi="Times New Roman" w:cs="Times New Roman"/>
          <w:sz w:val="24"/>
          <w:szCs w:val="24"/>
        </w:rPr>
        <w:t>X</w:t>
      </w:r>
      <w:r w:rsidRPr="00AC2C29">
        <w:rPr>
          <w:rFonts w:ascii="Times New Roman" w:hAnsi="Times New Roman" w:cs="Times New Roman"/>
          <w:sz w:val="24"/>
          <w:szCs w:val="24"/>
          <w:vertAlign w:val="subscript"/>
        </w:rPr>
        <w:t xml:space="preserve">4 </w:t>
      </w:r>
      <w:r w:rsidRPr="00AC2C29">
        <w:rPr>
          <w:rFonts w:ascii="Times New Roman" w:hAnsi="Times New Roman" w:cs="Times New Roman"/>
          <w:sz w:val="24"/>
          <w:szCs w:val="24"/>
          <w:vertAlign w:val="subscript"/>
          <w:lang w:val="id-ID"/>
        </w:rPr>
        <w:tab/>
      </w:r>
      <w:r w:rsidRPr="00AC2C29">
        <w:rPr>
          <w:rFonts w:ascii="Times New Roman" w:hAnsi="Times New Roman" w:cs="Times New Roman"/>
          <w:sz w:val="24"/>
          <w:szCs w:val="24"/>
        </w:rPr>
        <w:t>=</w:t>
      </w:r>
      <w:r w:rsidRPr="00AC2C29">
        <w:rPr>
          <w:rFonts w:ascii="Times New Roman" w:hAnsi="Times New Roman" w:cs="Times New Roman"/>
          <w:sz w:val="24"/>
          <w:szCs w:val="24"/>
          <w:lang w:val="id-ID"/>
        </w:rPr>
        <w:tab/>
      </w:r>
      <w:r w:rsidRPr="00AC2C29">
        <w:rPr>
          <w:rFonts w:ascii="Times New Roman" w:hAnsi="Times New Roman" w:cs="Times New Roman"/>
          <w:i/>
          <w:sz w:val="24"/>
          <w:szCs w:val="24"/>
        </w:rPr>
        <w:t>Book Value of Equity to Total Equity</w:t>
      </w:r>
    </w:p>
    <w:p w:rsidR="00FB690F" w:rsidRPr="00FB690F" w:rsidRDefault="00F1642B" w:rsidP="00AC2C29">
      <w:pPr>
        <w:tabs>
          <w:tab w:val="left" w:pos="720"/>
          <w:tab w:val="left" w:pos="851"/>
        </w:tabs>
        <w:spacing w:after="0" w:line="240" w:lineRule="auto"/>
        <w:jc w:val="both"/>
        <w:rPr>
          <w:rFonts w:ascii="Times New Roman" w:hAnsi="Times New Roman" w:cs="Times New Roman"/>
          <w:sz w:val="24"/>
          <w:szCs w:val="24"/>
        </w:rPr>
      </w:pPr>
      <w:r>
        <w:rPr>
          <w:rFonts w:ascii="Times New Roman" w:hAnsi="Times New Roman" w:cs="Times New Roman"/>
          <w:b/>
          <w:sz w:val="24"/>
          <w:szCs w:val="24"/>
        </w:rPr>
        <w:lastRenderedPageBreak/>
        <w:tab/>
      </w:r>
      <w:r w:rsidR="00FB690F" w:rsidRPr="00191787">
        <w:rPr>
          <w:rFonts w:ascii="Times New Roman" w:hAnsi="Times New Roman" w:cs="Times New Roman"/>
          <w:sz w:val="24"/>
          <w:szCs w:val="24"/>
        </w:rPr>
        <w:t xml:space="preserve">Nilai cut off yang </w:t>
      </w:r>
      <w:r w:rsidR="00FB690F">
        <w:rPr>
          <w:rFonts w:ascii="Times New Roman" w:hAnsi="Times New Roman" w:cs="Times New Roman"/>
          <w:sz w:val="24"/>
          <w:szCs w:val="24"/>
        </w:rPr>
        <w:t>berlaku dalam model ini adalah jika Z&lt;1</w:t>
      </w:r>
      <w:proofErr w:type="gramStart"/>
      <w:r w:rsidR="00FB690F">
        <w:rPr>
          <w:rFonts w:ascii="Times New Roman" w:hAnsi="Times New Roman" w:cs="Times New Roman"/>
          <w:sz w:val="24"/>
          <w:szCs w:val="24"/>
        </w:rPr>
        <w:t>,1</w:t>
      </w:r>
      <w:proofErr w:type="gramEnd"/>
      <w:r w:rsidR="00FB690F">
        <w:rPr>
          <w:rFonts w:ascii="Times New Roman" w:hAnsi="Times New Roman" w:cs="Times New Roman"/>
          <w:sz w:val="24"/>
          <w:szCs w:val="24"/>
        </w:rPr>
        <w:t xml:space="preserve"> dianalisis </w:t>
      </w:r>
      <w:r w:rsidR="00FB690F" w:rsidRPr="00191787">
        <w:rPr>
          <w:rFonts w:ascii="Times New Roman" w:hAnsi="Times New Roman" w:cs="Times New Roman"/>
          <w:sz w:val="24"/>
          <w:szCs w:val="24"/>
        </w:rPr>
        <w:t xml:space="preserve">akan mengalami kebangkrutan di masa depan. </w:t>
      </w:r>
      <w:r w:rsidR="00FB690F">
        <w:rPr>
          <w:rFonts w:ascii="Times New Roman" w:hAnsi="Times New Roman" w:cs="Times New Roman"/>
          <w:sz w:val="24"/>
          <w:szCs w:val="24"/>
        </w:rPr>
        <w:t>Nilai Z antara 1</w:t>
      </w:r>
      <w:proofErr w:type="gramStart"/>
      <w:r w:rsidR="00FB690F">
        <w:rPr>
          <w:rFonts w:ascii="Times New Roman" w:hAnsi="Times New Roman" w:cs="Times New Roman"/>
          <w:sz w:val="24"/>
          <w:szCs w:val="24"/>
        </w:rPr>
        <w:t>,1</w:t>
      </w:r>
      <w:proofErr w:type="gramEnd"/>
      <w:r w:rsidR="00FB690F">
        <w:rPr>
          <w:rFonts w:ascii="Times New Roman" w:hAnsi="Times New Roman" w:cs="Times New Roman"/>
          <w:sz w:val="24"/>
          <w:szCs w:val="24"/>
        </w:rPr>
        <w:t>- 2,6 akan dianalisis berada pada daerah rawan bangkrut. Selanjutnya Z&gt;2</w:t>
      </w:r>
      <w:proofErr w:type="gramStart"/>
      <w:r w:rsidR="00FB690F">
        <w:rPr>
          <w:rFonts w:ascii="Times New Roman" w:hAnsi="Times New Roman" w:cs="Times New Roman"/>
          <w:sz w:val="24"/>
          <w:szCs w:val="24"/>
        </w:rPr>
        <w:t>,6</w:t>
      </w:r>
      <w:proofErr w:type="gramEnd"/>
      <w:r w:rsidR="00FB690F">
        <w:rPr>
          <w:rFonts w:ascii="Times New Roman" w:hAnsi="Times New Roman" w:cs="Times New Roman"/>
          <w:sz w:val="24"/>
          <w:szCs w:val="24"/>
        </w:rPr>
        <w:t xml:space="preserve"> akan </w:t>
      </w:r>
      <w:r w:rsidR="00FB690F" w:rsidRPr="00191787">
        <w:rPr>
          <w:rFonts w:ascii="Times New Roman" w:hAnsi="Times New Roman" w:cs="Times New Roman"/>
          <w:sz w:val="24"/>
          <w:szCs w:val="24"/>
        </w:rPr>
        <w:t>dianalisis tida</w:t>
      </w:r>
      <w:r w:rsidR="00FB690F">
        <w:rPr>
          <w:rFonts w:ascii="Times New Roman" w:hAnsi="Times New Roman" w:cs="Times New Roman"/>
          <w:sz w:val="24"/>
          <w:szCs w:val="24"/>
        </w:rPr>
        <w:t>k</w:t>
      </w:r>
      <w:r w:rsidR="00FB690F" w:rsidRPr="00191787">
        <w:rPr>
          <w:rFonts w:ascii="Times New Roman" w:hAnsi="Times New Roman" w:cs="Times New Roman"/>
          <w:sz w:val="24"/>
          <w:szCs w:val="24"/>
        </w:rPr>
        <w:t xml:space="preserve"> mengalami kebangkrutan</w:t>
      </w:r>
      <w:r w:rsidR="00E5465F">
        <w:rPr>
          <w:rFonts w:ascii="Times New Roman" w:hAnsi="Times New Roman" w:cs="Times New Roman"/>
          <w:sz w:val="24"/>
          <w:szCs w:val="24"/>
        </w:rPr>
        <w:t>.</w:t>
      </w:r>
    </w:p>
    <w:p w:rsidR="00C02C7B" w:rsidRPr="00F1642B" w:rsidRDefault="00C02C7B" w:rsidP="00AC2C29">
      <w:pPr>
        <w:pStyle w:val="ListParagraph"/>
        <w:numPr>
          <w:ilvl w:val="0"/>
          <w:numId w:val="21"/>
        </w:numPr>
        <w:tabs>
          <w:tab w:val="left" w:pos="720"/>
          <w:tab w:val="left" w:pos="851"/>
        </w:tabs>
        <w:spacing w:after="0" w:line="240" w:lineRule="auto"/>
        <w:ind w:left="360"/>
        <w:jc w:val="both"/>
        <w:rPr>
          <w:rFonts w:ascii="Times New Roman" w:hAnsi="Times New Roman" w:cs="Times New Roman"/>
          <w:sz w:val="24"/>
          <w:szCs w:val="24"/>
        </w:rPr>
      </w:pPr>
      <w:r w:rsidRPr="00F1642B">
        <w:rPr>
          <w:rFonts w:ascii="Times New Roman" w:hAnsi="Times New Roman" w:cs="Times New Roman"/>
          <w:sz w:val="24"/>
          <w:szCs w:val="24"/>
        </w:rPr>
        <w:t>Model Zmijewski</w:t>
      </w:r>
    </w:p>
    <w:p w:rsidR="009F59C2" w:rsidRDefault="00F1642B" w:rsidP="00AC2C29">
      <w:pPr>
        <w:tabs>
          <w:tab w:val="left" w:pos="720"/>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9F59C2" w:rsidRPr="00191787">
        <w:rPr>
          <w:rFonts w:ascii="Times New Roman" w:hAnsi="Times New Roman" w:cs="Times New Roman"/>
          <w:sz w:val="24"/>
          <w:szCs w:val="24"/>
        </w:rPr>
        <w:t>Menurut Rudianto (2013:264)</w:t>
      </w:r>
      <w:r w:rsidR="009F59C2">
        <w:rPr>
          <w:rFonts w:ascii="Times New Roman" w:hAnsi="Times New Roman" w:cs="Times New Roman"/>
          <w:sz w:val="24"/>
          <w:szCs w:val="24"/>
        </w:rPr>
        <w:t xml:space="preserve"> dalam </w:t>
      </w:r>
      <w:r w:rsidR="009F59C2">
        <w:rPr>
          <w:rFonts w:ascii="Times New Roman" w:hAnsi="Times New Roman" w:cs="Times New Roman"/>
          <w:sz w:val="24"/>
          <w:szCs w:val="24"/>
        </w:rPr>
        <w:fldChar w:fldCharType="begin" w:fldLock="1"/>
      </w:r>
      <w:r w:rsidR="009F59C2">
        <w:rPr>
          <w:rFonts w:ascii="Times New Roman" w:hAnsi="Times New Roman" w:cs="Times New Roman"/>
          <w:sz w:val="24"/>
          <w:szCs w:val="24"/>
        </w:rPr>
        <w:instrText>ADDIN CSL_CITATION {"citationItems":[{"id":"ITEM-1","itemData":{"author":[{"dropping-particle":"","family":"Bilondatu","given":"Desyah Natalia","non-dropping-particle":"","parse-names":false,"suffix":""},{"dropping-particle":"","family":"Dungga","given":"Meriyana Franssisca","non-dropping-particle":"","parse-names":false,"suffix":""},{"dropping-particle":"","family":"Ekonomi","given":"Fakultas","non-dropping-particle":"","parse-names":false,"suffix":""},{"dropping-particle":"","family":"Gorontalo","given":"Universitas Negeri","non-dropping-particle":"","parse-names":false,"suffix":""}],"id":"ITEM-1","issued":{"date-parts":[["2019"]]},"page":"40-52","title":"Analisis Model Altman Z-Score , Springate , dan Zmijewski sebagai Metode dalam Memprediksi Kondisi Kebangkrutan pada PT . Garuda Indonesia , Tbk Periode 2014-2018","type":"article-journal","volume":"2"},"uris":["http://www.mendeley.com/documents/?uuid=f950fab1-53e4-4715-95c5-2242411099cd"]}],"mendeley":{"formattedCitation":"(Bilondatu et al., 2019)","plainTextFormattedCitation":"(Bilondatu et al., 2019)","previouslyFormattedCitation":"(Bilondatu et al., 2019)"},"properties":{"noteIndex":0},"schema":"https://github.com/citation-style-language/schema/raw/master/csl-citation.json"}</w:instrText>
      </w:r>
      <w:r w:rsidR="009F59C2">
        <w:rPr>
          <w:rFonts w:ascii="Times New Roman" w:hAnsi="Times New Roman" w:cs="Times New Roman"/>
          <w:sz w:val="24"/>
          <w:szCs w:val="24"/>
        </w:rPr>
        <w:fldChar w:fldCharType="separate"/>
      </w:r>
      <w:r w:rsidR="009F59C2" w:rsidRPr="00AE06F8">
        <w:rPr>
          <w:rFonts w:ascii="Times New Roman" w:hAnsi="Times New Roman" w:cs="Times New Roman"/>
          <w:noProof/>
          <w:sz w:val="24"/>
          <w:szCs w:val="24"/>
        </w:rPr>
        <w:t>(Bilondatu et al., 2019)</w:t>
      </w:r>
      <w:r w:rsidR="009F59C2">
        <w:rPr>
          <w:rFonts w:ascii="Times New Roman" w:hAnsi="Times New Roman" w:cs="Times New Roman"/>
          <w:sz w:val="24"/>
          <w:szCs w:val="24"/>
        </w:rPr>
        <w:fldChar w:fldCharType="end"/>
      </w:r>
      <w:r w:rsidR="009F59C2" w:rsidRPr="00191787">
        <w:rPr>
          <w:rFonts w:ascii="Times New Roman" w:hAnsi="Times New Roman" w:cs="Times New Roman"/>
          <w:sz w:val="24"/>
          <w:szCs w:val="24"/>
        </w:rPr>
        <w:t xml:space="preserve"> Zmijewski adalah metode penilaian kesehatan dan keberlangsungan usaha perusahaan dengan menggunakan 3 rasio keuangan yang kemudian diolah dengan format dan tingkat akurasi sebesar 94,9 % yang dikenal dengan Zmijewski X-Score yang dapat dilihat dengan rumus Berikut:</w:t>
      </w:r>
    </w:p>
    <w:p w:rsidR="00AC2C29" w:rsidRDefault="00AC2C29" w:rsidP="00AC2C29">
      <w:pPr>
        <w:spacing w:after="0" w:line="240" w:lineRule="auto"/>
        <w:jc w:val="both"/>
        <w:rPr>
          <w:rFonts w:ascii="Times New Roman" w:hAnsi="Times New Roman" w:cs="Times New Roman"/>
          <w:sz w:val="24"/>
          <w:szCs w:val="24"/>
          <w:vertAlign w:val="subscript"/>
        </w:rPr>
      </w:pPr>
      <w:r w:rsidRPr="00191787">
        <w:rPr>
          <w:rFonts w:ascii="Times New Roman" w:hAnsi="Times New Roman" w:cs="Times New Roman"/>
          <w:sz w:val="24"/>
          <w:szCs w:val="24"/>
        </w:rPr>
        <w:t>Z = -4</w:t>
      </w:r>
      <w:proofErr w:type="gramStart"/>
      <w:r w:rsidRPr="00191787">
        <w:rPr>
          <w:rFonts w:ascii="Times New Roman" w:hAnsi="Times New Roman" w:cs="Times New Roman"/>
          <w:sz w:val="24"/>
          <w:szCs w:val="24"/>
        </w:rPr>
        <w:t>,3</w:t>
      </w:r>
      <w:proofErr w:type="gramEnd"/>
      <w:r w:rsidRPr="00191787">
        <w:rPr>
          <w:rFonts w:ascii="Times New Roman" w:hAnsi="Times New Roman" w:cs="Times New Roman"/>
          <w:sz w:val="24"/>
          <w:szCs w:val="24"/>
        </w:rPr>
        <w:t xml:space="preserve"> – 4,5X</w:t>
      </w:r>
      <w:r w:rsidRPr="00B67A61">
        <w:rPr>
          <w:rFonts w:ascii="Times New Roman" w:hAnsi="Times New Roman" w:cs="Times New Roman"/>
          <w:sz w:val="24"/>
          <w:szCs w:val="24"/>
          <w:vertAlign w:val="subscript"/>
        </w:rPr>
        <w:t>1</w:t>
      </w:r>
      <w:r w:rsidRPr="00191787">
        <w:rPr>
          <w:rFonts w:ascii="Times New Roman" w:hAnsi="Times New Roman" w:cs="Times New Roman"/>
          <w:sz w:val="24"/>
          <w:szCs w:val="24"/>
        </w:rPr>
        <w:t xml:space="preserve"> + 5,7 X</w:t>
      </w:r>
      <w:r w:rsidRPr="00B67A61">
        <w:rPr>
          <w:rFonts w:ascii="Times New Roman" w:hAnsi="Times New Roman" w:cs="Times New Roman"/>
          <w:sz w:val="24"/>
          <w:szCs w:val="24"/>
          <w:vertAlign w:val="subscript"/>
        </w:rPr>
        <w:t>2</w:t>
      </w:r>
      <w:r w:rsidRPr="00191787">
        <w:rPr>
          <w:rFonts w:ascii="Times New Roman" w:hAnsi="Times New Roman" w:cs="Times New Roman"/>
          <w:sz w:val="24"/>
          <w:szCs w:val="24"/>
        </w:rPr>
        <w:t xml:space="preserve"> – 0,004X</w:t>
      </w:r>
      <w:r w:rsidRPr="00B67A61">
        <w:rPr>
          <w:rFonts w:ascii="Times New Roman" w:hAnsi="Times New Roman" w:cs="Times New Roman"/>
          <w:sz w:val="24"/>
          <w:szCs w:val="24"/>
          <w:vertAlign w:val="subscript"/>
        </w:rPr>
        <w:t xml:space="preserve">3 </w:t>
      </w:r>
    </w:p>
    <w:p w:rsidR="00AC2C29" w:rsidRDefault="00AC2C29" w:rsidP="00AC2C29">
      <w:pPr>
        <w:spacing w:after="0" w:line="240" w:lineRule="auto"/>
        <w:jc w:val="both"/>
        <w:rPr>
          <w:rFonts w:ascii="Times New Roman" w:hAnsi="Times New Roman" w:cs="Times New Roman"/>
          <w:sz w:val="24"/>
          <w:szCs w:val="24"/>
        </w:rPr>
      </w:pPr>
      <w:proofErr w:type="gramStart"/>
      <w:r w:rsidRPr="00191787">
        <w:rPr>
          <w:rFonts w:ascii="Times New Roman" w:hAnsi="Times New Roman" w:cs="Times New Roman"/>
          <w:sz w:val="24"/>
          <w:szCs w:val="24"/>
        </w:rPr>
        <w:t>Sumber :</w:t>
      </w:r>
      <w:proofErr w:type="gramEnd"/>
      <w:r w:rsidRPr="00191787">
        <w:rPr>
          <w:rFonts w:ascii="Times New Roman" w:hAnsi="Times New Roman" w:cs="Times New Roman"/>
          <w:sz w:val="24"/>
          <w:szCs w:val="24"/>
        </w:rPr>
        <w:t xml:space="preserve"> Rudianto (2013:264)</w:t>
      </w:r>
      <w:r>
        <w:rPr>
          <w:rFonts w:ascii="Times New Roman" w:hAnsi="Times New Roman" w:cs="Times New Roman"/>
          <w:sz w:val="24"/>
          <w:szCs w:val="24"/>
        </w:rPr>
        <w:t xml:space="preserve">  </w:t>
      </w:r>
    </w:p>
    <w:p w:rsidR="00AC2C29" w:rsidRDefault="00AC2C29" w:rsidP="00AC2C29">
      <w:pPr>
        <w:spacing w:after="0" w:line="240" w:lineRule="auto"/>
        <w:jc w:val="both"/>
        <w:rPr>
          <w:rFonts w:ascii="Times New Roman" w:hAnsi="Times New Roman" w:cs="Times New Roman"/>
          <w:sz w:val="24"/>
          <w:szCs w:val="24"/>
          <w:lang w:val="id-ID"/>
        </w:rPr>
      </w:pPr>
    </w:p>
    <w:p w:rsidR="00AC2C29" w:rsidRDefault="00AC2C29" w:rsidP="00AC2C29">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Keterangan :</w:t>
      </w:r>
      <w:proofErr w:type="gramEnd"/>
    </w:p>
    <w:p w:rsidR="00AC2C29" w:rsidRPr="00B72C04" w:rsidRDefault="00AC2C29" w:rsidP="00AC2C29">
      <w:pPr>
        <w:tabs>
          <w:tab w:val="left" w:pos="720"/>
          <w:tab w:val="left" w:pos="851"/>
        </w:tabs>
        <w:spacing w:after="0" w:line="240" w:lineRule="auto"/>
        <w:jc w:val="both"/>
        <w:rPr>
          <w:rFonts w:ascii="Times New Roman" w:hAnsi="Times New Roman" w:cs="Times New Roman"/>
          <w:i/>
          <w:sz w:val="24"/>
          <w:szCs w:val="24"/>
        </w:rPr>
      </w:pPr>
      <w:r>
        <w:rPr>
          <w:rFonts w:ascii="Times New Roman" w:hAnsi="Times New Roman" w:cs="Times New Roman"/>
          <w:sz w:val="24"/>
          <w:szCs w:val="24"/>
        </w:rPr>
        <w:t xml:space="preserve">Z = </w:t>
      </w:r>
      <w:r w:rsidRPr="00B72C04">
        <w:rPr>
          <w:rFonts w:ascii="Times New Roman" w:hAnsi="Times New Roman" w:cs="Times New Roman"/>
          <w:i/>
          <w:sz w:val="24"/>
          <w:szCs w:val="24"/>
        </w:rPr>
        <w:t>Zmijweski Score</w:t>
      </w:r>
    </w:p>
    <w:p w:rsidR="00AC2C29" w:rsidRPr="00191787" w:rsidRDefault="00AC2C29" w:rsidP="00AC2C29">
      <w:pPr>
        <w:tabs>
          <w:tab w:val="left" w:pos="720"/>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 </w:t>
      </w:r>
      <w:r w:rsidRPr="00B72C04">
        <w:rPr>
          <w:rFonts w:ascii="Times New Roman" w:hAnsi="Times New Roman" w:cs="Times New Roman"/>
          <w:i/>
          <w:sz w:val="24"/>
          <w:szCs w:val="24"/>
        </w:rPr>
        <w:t>Return on asset</w:t>
      </w:r>
    </w:p>
    <w:p w:rsidR="00AC2C29" w:rsidRPr="00191787" w:rsidRDefault="00AC2C29" w:rsidP="00AC2C29">
      <w:pPr>
        <w:tabs>
          <w:tab w:val="left" w:pos="720"/>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X</w:t>
      </w:r>
      <w:r w:rsidRPr="009F4A2B">
        <w:rPr>
          <w:rFonts w:ascii="Times New Roman" w:hAnsi="Times New Roman" w:cs="Times New Roman"/>
          <w:sz w:val="24"/>
          <w:szCs w:val="24"/>
          <w:vertAlign w:val="subscript"/>
        </w:rPr>
        <w:t>2</w:t>
      </w:r>
      <w:r>
        <w:rPr>
          <w:rFonts w:ascii="Times New Roman" w:hAnsi="Times New Roman" w:cs="Times New Roman"/>
          <w:sz w:val="24"/>
          <w:szCs w:val="24"/>
        </w:rPr>
        <w:t xml:space="preserve"> = </w:t>
      </w:r>
      <w:r w:rsidRPr="00B72C04">
        <w:rPr>
          <w:rFonts w:ascii="Times New Roman" w:hAnsi="Times New Roman" w:cs="Times New Roman"/>
          <w:i/>
          <w:sz w:val="24"/>
          <w:szCs w:val="24"/>
        </w:rPr>
        <w:t>Debt ratio</w:t>
      </w:r>
      <w:r w:rsidRPr="00191787">
        <w:rPr>
          <w:rFonts w:ascii="Times New Roman" w:hAnsi="Times New Roman" w:cs="Times New Roman"/>
          <w:sz w:val="24"/>
          <w:szCs w:val="24"/>
        </w:rPr>
        <w:t xml:space="preserve"> </w:t>
      </w:r>
    </w:p>
    <w:p w:rsidR="00AC2C29" w:rsidRDefault="00AC2C29" w:rsidP="00AC2C29">
      <w:pPr>
        <w:tabs>
          <w:tab w:val="left" w:pos="720"/>
          <w:tab w:val="left" w:pos="851"/>
        </w:tabs>
        <w:spacing w:after="0" w:line="240" w:lineRule="auto"/>
        <w:jc w:val="both"/>
        <w:rPr>
          <w:rFonts w:ascii="Times New Roman" w:hAnsi="Times New Roman" w:cs="Times New Roman"/>
          <w:i/>
          <w:sz w:val="24"/>
          <w:szCs w:val="24"/>
          <w:lang w:val="id-ID"/>
        </w:rPr>
      </w:pPr>
      <w:r>
        <w:rPr>
          <w:rFonts w:ascii="Times New Roman" w:hAnsi="Times New Roman" w:cs="Times New Roman"/>
          <w:sz w:val="24"/>
          <w:szCs w:val="24"/>
        </w:rPr>
        <w:t>X</w:t>
      </w:r>
      <w:r w:rsidRPr="009F4A2B">
        <w:rPr>
          <w:rFonts w:ascii="Times New Roman" w:hAnsi="Times New Roman" w:cs="Times New Roman"/>
          <w:sz w:val="24"/>
          <w:szCs w:val="24"/>
          <w:vertAlign w:val="subscript"/>
        </w:rPr>
        <w:t>3</w:t>
      </w:r>
      <w:r>
        <w:rPr>
          <w:rFonts w:ascii="Times New Roman" w:hAnsi="Times New Roman" w:cs="Times New Roman"/>
          <w:sz w:val="24"/>
          <w:szCs w:val="24"/>
        </w:rPr>
        <w:t xml:space="preserve"> = </w:t>
      </w:r>
      <w:r w:rsidRPr="00B72C04">
        <w:rPr>
          <w:rFonts w:ascii="Times New Roman" w:hAnsi="Times New Roman" w:cs="Times New Roman"/>
          <w:i/>
          <w:sz w:val="24"/>
          <w:szCs w:val="24"/>
        </w:rPr>
        <w:t>Current ratio</w:t>
      </w:r>
    </w:p>
    <w:p w:rsidR="00F1642B" w:rsidRDefault="00C02C7B" w:rsidP="00AC2C29">
      <w:pPr>
        <w:tabs>
          <w:tab w:val="left" w:pos="720"/>
          <w:tab w:val="left" w:pos="851"/>
        </w:tabs>
        <w:spacing w:after="0" w:line="240" w:lineRule="auto"/>
        <w:jc w:val="both"/>
        <w:rPr>
          <w:rFonts w:ascii="Times New Roman" w:hAnsi="Times New Roman" w:cs="Times New Roman"/>
          <w:sz w:val="24"/>
          <w:szCs w:val="24"/>
        </w:rPr>
      </w:pPr>
      <w:r w:rsidRPr="00191787">
        <w:rPr>
          <w:rFonts w:ascii="Times New Roman" w:hAnsi="Times New Roman" w:cs="Times New Roman"/>
          <w:sz w:val="24"/>
          <w:szCs w:val="24"/>
        </w:rPr>
        <w:tab/>
        <w:t xml:space="preserve">Nilai cut off yang berlaku dalam model ini adalah 0. Hal ini berarti, perusahaan yang nilai Z nya lebih besar dari atau </w:t>
      </w:r>
      <w:proofErr w:type="gramStart"/>
      <w:r w:rsidRPr="00191787">
        <w:rPr>
          <w:rFonts w:ascii="Times New Roman" w:hAnsi="Times New Roman" w:cs="Times New Roman"/>
          <w:sz w:val="24"/>
          <w:szCs w:val="24"/>
        </w:rPr>
        <w:t>sama</w:t>
      </w:r>
      <w:proofErr w:type="gramEnd"/>
      <w:r w:rsidRPr="00191787">
        <w:rPr>
          <w:rFonts w:ascii="Times New Roman" w:hAnsi="Times New Roman" w:cs="Times New Roman"/>
          <w:sz w:val="24"/>
          <w:szCs w:val="24"/>
        </w:rPr>
        <w:t xml:space="preserve"> dengan 0 dianalisis akan mengalami kebangkrutan di masa depan. Sebaliknya, perusahaan yang nilai Z nya kecil dari 0 dianalisis tidak </w:t>
      </w:r>
      <w:proofErr w:type="gramStart"/>
      <w:r w:rsidRPr="00191787">
        <w:rPr>
          <w:rFonts w:ascii="Times New Roman" w:hAnsi="Times New Roman" w:cs="Times New Roman"/>
          <w:sz w:val="24"/>
          <w:szCs w:val="24"/>
        </w:rPr>
        <w:t>akan</w:t>
      </w:r>
      <w:proofErr w:type="gramEnd"/>
      <w:r w:rsidRPr="00191787">
        <w:rPr>
          <w:rFonts w:ascii="Times New Roman" w:hAnsi="Times New Roman" w:cs="Times New Roman"/>
          <w:sz w:val="24"/>
          <w:szCs w:val="24"/>
        </w:rPr>
        <w:t xml:space="preserve"> mengalami kebangkrutan.</w:t>
      </w:r>
    </w:p>
    <w:p w:rsidR="00406F41" w:rsidRPr="008E5D3E" w:rsidRDefault="00406F41" w:rsidP="00AC2C29">
      <w:pPr>
        <w:tabs>
          <w:tab w:val="left" w:pos="720"/>
          <w:tab w:val="left" w:pos="851"/>
        </w:tabs>
        <w:spacing w:after="0" w:line="240" w:lineRule="auto"/>
        <w:jc w:val="both"/>
        <w:rPr>
          <w:rFonts w:ascii="Times New Roman" w:hAnsi="Times New Roman" w:cs="Times New Roman"/>
          <w:sz w:val="24"/>
          <w:szCs w:val="24"/>
        </w:rPr>
      </w:pPr>
    </w:p>
    <w:p w:rsidR="00331C28" w:rsidRPr="00F1642B" w:rsidRDefault="00331C28" w:rsidP="00AC2C29">
      <w:pPr>
        <w:tabs>
          <w:tab w:val="left" w:pos="720"/>
          <w:tab w:val="left" w:pos="851"/>
          <w:tab w:val="left" w:pos="1440"/>
          <w:tab w:val="left" w:pos="2160"/>
          <w:tab w:val="left" w:pos="2880"/>
          <w:tab w:val="left" w:pos="3600"/>
          <w:tab w:val="left" w:pos="4320"/>
          <w:tab w:val="right" w:pos="7937"/>
        </w:tabs>
        <w:spacing w:after="0" w:line="240" w:lineRule="auto"/>
        <w:jc w:val="both"/>
        <w:rPr>
          <w:rFonts w:ascii="Times New Roman" w:hAnsi="Times New Roman" w:cs="Times New Roman"/>
          <w:b/>
          <w:sz w:val="24"/>
          <w:szCs w:val="24"/>
        </w:rPr>
      </w:pPr>
      <w:r w:rsidRPr="00F1642B">
        <w:rPr>
          <w:rFonts w:ascii="Times New Roman" w:hAnsi="Times New Roman" w:cs="Times New Roman"/>
          <w:b/>
          <w:sz w:val="24"/>
          <w:szCs w:val="24"/>
        </w:rPr>
        <w:t>Hipotesis Penelitian</w:t>
      </w:r>
    </w:p>
    <w:p w:rsidR="00331C28" w:rsidRPr="00191787" w:rsidRDefault="00331C28" w:rsidP="00AC2C29">
      <w:pPr>
        <w:tabs>
          <w:tab w:val="left" w:pos="720"/>
          <w:tab w:val="left" w:pos="851"/>
          <w:tab w:val="left" w:pos="1440"/>
          <w:tab w:val="left" w:pos="2160"/>
          <w:tab w:val="left" w:pos="2880"/>
          <w:tab w:val="left" w:pos="3600"/>
          <w:tab w:val="left" w:pos="4320"/>
          <w:tab w:val="right" w:pos="7937"/>
        </w:tabs>
        <w:spacing w:after="0" w:line="240" w:lineRule="auto"/>
        <w:jc w:val="both"/>
        <w:rPr>
          <w:rFonts w:ascii="Times New Roman" w:hAnsi="Times New Roman" w:cs="Times New Roman"/>
          <w:b/>
          <w:sz w:val="24"/>
          <w:szCs w:val="24"/>
        </w:rPr>
      </w:pPr>
      <w:r w:rsidRPr="00191787">
        <w:rPr>
          <w:rFonts w:ascii="Times New Roman" w:hAnsi="Times New Roman" w:cs="Times New Roman"/>
          <w:sz w:val="24"/>
          <w:szCs w:val="24"/>
        </w:rPr>
        <w:tab/>
        <w:t xml:space="preserve">Hipotesis merupakan suatu pernyataan yang dapat diuji benar atau salahnya yang didasarkan </w:t>
      </w:r>
      <w:r>
        <w:rPr>
          <w:rFonts w:ascii="Times New Roman" w:hAnsi="Times New Roman" w:cs="Times New Roman"/>
          <w:sz w:val="24"/>
          <w:szCs w:val="24"/>
        </w:rPr>
        <w:t xml:space="preserve">pada bukti empiris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{"citationItems":[{"id":"ITEM-1","itemData":{"author":[{"dropping-particle":"","family":"Banjarnahor","given":"Haposan","non-dropping-particle":"","parse-names":false,"suffix":""}],"id":"ITEM-1","issued":{"date-parts":[["2018"]]},"page":"115-123","title":"INFLUENCE OF EDUCATIONAL LEVELS AND SMALL AND MEDIUM ENTERPRISES PERCEPTION TO USE SAK-ETAP ON SMALL AND MEDIUM ENTERPRISES IN BATAM CITY","type":"article-journal","volume":"6"},"uris":["http://www.mendeley.com/documents/?uuid=d1eab429-c969-4bd2-939f-7f590e4608db"]}],"mendeley":{"formattedCitation":"(Banjarnahor, 2018)","plainTextFormattedCitation":"(Banjarnahor, 2018)","previouslyFormattedCitation":"(Banjarnahor, 2018)"},"properties":{"noteIndex":0},"schema":"https://github.com/citation-style-language/schema/raw/master/csl-citation.json"}</w:instrText>
      </w:r>
      <w:r>
        <w:rPr>
          <w:rFonts w:ascii="Times New Roman" w:hAnsi="Times New Roman" w:cs="Times New Roman"/>
          <w:sz w:val="24"/>
          <w:szCs w:val="24"/>
        </w:rPr>
        <w:fldChar w:fldCharType="separate"/>
      </w:r>
      <w:r w:rsidRPr="00976BDA">
        <w:rPr>
          <w:rFonts w:ascii="Times New Roman" w:hAnsi="Times New Roman" w:cs="Times New Roman"/>
          <w:noProof/>
          <w:sz w:val="24"/>
          <w:szCs w:val="24"/>
        </w:rPr>
        <w:t>(Banjarnahor, 2018)</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191787">
        <w:rPr>
          <w:rFonts w:ascii="Times New Roman" w:hAnsi="Times New Roman" w:cs="Times New Roman"/>
          <w:sz w:val="24"/>
          <w:szCs w:val="24"/>
        </w:rPr>
        <w:t xml:space="preserve"> Berdasarkan uraian diatas maka hipotesis yang diambil adalah :</w:t>
      </w:r>
    </w:p>
    <w:p w:rsidR="00331C28" w:rsidRPr="00191787" w:rsidRDefault="00331C28" w:rsidP="00AC2C29">
      <w:pPr>
        <w:tabs>
          <w:tab w:val="left" w:pos="720"/>
          <w:tab w:val="left" w:pos="851"/>
          <w:tab w:val="left" w:pos="1440"/>
          <w:tab w:val="left" w:pos="2160"/>
          <w:tab w:val="left" w:pos="2880"/>
          <w:tab w:val="left" w:pos="3600"/>
          <w:tab w:val="left" w:pos="4320"/>
          <w:tab w:val="right" w:pos="7937"/>
        </w:tabs>
        <w:spacing w:after="0" w:line="240" w:lineRule="auto"/>
        <w:jc w:val="both"/>
        <w:rPr>
          <w:rFonts w:ascii="Times New Roman" w:hAnsi="Times New Roman" w:cs="Times New Roman"/>
          <w:sz w:val="24"/>
          <w:szCs w:val="24"/>
        </w:rPr>
      </w:pPr>
      <w:r w:rsidRPr="00191787">
        <w:rPr>
          <w:rFonts w:ascii="Times New Roman" w:hAnsi="Times New Roman" w:cs="Times New Roman"/>
          <w:sz w:val="24"/>
          <w:szCs w:val="24"/>
        </w:rPr>
        <w:t xml:space="preserve">H1 </w:t>
      </w:r>
      <w:proofErr w:type="gramStart"/>
      <w:r w:rsidRPr="00191787">
        <w:rPr>
          <w:rFonts w:ascii="Times New Roman" w:hAnsi="Times New Roman" w:cs="Times New Roman"/>
          <w:sz w:val="24"/>
          <w:szCs w:val="24"/>
        </w:rPr>
        <w:t>=  Terdapat</w:t>
      </w:r>
      <w:proofErr w:type="gramEnd"/>
      <w:r w:rsidRPr="00191787">
        <w:rPr>
          <w:rFonts w:ascii="Times New Roman" w:hAnsi="Times New Roman" w:cs="Times New Roman"/>
          <w:sz w:val="24"/>
          <w:szCs w:val="24"/>
        </w:rPr>
        <w:t xml:space="preserve"> perusahaan sub sektor tekstil dan sub sektor alas kaki </w:t>
      </w:r>
      <w:r w:rsidRPr="00191787">
        <w:rPr>
          <w:rFonts w:ascii="Times New Roman" w:hAnsi="Times New Roman" w:cs="Times New Roman"/>
          <w:sz w:val="24"/>
          <w:szCs w:val="24"/>
        </w:rPr>
        <w:lastRenderedPageBreak/>
        <w:t>yang akan mengalami kebangkrutan dengan analisis mo</w:t>
      </w:r>
      <w:r>
        <w:rPr>
          <w:rFonts w:ascii="Times New Roman" w:hAnsi="Times New Roman" w:cs="Times New Roman"/>
          <w:sz w:val="24"/>
          <w:szCs w:val="24"/>
        </w:rPr>
        <w:t>del Altman dan model Zmijewski pada tahun 2017-2020.</w:t>
      </w:r>
      <w:r w:rsidRPr="00191787">
        <w:rPr>
          <w:rFonts w:ascii="Times New Roman" w:hAnsi="Times New Roman" w:cs="Times New Roman"/>
          <w:sz w:val="24"/>
          <w:szCs w:val="24"/>
        </w:rPr>
        <w:t xml:space="preserve"> </w:t>
      </w:r>
    </w:p>
    <w:p w:rsidR="00331C28" w:rsidRPr="00191787" w:rsidRDefault="00331C28" w:rsidP="00AC2C29">
      <w:pPr>
        <w:tabs>
          <w:tab w:val="left" w:pos="720"/>
          <w:tab w:val="left" w:pos="851"/>
          <w:tab w:val="left" w:pos="1440"/>
          <w:tab w:val="left" w:pos="2160"/>
          <w:tab w:val="left" w:pos="2880"/>
          <w:tab w:val="left" w:pos="3600"/>
          <w:tab w:val="left" w:pos="4320"/>
          <w:tab w:val="right" w:pos="7937"/>
        </w:tabs>
        <w:spacing w:after="0" w:line="240" w:lineRule="auto"/>
        <w:jc w:val="both"/>
        <w:rPr>
          <w:rFonts w:ascii="Times New Roman" w:hAnsi="Times New Roman" w:cs="Times New Roman"/>
          <w:sz w:val="24"/>
          <w:szCs w:val="24"/>
        </w:rPr>
      </w:pPr>
      <w:r w:rsidRPr="00191787">
        <w:rPr>
          <w:rFonts w:ascii="Times New Roman" w:hAnsi="Times New Roman" w:cs="Times New Roman"/>
          <w:sz w:val="24"/>
          <w:szCs w:val="24"/>
        </w:rPr>
        <w:t>H2 = Terdapat satu model dengan tingkat akurasi tertinggi dalam memprediksi kebangkrutan perusahaan sub sektor tekstil dan sub sektor alas kaki di Burssa Efek Indonesia.</w:t>
      </w:r>
    </w:p>
    <w:p w:rsidR="00AC2C29" w:rsidRDefault="00AC2C29" w:rsidP="00AC2C29">
      <w:pPr>
        <w:pStyle w:val="Normal1"/>
        <w:spacing w:after="0" w:line="240" w:lineRule="auto"/>
        <w:rPr>
          <w:rFonts w:ascii="Times New Roman" w:hAnsi="Times New Roman" w:cs="Times New Roman"/>
          <w:b/>
          <w:lang w:val="id-ID"/>
        </w:rPr>
      </w:pPr>
    </w:p>
    <w:p w:rsidR="00F82FEF" w:rsidRDefault="0013595A" w:rsidP="00AC2C29">
      <w:pPr>
        <w:pStyle w:val="Normal1"/>
        <w:spacing w:after="0" w:line="240" w:lineRule="auto"/>
        <w:rPr>
          <w:rFonts w:ascii="Times New Roman" w:hAnsi="Times New Roman" w:cs="Times New Roman"/>
          <w:b/>
          <w:sz w:val="24"/>
          <w:szCs w:val="24"/>
        </w:rPr>
      </w:pPr>
      <w:r w:rsidRPr="005E0955">
        <w:rPr>
          <w:rFonts w:ascii="Times New Roman" w:hAnsi="Times New Roman" w:cs="Times New Roman"/>
          <w:b/>
          <w:sz w:val="24"/>
          <w:szCs w:val="24"/>
        </w:rPr>
        <w:t>METODE PENELITIAN</w:t>
      </w:r>
    </w:p>
    <w:p w:rsidR="00F82FEF" w:rsidRPr="005E0955" w:rsidRDefault="00E5465F" w:rsidP="00AC2C29">
      <w:pPr>
        <w:tabs>
          <w:tab w:val="left" w:pos="720"/>
          <w:tab w:val="left" w:pos="851"/>
        </w:tabs>
        <w:spacing w:after="0" w:line="240" w:lineRule="auto"/>
        <w:ind w:firstLine="720"/>
        <w:jc w:val="both"/>
        <w:rPr>
          <w:rFonts w:ascii="Times New Roman" w:hAnsi="Times New Roman" w:cs="Times New Roman"/>
          <w:sz w:val="24"/>
          <w:szCs w:val="24"/>
        </w:rPr>
      </w:pPr>
      <w:proofErr w:type="gramStart"/>
      <w:r w:rsidRPr="00E5465F">
        <w:rPr>
          <w:rFonts w:ascii="Times New Roman" w:hAnsi="Times New Roman" w:cs="Times New Roman"/>
          <w:sz w:val="24"/>
          <w:szCs w:val="24"/>
        </w:rPr>
        <w:t>Jenis penelitian ini adalah penelitian deskriptif.</w:t>
      </w:r>
      <w:proofErr w:type="gramEnd"/>
      <w:r>
        <w:rPr>
          <w:rFonts w:ascii="Times New Roman" w:hAnsi="Times New Roman" w:cs="Times New Roman"/>
          <w:sz w:val="24"/>
          <w:szCs w:val="24"/>
        </w:rPr>
        <w:t xml:space="preserve">  </w:t>
      </w:r>
      <w:proofErr w:type="gramStart"/>
      <w:r w:rsidR="00406F41">
        <w:rPr>
          <w:rFonts w:ascii="Times New Roman" w:hAnsi="Times New Roman" w:cs="Times New Roman"/>
          <w:sz w:val="24"/>
          <w:szCs w:val="24"/>
        </w:rPr>
        <w:t xml:space="preserve">Penelitian </w:t>
      </w:r>
      <w:r w:rsidRPr="005E0955">
        <w:rPr>
          <w:rFonts w:ascii="Times New Roman" w:hAnsi="Times New Roman" w:cs="Times New Roman"/>
          <w:sz w:val="24"/>
          <w:szCs w:val="24"/>
        </w:rPr>
        <w:t>dilakukan di Bursa Efek Indonesia (pada perusahaan sub sektor tekstil dan sub sektor alas kaki) dengan beberapa variabel penelitian yang dipilih oleh peneliti.</w:t>
      </w:r>
      <w:proofErr w:type="gramEnd"/>
      <w:r w:rsidRPr="005E0955">
        <w:rPr>
          <w:rFonts w:ascii="Times New Roman" w:hAnsi="Times New Roman" w:cs="Times New Roman"/>
          <w:sz w:val="24"/>
          <w:szCs w:val="24"/>
        </w:rPr>
        <w:t xml:space="preserve"> </w:t>
      </w:r>
      <w:proofErr w:type="gramStart"/>
      <w:r w:rsidRPr="005E0955">
        <w:rPr>
          <w:rFonts w:ascii="Times New Roman" w:hAnsi="Times New Roman" w:cs="Times New Roman"/>
          <w:sz w:val="24"/>
          <w:szCs w:val="24"/>
        </w:rPr>
        <w:t>Sumber data yang digunakan dalam penulisan penelitian adalah sumber data sekunder.</w:t>
      </w:r>
      <w:proofErr w:type="gramEnd"/>
      <w:r w:rsidRPr="005E0955">
        <w:rPr>
          <w:rFonts w:ascii="Times New Roman" w:hAnsi="Times New Roman" w:cs="Times New Roman"/>
          <w:sz w:val="24"/>
          <w:szCs w:val="24"/>
        </w:rPr>
        <w:t xml:space="preserve"> </w:t>
      </w:r>
      <w:proofErr w:type="gramStart"/>
      <w:r w:rsidRPr="005E0955">
        <w:rPr>
          <w:rFonts w:ascii="Times New Roman" w:hAnsi="Times New Roman" w:cs="Times New Roman"/>
          <w:sz w:val="24"/>
          <w:szCs w:val="24"/>
        </w:rPr>
        <w:t>Data sekunder adalah jenis data yang didapat secara tidak langsung dari perusahaan yang menjadi objek penelitian.</w:t>
      </w:r>
      <w:proofErr w:type="gramEnd"/>
      <w:r>
        <w:rPr>
          <w:rFonts w:ascii="Times New Roman" w:hAnsi="Times New Roman" w:cs="Times New Roman"/>
          <w:sz w:val="24"/>
          <w:szCs w:val="24"/>
        </w:rPr>
        <w:t xml:space="preserve"> </w:t>
      </w:r>
      <w:proofErr w:type="gramStart"/>
      <w:r w:rsidR="00406F41" w:rsidRPr="005E0955">
        <w:rPr>
          <w:rFonts w:ascii="Times New Roman" w:hAnsi="Times New Roman" w:cs="Times New Roman"/>
          <w:sz w:val="24"/>
          <w:szCs w:val="24"/>
        </w:rPr>
        <w:t xml:space="preserve">Data sekunder dalam penelitian ini diperoleh dari situs resmi Bursa Efek Indonesia yaitu </w:t>
      </w:r>
      <w:hyperlink r:id="rId11" w:history="1">
        <w:r w:rsidR="00406F41" w:rsidRPr="002F2A6C">
          <w:rPr>
            <w:rStyle w:val="Hyperlink"/>
            <w:rFonts w:ascii="Times New Roman" w:hAnsi="Times New Roman" w:cs="Times New Roman"/>
            <w:color w:val="000000"/>
            <w:sz w:val="24"/>
            <w:szCs w:val="24"/>
            <w:u w:val="none"/>
          </w:rPr>
          <w:t>www.idx.co.id</w:t>
        </w:r>
      </w:hyperlink>
      <w:r w:rsidR="00406F41" w:rsidRPr="002F2A6C">
        <w:rPr>
          <w:rStyle w:val="Hyperlink"/>
          <w:rFonts w:ascii="Times New Roman" w:hAnsi="Times New Roman" w:cs="Times New Roman"/>
          <w:color w:val="000000"/>
          <w:sz w:val="24"/>
          <w:szCs w:val="24"/>
          <w:u w:val="none"/>
        </w:rPr>
        <w:t>.</w:t>
      </w:r>
      <w:r w:rsidRPr="005E0955">
        <w:rPr>
          <w:rFonts w:ascii="Times New Roman" w:hAnsi="Times New Roman" w:cs="Times New Roman"/>
          <w:sz w:val="24"/>
          <w:szCs w:val="24"/>
        </w:rPr>
        <w:t>Teknik pengumpulan data dalam penelitian ini adalah Studi dokumentasi.</w:t>
      </w:r>
      <w:proofErr w:type="gramEnd"/>
      <w:r w:rsidRPr="005E0955">
        <w:rPr>
          <w:rFonts w:ascii="Times New Roman" w:hAnsi="Times New Roman" w:cs="Times New Roman"/>
          <w:sz w:val="24"/>
          <w:szCs w:val="24"/>
        </w:rPr>
        <w:t xml:space="preserve"> Data yang digunakan dalam penelitian ini berupa data laporan keuangan perusahaan sub sektor tekstil dan alas kaki tahun 2017-2020.</w:t>
      </w:r>
      <w:r w:rsidR="00406F41">
        <w:rPr>
          <w:rFonts w:ascii="Times New Roman" w:hAnsi="Times New Roman" w:cs="Times New Roman"/>
          <w:sz w:val="24"/>
          <w:szCs w:val="24"/>
        </w:rPr>
        <w:t xml:space="preserve"> </w:t>
      </w:r>
      <w:r w:rsidR="0013595A" w:rsidRPr="005E0955">
        <w:rPr>
          <w:rFonts w:ascii="Times New Roman" w:hAnsi="Times New Roman" w:cs="Times New Roman"/>
          <w:sz w:val="24"/>
          <w:szCs w:val="24"/>
        </w:rPr>
        <w:t xml:space="preserve">Populasi penelitian ini menggunakan 21 perusahaan yang terdiri dari 19 perusahaan sub sektor tekstil dan 2 perusahaan sub sektor alas kaki. </w:t>
      </w:r>
      <w:proofErr w:type="gramStart"/>
      <w:r w:rsidR="0013595A" w:rsidRPr="005E0955">
        <w:rPr>
          <w:rFonts w:ascii="Times New Roman" w:hAnsi="Times New Roman" w:cs="Times New Roman"/>
          <w:sz w:val="24"/>
          <w:szCs w:val="24"/>
        </w:rPr>
        <w:t xml:space="preserve">Metode penarikan sampel yang digunakan oleh peneliti dalam penelitian ini adalah </w:t>
      </w:r>
      <w:r w:rsidR="0013595A" w:rsidRPr="005E0955">
        <w:rPr>
          <w:rFonts w:ascii="Times New Roman" w:hAnsi="Times New Roman" w:cs="Times New Roman"/>
          <w:i/>
          <w:sz w:val="24"/>
          <w:szCs w:val="24"/>
        </w:rPr>
        <w:t>Porposive Sampling</w:t>
      </w:r>
      <w:r w:rsidR="0013595A" w:rsidRPr="005E0955">
        <w:rPr>
          <w:rFonts w:ascii="Times New Roman" w:hAnsi="Times New Roman" w:cs="Times New Roman"/>
          <w:sz w:val="24"/>
          <w:szCs w:val="24"/>
        </w:rPr>
        <w:t>, yaitu teknik penentuan sampel dengan pertimbangan tertentu (Sugiyono, 2013:85).</w:t>
      </w:r>
      <w:proofErr w:type="gramEnd"/>
      <w:r w:rsidR="0013595A" w:rsidRPr="005E0955">
        <w:rPr>
          <w:rFonts w:ascii="Times New Roman" w:hAnsi="Times New Roman" w:cs="Times New Roman"/>
          <w:sz w:val="24"/>
          <w:szCs w:val="24"/>
        </w:rPr>
        <w:t xml:space="preserve"> Kriteria yang digunakan dalam penelitian ini adalah sebagai </w:t>
      </w:r>
      <w:proofErr w:type="gramStart"/>
      <w:r w:rsidR="0013595A" w:rsidRPr="005E0955">
        <w:rPr>
          <w:rFonts w:ascii="Times New Roman" w:hAnsi="Times New Roman" w:cs="Times New Roman"/>
          <w:sz w:val="24"/>
          <w:szCs w:val="24"/>
        </w:rPr>
        <w:t>berikut :</w:t>
      </w:r>
      <w:proofErr w:type="gramEnd"/>
    </w:p>
    <w:p w:rsidR="00F82FEF" w:rsidRPr="005E0955" w:rsidRDefault="0013595A" w:rsidP="00AC2C29">
      <w:pPr>
        <w:pStyle w:val="ListParagraph"/>
        <w:numPr>
          <w:ilvl w:val="0"/>
          <w:numId w:val="1"/>
        </w:numPr>
        <w:spacing w:after="0" w:line="240" w:lineRule="auto"/>
        <w:ind w:left="360"/>
        <w:jc w:val="both"/>
        <w:rPr>
          <w:rFonts w:ascii="Times New Roman" w:hAnsi="Times New Roman" w:cs="Times New Roman"/>
          <w:sz w:val="24"/>
          <w:szCs w:val="24"/>
        </w:rPr>
      </w:pPr>
      <w:r w:rsidRPr="005E0955">
        <w:rPr>
          <w:rFonts w:ascii="Times New Roman" w:hAnsi="Times New Roman" w:cs="Times New Roman"/>
          <w:sz w:val="24"/>
          <w:szCs w:val="24"/>
        </w:rPr>
        <w:lastRenderedPageBreak/>
        <w:t xml:space="preserve">Perusahaan sub sektor tekstil dan sub sektor alas kaki yang IPO dan terdaftar di Bursa Efek Indonesia pada tahun 2017-2020 </w:t>
      </w:r>
    </w:p>
    <w:p w:rsidR="00F82FEF" w:rsidRPr="005E0955" w:rsidRDefault="0013595A" w:rsidP="00AC2C29">
      <w:pPr>
        <w:pStyle w:val="ListParagraph"/>
        <w:numPr>
          <w:ilvl w:val="0"/>
          <w:numId w:val="1"/>
        </w:numPr>
        <w:spacing w:after="0" w:line="240" w:lineRule="auto"/>
        <w:ind w:left="360"/>
        <w:jc w:val="both"/>
        <w:rPr>
          <w:rFonts w:ascii="Times New Roman" w:hAnsi="Times New Roman" w:cs="Times New Roman"/>
          <w:sz w:val="24"/>
          <w:szCs w:val="24"/>
        </w:rPr>
      </w:pPr>
      <w:r w:rsidRPr="005E0955">
        <w:rPr>
          <w:rFonts w:ascii="Times New Roman" w:hAnsi="Times New Roman" w:cs="Times New Roman"/>
          <w:sz w:val="24"/>
          <w:szCs w:val="24"/>
        </w:rPr>
        <w:t xml:space="preserve">Perusahaan yang mempublikasikan laporan keuangan secara lengkap selama 4 tahun dari tahun 2017-2020. </w:t>
      </w:r>
    </w:p>
    <w:p w:rsidR="00F82FEF" w:rsidRPr="005E0955" w:rsidRDefault="002F2A6C" w:rsidP="00AC2C29">
      <w:pPr>
        <w:spacing w:after="0" w:line="24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Sehingga didapatkan 17 sampel perusahaan.</w:t>
      </w:r>
      <w:proofErr w:type="gramEnd"/>
      <w:r>
        <w:rPr>
          <w:rFonts w:ascii="Times New Roman" w:hAnsi="Times New Roman" w:cs="Times New Roman"/>
          <w:sz w:val="24"/>
          <w:szCs w:val="24"/>
        </w:rPr>
        <w:t xml:space="preserve"> </w:t>
      </w:r>
      <w:proofErr w:type="gramStart"/>
      <w:r w:rsidR="0013595A" w:rsidRPr="005E0955">
        <w:rPr>
          <w:rFonts w:ascii="Times New Roman" w:hAnsi="Times New Roman" w:cs="Times New Roman"/>
          <w:sz w:val="24"/>
          <w:szCs w:val="24"/>
        </w:rPr>
        <w:t>Dalam penelitian ini terdapat kriteria khusus untuk menentukan apakah dalam kenyataannya perusahaan mengalami kebangkrutan atau tidak.</w:t>
      </w:r>
      <w:proofErr w:type="gramEnd"/>
      <w:r w:rsidR="0013595A" w:rsidRPr="005E0955">
        <w:rPr>
          <w:rFonts w:ascii="Times New Roman" w:hAnsi="Times New Roman" w:cs="Times New Roman"/>
          <w:sz w:val="24"/>
          <w:szCs w:val="24"/>
        </w:rPr>
        <w:t xml:space="preserve"> </w:t>
      </w:r>
      <w:proofErr w:type="gramStart"/>
      <w:r w:rsidR="0013595A" w:rsidRPr="005E0955">
        <w:rPr>
          <w:rFonts w:ascii="Times New Roman" w:hAnsi="Times New Roman" w:cs="Times New Roman"/>
          <w:sz w:val="24"/>
          <w:szCs w:val="24"/>
        </w:rPr>
        <w:t xml:space="preserve">Dalam kriteria ini sampel dibagi menjadi 2 kategori yaitu kategori 0 </w:t>
      </w:r>
      <w:r w:rsidR="0013595A" w:rsidRPr="005E0955">
        <w:rPr>
          <w:rFonts w:ascii="Times New Roman" w:hAnsi="Times New Roman" w:cs="Times New Roman"/>
          <w:i/>
          <w:sz w:val="24"/>
          <w:szCs w:val="24"/>
        </w:rPr>
        <w:t>(distress)</w:t>
      </w:r>
      <w:r w:rsidR="0013595A" w:rsidRPr="005E0955">
        <w:rPr>
          <w:rFonts w:ascii="Times New Roman" w:hAnsi="Times New Roman" w:cs="Times New Roman"/>
          <w:sz w:val="24"/>
          <w:szCs w:val="24"/>
        </w:rPr>
        <w:t xml:space="preserve"> dan</w:t>
      </w:r>
      <w:r w:rsidR="0013595A" w:rsidRPr="005E0955">
        <w:rPr>
          <w:rFonts w:ascii="Times New Roman" w:hAnsi="Times New Roman" w:cs="Times New Roman"/>
          <w:i/>
          <w:sz w:val="24"/>
          <w:szCs w:val="24"/>
        </w:rPr>
        <w:t xml:space="preserve"> </w:t>
      </w:r>
      <w:r w:rsidR="0013595A" w:rsidRPr="005E0955">
        <w:rPr>
          <w:rFonts w:ascii="Times New Roman" w:hAnsi="Times New Roman" w:cs="Times New Roman"/>
          <w:sz w:val="24"/>
          <w:szCs w:val="24"/>
        </w:rPr>
        <w:t xml:space="preserve">kategori 1 </w:t>
      </w:r>
      <w:r w:rsidR="0013595A" w:rsidRPr="005E0955">
        <w:rPr>
          <w:rFonts w:ascii="Times New Roman" w:hAnsi="Times New Roman" w:cs="Times New Roman"/>
          <w:i/>
          <w:sz w:val="24"/>
          <w:szCs w:val="24"/>
        </w:rPr>
        <w:t>(non distress).</w:t>
      </w:r>
      <w:proofErr w:type="gramEnd"/>
      <w:r w:rsidR="0013595A" w:rsidRPr="005E0955">
        <w:rPr>
          <w:rFonts w:ascii="Times New Roman" w:hAnsi="Times New Roman" w:cs="Times New Roman"/>
          <w:i/>
          <w:sz w:val="24"/>
          <w:szCs w:val="24"/>
        </w:rPr>
        <w:t xml:space="preserve"> </w:t>
      </w:r>
      <w:proofErr w:type="gramStart"/>
      <w:r w:rsidR="0013595A" w:rsidRPr="005E0955">
        <w:rPr>
          <w:rFonts w:ascii="Times New Roman" w:hAnsi="Times New Roman" w:cs="Times New Roman"/>
          <w:sz w:val="24"/>
          <w:szCs w:val="24"/>
        </w:rPr>
        <w:t>Kriteria Khusus untuk sampel yang termasuk kedalam kategori 0 yaitu memiliki</w:t>
      </w:r>
      <w:r w:rsidR="0013595A" w:rsidRPr="005E0955">
        <w:rPr>
          <w:rFonts w:ascii="Times New Roman" w:hAnsi="Times New Roman" w:cs="Times New Roman"/>
          <w:i/>
          <w:sz w:val="24"/>
          <w:szCs w:val="24"/>
        </w:rPr>
        <w:t xml:space="preserve"> net operating </w:t>
      </w:r>
      <w:r w:rsidR="0013595A" w:rsidRPr="005E0955">
        <w:rPr>
          <w:rFonts w:ascii="Times New Roman" w:hAnsi="Times New Roman" w:cs="Times New Roman"/>
          <w:sz w:val="24"/>
          <w:szCs w:val="24"/>
        </w:rPr>
        <w:t>income yang bernilai negatif (Wibisono et al, 2015).</w:t>
      </w:r>
      <w:proofErr w:type="gramEnd"/>
      <w:r w:rsidR="0013595A" w:rsidRPr="005E0955">
        <w:rPr>
          <w:rFonts w:ascii="Times New Roman" w:hAnsi="Times New Roman" w:cs="Times New Roman"/>
          <w:sz w:val="24"/>
          <w:szCs w:val="24"/>
        </w:rPr>
        <w:t xml:space="preserve"> </w:t>
      </w:r>
      <w:proofErr w:type="gramStart"/>
      <w:r w:rsidR="0013595A" w:rsidRPr="005E0955">
        <w:rPr>
          <w:rFonts w:ascii="Times New Roman" w:hAnsi="Times New Roman" w:cs="Times New Roman"/>
          <w:sz w:val="24"/>
          <w:szCs w:val="24"/>
        </w:rPr>
        <w:t>Sehingga diperoleh sampel dengan kategori 0 sebanyak 38 sampel dan untuk kategori 1 berjumlah 30 sampel.</w:t>
      </w:r>
      <w:proofErr w:type="gramEnd"/>
    </w:p>
    <w:p w:rsidR="00AC2C29" w:rsidRDefault="00AC2C29" w:rsidP="00AC2C29">
      <w:pPr>
        <w:tabs>
          <w:tab w:val="left" w:pos="720"/>
          <w:tab w:val="left" w:pos="851"/>
        </w:tabs>
        <w:spacing w:after="0" w:line="240" w:lineRule="auto"/>
        <w:rPr>
          <w:rFonts w:ascii="Times New Roman" w:hAnsi="Times New Roman" w:cs="Times New Roman"/>
          <w:b/>
          <w:sz w:val="24"/>
          <w:szCs w:val="24"/>
          <w:lang w:val="id-ID"/>
        </w:rPr>
      </w:pPr>
    </w:p>
    <w:p w:rsidR="00F82FEF" w:rsidRPr="005E0955" w:rsidRDefault="00406F41" w:rsidP="00AC2C29">
      <w:pPr>
        <w:tabs>
          <w:tab w:val="left" w:pos="720"/>
          <w:tab w:val="left" w:pos="851"/>
        </w:tabs>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Teknik Analisis </w:t>
      </w:r>
      <w:r w:rsidR="0013595A" w:rsidRPr="005E0955">
        <w:rPr>
          <w:rFonts w:ascii="Times New Roman" w:hAnsi="Times New Roman" w:cs="Times New Roman"/>
          <w:b/>
          <w:sz w:val="24"/>
          <w:szCs w:val="24"/>
        </w:rPr>
        <w:t xml:space="preserve"> </w:t>
      </w:r>
    </w:p>
    <w:p w:rsidR="00F82FEF" w:rsidRPr="005E0955" w:rsidRDefault="0013595A" w:rsidP="00AC2C29">
      <w:pPr>
        <w:tabs>
          <w:tab w:val="left" w:pos="720"/>
          <w:tab w:val="left" w:pos="851"/>
        </w:tabs>
        <w:spacing w:after="0" w:line="240" w:lineRule="auto"/>
        <w:jc w:val="both"/>
        <w:rPr>
          <w:rFonts w:ascii="Times New Roman" w:hAnsi="Times New Roman" w:cs="Times New Roman"/>
          <w:sz w:val="24"/>
          <w:szCs w:val="24"/>
        </w:rPr>
      </w:pPr>
      <w:r w:rsidRPr="005E0955">
        <w:rPr>
          <w:rFonts w:ascii="Times New Roman" w:hAnsi="Times New Roman" w:cs="Times New Roman"/>
          <w:sz w:val="24"/>
          <w:szCs w:val="24"/>
        </w:rPr>
        <w:tab/>
        <w:t xml:space="preserve">Analisis data dalam penelitian ini menggunakan model Altman Z-Score dan model Zmijewski untuk memprediksi potensi kebangkrutan perusahaan. Analisis </w:t>
      </w:r>
      <w:proofErr w:type="gramStart"/>
      <w:r w:rsidRPr="005E0955">
        <w:rPr>
          <w:rFonts w:ascii="Times New Roman" w:hAnsi="Times New Roman" w:cs="Times New Roman"/>
          <w:sz w:val="24"/>
          <w:szCs w:val="24"/>
        </w:rPr>
        <w:t>akan</w:t>
      </w:r>
      <w:proofErr w:type="gramEnd"/>
      <w:r w:rsidRPr="005E0955">
        <w:rPr>
          <w:rFonts w:ascii="Times New Roman" w:hAnsi="Times New Roman" w:cs="Times New Roman"/>
          <w:sz w:val="24"/>
          <w:szCs w:val="24"/>
        </w:rPr>
        <w:t xml:space="preserve"> dilakukan pada laporan keuangan perusahaan sub sektor tekstil dan sub sektor alas kaki.</w:t>
      </w:r>
    </w:p>
    <w:p w:rsidR="00F82FEF" w:rsidRPr="005E0955" w:rsidRDefault="0013595A" w:rsidP="00AC2C29">
      <w:pPr>
        <w:tabs>
          <w:tab w:val="left" w:pos="720"/>
          <w:tab w:val="left" w:pos="851"/>
        </w:tabs>
        <w:spacing w:after="0" w:line="240" w:lineRule="auto"/>
        <w:jc w:val="both"/>
        <w:rPr>
          <w:rFonts w:ascii="Times New Roman" w:hAnsi="Times New Roman" w:cs="Times New Roman"/>
          <w:sz w:val="24"/>
          <w:szCs w:val="24"/>
        </w:rPr>
      </w:pPr>
      <w:r w:rsidRPr="005E0955">
        <w:rPr>
          <w:rFonts w:ascii="Times New Roman" w:hAnsi="Times New Roman" w:cs="Times New Roman"/>
          <w:sz w:val="24"/>
          <w:szCs w:val="24"/>
        </w:rPr>
        <w:tab/>
        <w:t xml:space="preserve">Adapun langkah-langkah dalam menganalisis data dalam penelitian ini adalah sebagai </w:t>
      </w:r>
      <w:proofErr w:type="gramStart"/>
      <w:r w:rsidRPr="005E0955">
        <w:rPr>
          <w:rFonts w:ascii="Times New Roman" w:hAnsi="Times New Roman" w:cs="Times New Roman"/>
          <w:sz w:val="24"/>
          <w:szCs w:val="24"/>
        </w:rPr>
        <w:t>berikut :</w:t>
      </w:r>
      <w:proofErr w:type="gramEnd"/>
    </w:p>
    <w:p w:rsidR="00F82FEF" w:rsidRPr="00AC2C29" w:rsidRDefault="0013595A" w:rsidP="00AC2C29">
      <w:pPr>
        <w:pStyle w:val="ListParagraph"/>
        <w:numPr>
          <w:ilvl w:val="1"/>
          <w:numId w:val="17"/>
        </w:numPr>
        <w:tabs>
          <w:tab w:val="left" w:pos="720"/>
          <w:tab w:val="left" w:pos="851"/>
        </w:tabs>
        <w:spacing w:after="0" w:line="240" w:lineRule="auto"/>
        <w:ind w:left="360"/>
        <w:jc w:val="both"/>
        <w:rPr>
          <w:rFonts w:ascii="Times New Roman" w:hAnsi="Times New Roman" w:cs="Times New Roman"/>
          <w:sz w:val="24"/>
          <w:szCs w:val="24"/>
        </w:rPr>
      </w:pPr>
      <w:r w:rsidRPr="00AC2C29">
        <w:rPr>
          <w:rFonts w:ascii="Times New Roman" w:hAnsi="Times New Roman" w:cs="Times New Roman"/>
          <w:sz w:val="24"/>
          <w:szCs w:val="24"/>
        </w:rPr>
        <w:t xml:space="preserve">Mengumpulkan Data </w:t>
      </w:r>
    </w:p>
    <w:p w:rsidR="00F82FEF" w:rsidRPr="00AC2C29" w:rsidRDefault="0013595A" w:rsidP="00AC2C29">
      <w:pPr>
        <w:pStyle w:val="ListParagraph"/>
        <w:numPr>
          <w:ilvl w:val="1"/>
          <w:numId w:val="17"/>
        </w:numPr>
        <w:tabs>
          <w:tab w:val="left" w:pos="720"/>
          <w:tab w:val="left" w:pos="851"/>
        </w:tabs>
        <w:spacing w:after="0" w:line="240" w:lineRule="auto"/>
        <w:ind w:left="360"/>
        <w:jc w:val="both"/>
        <w:rPr>
          <w:rFonts w:ascii="Times New Roman" w:hAnsi="Times New Roman" w:cs="Times New Roman"/>
          <w:sz w:val="24"/>
          <w:szCs w:val="24"/>
        </w:rPr>
      </w:pPr>
      <w:r w:rsidRPr="00AC2C29">
        <w:rPr>
          <w:rFonts w:ascii="Times New Roman" w:hAnsi="Times New Roman" w:cs="Times New Roman"/>
          <w:sz w:val="24"/>
          <w:szCs w:val="24"/>
        </w:rPr>
        <w:t>Melakukan perhitungan rasio keuangan</w:t>
      </w:r>
    </w:p>
    <w:p w:rsidR="00F82FEF" w:rsidRPr="005E0955" w:rsidRDefault="00406F41" w:rsidP="00AC2C29">
      <w:pPr>
        <w:tabs>
          <w:tab w:val="left" w:pos="720"/>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13595A" w:rsidRPr="005E0955">
        <w:rPr>
          <w:rFonts w:ascii="Times New Roman" w:hAnsi="Times New Roman" w:cs="Times New Roman"/>
          <w:sz w:val="24"/>
          <w:szCs w:val="24"/>
        </w:rPr>
        <w:t xml:space="preserve">Menghitung rasio-rasio keuangan yang menjadi variabel dalam memprediksi kebangkrutan menurut model Altman Z-Score dan Zmijewski.Yang mana pada model Altman ada 5 rasio keuangan dan </w:t>
      </w:r>
      <w:r w:rsidR="0013595A" w:rsidRPr="005E0955">
        <w:rPr>
          <w:rFonts w:ascii="Times New Roman" w:hAnsi="Times New Roman" w:cs="Times New Roman"/>
          <w:sz w:val="24"/>
          <w:szCs w:val="24"/>
        </w:rPr>
        <w:lastRenderedPageBreak/>
        <w:t>model Zmijewski menggunakan 3 rasio keuangan.</w:t>
      </w:r>
    </w:p>
    <w:p w:rsidR="00F82FEF" w:rsidRPr="005E0955" w:rsidRDefault="0013595A" w:rsidP="00AC2C29">
      <w:pPr>
        <w:tabs>
          <w:tab w:val="left" w:pos="720"/>
          <w:tab w:val="left" w:pos="851"/>
        </w:tabs>
        <w:spacing w:after="0" w:line="240" w:lineRule="auto"/>
        <w:jc w:val="both"/>
        <w:rPr>
          <w:rFonts w:ascii="Times New Roman" w:hAnsi="Times New Roman" w:cs="Times New Roman"/>
          <w:sz w:val="24"/>
          <w:szCs w:val="24"/>
        </w:rPr>
      </w:pPr>
      <w:r w:rsidRPr="005E0955">
        <w:rPr>
          <w:rFonts w:ascii="Times New Roman" w:hAnsi="Times New Roman" w:cs="Times New Roman"/>
          <w:sz w:val="24"/>
          <w:szCs w:val="24"/>
        </w:rPr>
        <w:t>3. Menghitung prediksi kebangkrutan</w:t>
      </w:r>
    </w:p>
    <w:p w:rsidR="00F82FEF" w:rsidRPr="005E0955" w:rsidRDefault="00406F41" w:rsidP="00AC2C29">
      <w:pPr>
        <w:tabs>
          <w:tab w:val="left" w:pos="720"/>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13595A" w:rsidRPr="005E0955">
        <w:rPr>
          <w:rFonts w:ascii="Times New Roman" w:hAnsi="Times New Roman" w:cs="Times New Roman"/>
          <w:sz w:val="24"/>
          <w:szCs w:val="24"/>
        </w:rPr>
        <w:t>Setelah mendapatkan nilai rasio-rasio keuangan kedua model dalam penelitian, langkah selanjutnya adalah mencari nilai Z-Score (1,2 X</w:t>
      </w:r>
      <w:r w:rsidR="0013595A" w:rsidRPr="005E0955">
        <w:rPr>
          <w:rFonts w:ascii="Times New Roman" w:hAnsi="Times New Roman" w:cs="Times New Roman"/>
          <w:sz w:val="24"/>
          <w:szCs w:val="24"/>
          <w:vertAlign w:val="subscript"/>
        </w:rPr>
        <w:t>1</w:t>
      </w:r>
      <w:r w:rsidR="0013595A" w:rsidRPr="005E0955">
        <w:rPr>
          <w:rFonts w:ascii="Times New Roman" w:hAnsi="Times New Roman" w:cs="Times New Roman"/>
          <w:sz w:val="24"/>
          <w:szCs w:val="24"/>
        </w:rPr>
        <w:t xml:space="preserve"> + 1,4 X</w:t>
      </w:r>
      <w:r w:rsidR="0013595A" w:rsidRPr="005E0955">
        <w:rPr>
          <w:rFonts w:ascii="Times New Roman" w:hAnsi="Times New Roman" w:cs="Times New Roman"/>
          <w:sz w:val="24"/>
          <w:szCs w:val="24"/>
          <w:vertAlign w:val="subscript"/>
        </w:rPr>
        <w:t>2</w:t>
      </w:r>
      <w:r w:rsidR="0013595A" w:rsidRPr="005E0955">
        <w:rPr>
          <w:rFonts w:ascii="Times New Roman" w:hAnsi="Times New Roman" w:cs="Times New Roman"/>
          <w:sz w:val="24"/>
          <w:szCs w:val="24"/>
        </w:rPr>
        <w:t xml:space="preserve"> + 3,3 X</w:t>
      </w:r>
      <w:r w:rsidR="0013595A" w:rsidRPr="005E0955">
        <w:rPr>
          <w:rFonts w:ascii="Times New Roman" w:hAnsi="Times New Roman" w:cs="Times New Roman"/>
          <w:sz w:val="24"/>
          <w:szCs w:val="24"/>
          <w:vertAlign w:val="subscript"/>
        </w:rPr>
        <w:t>3</w:t>
      </w:r>
      <w:r w:rsidR="0013595A" w:rsidRPr="005E0955">
        <w:rPr>
          <w:rFonts w:ascii="Times New Roman" w:hAnsi="Times New Roman" w:cs="Times New Roman"/>
          <w:sz w:val="24"/>
          <w:szCs w:val="24"/>
        </w:rPr>
        <w:t xml:space="preserve"> + 0,6 X</w:t>
      </w:r>
      <w:r w:rsidR="0013595A" w:rsidRPr="005E0955">
        <w:rPr>
          <w:rFonts w:ascii="Times New Roman" w:hAnsi="Times New Roman" w:cs="Times New Roman"/>
          <w:sz w:val="24"/>
          <w:szCs w:val="24"/>
          <w:vertAlign w:val="subscript"/>
        </w:rPr>
        <w:t>4</w:t>
      </w:r>
      <w:r w:rsidR="0013595A" w:rsidRPr="005E0955">
        <w:rPr>
          <w:rFonts w:ascii="Times New Roman" w:hAnsi="Times New Roman" w:cs="Times New Roman"/>
          <w:sz w:val="24"/>
          <w:szCs w:val="24"/>
        </w:rPr>
        <w:t xml:space="preserve"> + 1,0 X</w:t>
      </w:r>
      <w:r w:rsidR="0013595A" w:rsidRPr="005E0955">
        <w:rPr>
          <w:rFonts w:ascii="Times New Roman" w:hAnsi="Times New Roman" w:cs="Times New Roman"/>
          <w:sz w:val="24"/>
          <w:szCs w:val="24"/>
          <w:vertAlign w:val="subscript"/>
        </w:rPr>
        <w:t>5</w:t>
      </w:r>
      <w:r w:rsidR="0013595A" w:rsidRPr="005E0955">
        <w:rPr>
          <w:rFonts w:ascii="Times New Roman" w:hAnsi="Times New Roman" w:cs="Times New Roman"/>
          <w:sz w:val="24"/>
          <w:szCs w:val="24"/>
        </w:rPr>
        <w:t>) dan Zmijewski (Z = -4,3 – 4,5X</w:t>
      </w:r>
      <w:r w:rsidR="0013595A" w:rsidRPr="005E0955">
        <w:rPr>
          <w:rFonts w:ascii="Times New Roman" w:hAnsi="Times New Roman" w:cs="Times New Roman"/>
          <w:sz w:val="24"/>
          <w:szCs w:val="24"/>
          <w:vertAlign w:val="subscript"/>
        </w:rPr>
        <w:t xml:space="preserve">1 </w:t>
      </w:r>
      <w:r w:rsidR="0013595A" w:rsidRPr="005E0955">
        <w:rPr>
          <w:rFonts w:ascii="Times New Roman" w:hAnsi="Times New Roman" w:cs="Times New Roman"/>
          <w:sz w:val="24"/>
          <w:szCs w:val="24"/>
        </w:rPr>
        <w:t>+ 5,7 X</w:t>
      </w:r>
      <w:r w:rsidR="0013595A" w:rsidRPr="005E0955">
        <w:rPr>
          <w:rFonts w:ascii="Times New Roman" w:hAnsi="Times New Roman" w:cs="Times New Roman"/>
          <w:sz w:val="24"/>
          <w:szCs w:val="24"/>
          <w:vertAlign w:val="subscript"/>
        </w:rPr>
        <w:t>2</w:t>
      </w:r>
      <w:r w:rsidR="0013595A" w:rsidRPr="005E0955">
        <w:rPr>
          <w:rFonts w:ascii="Times New Roman" w:hAnsi="Times New Roman" w:cs="Times New Roman"/>
          <w:sz w:val="24"/>
          <w:szCs w:val="24"/>
        </w:rPr>
        <w:t xml:space="preserve"> – 0,004X</w:t>
      </w:r>
      <w:r w:rsidR="0013595A" w:rsidRPr="005E0955">
        <w:rPr>
          <w:rFonts w:ascii="Times New Roman" w:hAnsi="Times New Roman" w:cs="Times New Roman"/>
          <w:sz w:val="24"/>
          <w:szCs w:val="24"/>
          <w:vertAlign w:val="subscript"/>
        </w:rPr>
        <w:t>3</w:t>
      </w:r>
      <w:r w:rsidR="0013595A" w:rsidRPr="005E0955">
        <w:rPr>
          <w:rFonts w:ascii="Times New Roman" w:hAnsi="Times New Roman" w:cs="Times New Roman"/>
          <w:sz w:val="24"/>
          <w:szCs w:val="24"/>
        </w:rPr>
        <w:t>).</w:t>
      </w:r>
    </w:p>
    <w:p w:rsidR="00F82FEF" w:rsidRPr="005E0955" w:rsidRDefault="0013595A" w:rsidP="00AC2C29">
      <w:pPr>
        <w:tabs>
          <w:tab w:val="left" w:pos="720"/>
          <w:tab w:val="left" w:pos="851"/>
        </w:tabs>
        <w:spacing w:after="0" w:line="240" w:lineRule="auto"/>
        <w:jc w:val="both"/>
        <w:rPr>
          <w:rFonts w:ascii="Times New Roman" w:hAnsi="Times New Roman" w:cs="Times New Roman"/>
          <w:sz w:val="24"/>
          <w:szCs w:val="24"/>
        </w:rPr>
      </w:pPr>
      <w:r w:rsidRPr="005E0955">
        <w:rPr>
          <w:rFonts w:ascii="Times New Roman" w:hAnsi="Times New Roman" w:cs="Times New Roman"/>
          <w:sz w:val="24"/>
          <w:szCs w:val="24"/>
        </w:rPr>
        <w:t xml:space="preserve">4. Menentukan hasil prediksi </w:t>
      </w:r>
    </w:p>
    <w:p w:rsidR="00F82FEF" w:rsidRPr="005E0955" w:rsidRDefault="0013595A" w:rsidP="00AC2C29">
      <w:pPr>
        <w:tabs>
          <w:tab w:val="left" w:pos="720"/>
          <w:tab w:val="left" w:pos="851"/>
        </w:tabs>
        <w:spacing w:after="0" w:line="240" w:lineRule="auto"/>
        <w:jc w:val="both"/>
        <w:rPr>
          <w:rFonts w:ascii="Times New Roman" w:hAnsi="Times New Roman" w:cs="Times New Roman"/>
          <w:sz w:val="24"/>
          <w:szCs w:val="24"/>
        </w:rPr>
      </w:pPr>
      <w:r w:rsidRPr="005E0955">
        <w:rPr>
          <w:rFonts w:ascii="Times New Roman" w:hAnsi="Times New Roman" w:cs="Times New Roman"/>
          <w:sz w:val="24"/>
          <w:szCs w:val="24"/>
        </w:rPr>
        <w:tab/>
        <w:t xml:space="preserve">Hasil prediksi ditentukan dengan menyesuaikan antara hasil perhitungan prediksi dengan nilai </w:t>
      </w:r>
      <w:r w:rsidRPr="005E0955">
        <w:rPr>
          <w:rFonts w:ascii="Times New Roman" w:hAnsi="Times New Roman" w:cs="Times New Roman"/>
          <w:i/>
          <w:sz w:val="24"/>
          <w:szCs w:val="24"/>
        </w:rPr>
        <w:t>cut off</w:t>
      </w:r>
      <w:r w:rsidRPr="005E0955">
        <w:rPr>
          <w:rFonts w:ascii="Times New Roman" w:hAnsi="Times New Roman" w:cs="Times New Roman"/>
          <w:sz w:val="24"/>
          <w:szCs w:val="24"/>
        </w:rPr>
        <w:t xml:space="preserve"> sesuai dengan model masing-masing</w:t>
      </w:r>
      <w:r w:rsidR="00406F41">
        <w:rPr>
          <w:rFonts w:ascii="Times New Roman" w:hAnsi="Times New Roman" w:cs="Times New Roman"/>
          <w:sz w:val="24"/>
          <w:szCs w:val="24"/>
        </w:rPr>
        <w:t>.</w:t>
      </w:r>
    </w:p>
    <w:p w:rsidR="00F82FEF" w:rsidRPr="005E0955" w:rsidRDefault="0013595A" w:rsidP="00AC2C29">
      <w:pPr>
        <w:tabs>
          <w:tab w:val="left" w:pos="720"/>
          <w:tab w:val="left" w:pos="851"/>
        </w:tabs>
        <w:spacing w:after="0" w:line="240" w:lineRule="auto"/>
        <w:jc w:val="both"/>
        <w:rPr>
          <w:rFonts w:ascii="Times New Roman" w:hAnsi="Times New Roman" w:cs="Times New Roman"/>
          <w:sz w:val="24"/>
          <w:szCs w:val="24"/>
        </w:rPr>
      </w:pPr>
      <w:r w:rsidRPr="005E0955">
        <w:rPr>
          <w:rFonts w:ascii="Times New Roman" w:hAnsi="Times New Roman" w:cs="Times New Roman"/>
          <w:sz w:val="24"/>
          <w:szCs w:val="24"/>
        </w:rPr>
        <w:t>5. Langkah terakhir, melakukan perhitungan tingkat akurasi pada setiap model kebangkrutan untuk menilai model mana yang merupakan prediktor terbaik.</w:t>
      </w:r>
    </w:p>
    <w:p w:rsidR="00AC2C29" w:rsidRDefault="00AC2C29" w:rsidP="00AC2C29">
      <w:pPr>
        <w:pStyle w:val="Normal1"/>
        <w:spacing w:after="0" w:line="240" w:lineRule="auto"/>
        <w:rPr>
          <w:rFonts w:ascii="Times New Roman" w:hAnsi="Times New Roman" w:cs="Times New Roman"/>
          <w:sz w:val="24"/>
          <w:szCs w:val="24"/>
          <w:lang w:val="id-ID" w:eastAsia="en-US"/>
        </w:rPr>
      </w:pPr>
    </w:p>
    <w:p w:rsidR="0062110F" w:rsidRDefault="0013595A" w:rsidP="00AC2C29">
      <w:pPr>
        <w:pStyle w:val="Normal1"/>
        <w:spacing w:after="0" w:line="240" w:lineRule="auto"/>
        <w:jc w:val="both"/>
        <w:rPr>
          <w:rFonts w:ascii="Times New Roman" w:hAnsi="Times New Roman" w:cs="Times New Roman"/>
          <w:b/>
          <w:lang w:val="id-ID"/>
        </w:rPr>
      </w:pPr>
      <w:r>
        <w:rPr>
          <w:rFonts w:ascii="Times New Roman" w:hAnsi="Times New Roman" w:cs="Times New Roman"/>
          <w:b/>
        </w:rPr>
        <w:t>HASIL PENELITIAN DAN PEMBAHASAN</w:t>
      </w:r>
    </w:p>
    <w:p w:rsidR="00AC2C29" w:rsidRPr="00AC2C29" w:rsidRDefault="00AC2C29" w:rsidP="00AC2C29">
      <w:pPr>
        <w:pStyle w:val="Normal1"/>
        <w:spacing w:after="0" w:line="240" w:lineRule="auto"/>
        <w:jc w:val="both"/>
        <w:rPr>
          <w:rFonts w:ascii="Times New Roman" w:hAnsi="Times New Roman" w:cs="Times New Roman"/>
          <w:b/>
          <w:lang w:val="id-ID"/>
        </w:rPr>
      </w:pPr>
    </w:p>
    <w:p w:rsidR="004348EA" w:rsidRDefault="004348EA" w:rsidP="00AC2C29">
      <w:pPr>
        <w:pStyle w:val="Normal1"/>
        <w:numPr>
          <w:ilvl w:val="0"/>
          <w:numId w:val="27"/>
        </w:numPr>
        <w:spacing w:after="0" w:line="240" w:lineRule="auto"/>
        <w:rPr>
          <w:rFonts w:ascii="Times New Roman" w:hAnsi="Times New Roman" w:cs="Times New Roman"/>
          <w:b/>
        </w:rPr>
      </w:pPr>
      <w:r>
        <w:rPr>
          <w:rFonts w:ascii="Times New Roman" w:hAnsi="Times New Roman" w:cs="Times New Roman"/>
          <w:b/>
        </w:rPr>
        <w:t>Model Altman Z-Score</w:t>
      </w:r>
    </w:p>
    <w:p w:rsidR="004348EA" w:rsidRPr="004348EA" w:rsidRDefault="004348EA" w:rsidP="00AC2C29">
      <w:pPr>
        <w:spacing w:after="0" w:line="240" w:lineRule="auto"/>
        <w:jc w:val="both"/>
        <w:rPr>
          <w:rFonts w:ascii="Times New Roman" w:hAnsi="Times New Roman" w:cs="Times New Roman"/>
          <w:sz w:val="24"/>
          <w:szCs w:val="24"/>
        </w:rPr>
      </w:pPr>
      <w:r w:rsidRPr="004348EA">
        <w:rPr>
          <w:rFonts w:ascii="Times New Roman" w:hAnsi="Times New Roman" w:cs="Times New Roman"/>
          <w:sz w:val="24"/>
          <w:szCs w:val="24"/>
        </w:rPr>
        <w:t xml:space="preserve">Setelah dilakukan perhitungan menggunakan model Altman Z-Score didapatkan hasil prediksi sebagai </w:t>
      </w:r>
      <w:proofErr w:type="gramStart"/>
      <w:r w:rsidRPr="004348EA">
        <w:rPr>
          <w:rFonts w:ascii="Times New Roman" w:hAnsi="Times New Roman" w:cs="Times New Roman"/>
          <w:sz w:val="24"/>
          <w:szCs w:val="24"/>
        </w:rPr>
        <w:t>berikut :</w:t>
      </w:r>
      <w:proofErr w:type="gramEnd"/>
      <w:r w:rsidRPr="004348EA">
        <w:rPr>
          <w:rFonts w:ascii="Times New Roman" w:hAnsi="Times New Roman" w:cs="Times New Roman"/>
          <w:sz w:val="24"/>
          <w:szCs w:val="24"/>
        </w:rPr>
        <w:t xml:space="preserve"> </w:t>
      </w:r>
    </w:p>
    <w:p w:rsidR="00AC2C29" w:rsidRDefault="00AC2C29" w:rsidP="00AC2C29">
      <w:pPr>
        <w:spacing w:after="0" w:line="240" w:lineRule="auto"/>
        <w:jc w:val="both"/>
        <w:rPr>
          <w:rFonts w:ascii="Times New Roman" w:hAnsi="Times New Roman" w:cs="Times New Roman"/>
          <w:b/>
          <w:sz w:val="24"/>
          <w:szCs w:val="24"/>
          <w:lang w:val="id-ID"/>
        </w:rPr>
      </w:pPr>
    </w:p>
    <w:p w:rsidR="00E93069" w:rsidRPr="0062110F" w:rsidRDefault="004348EA" w:rsidP="00AC2C2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Tabel </w:t>
      </w:r>
      <w:r w:rsidR="00AC2C29">
        <w:rPr>
          <w:rFonts w:ascii="Times New Roman" w:hAnsi="Times New Roman" w:cs="Times New Roman"/>
          <w:b/>
          <w:sz w:val="24"/>
          <w:szCs w:val="24"/>
          <w:lang w:val="id-ID"/>
        </w:rPr>
        <w:t>1</w:t>
      </w:r>
      <w:r w:rsidR="00E93069" w:rsidRPr="0062110F">
        <w:rPr>
          <w:rFonts w:ascii="Times New Roman" w:hAnsi="Times New Roman" w:cs="Times New Roman"/>
          <w:b/>
          <w:sz w:val="24"/>
          <w:szCs w:val="24"/>
        </w:rPr>
        <w:t xml:space="preserve"> Rekap</w:t>
      </w:r>
      <w:r>
        <w:rPr>
          <w:rFonts w:ascii="Times New Roman" w:hAnsi="Times New Roman" w:cs="Times New Roman"/>
          <w:b/>
          <w:sz w:val="24"/>
          <w:szCs w:val="24"/>
        </w:rPr>
        <w:t xml:space="preserve"> hasil penelitian, Tingkat Akurasi dan</w:t>
      </w:r>
      <w:r w:rsidR="00E93069" w:rsidRPr="0062110F">
        <w:rPr>
          <w:rFonts w:ascii="Times New Roman" w:hAnsi="Times New Roman" w:cs="Times New Roman"/>
          <w:b/>
          <w:sz w:val="24"/>
          <w:szCs w:val="24"/>
        </w:rPr>
        <w:t xml:space="preserve"> Kesalahan Prediksi Model Altman Z-Score</w:t>
      </w:r>
    </w:p>
    <w:tbl>
      <w:tblPr>
        <w:tblStyle w:val="TableGrid"/>
        <w:tblW w:w="3221" w:type="dxa"/>
        <w:jc w:val="center"/>
        <w:tblInd w:w="817" w:type="dxa"/>
        <w:tblLook w:val="04A0" w:firstRow="1" w:lastRow="0" w:firstColumn="1" w:lastColumn="0" w:noHBand="0" w:noVBand="1"/>
      </w:tblPr>
      <w:tblGrid>
        <w:gridCol w:w="901"/>
        <w:gridCol w:w="732"/>
        <w:gridCol w:w="732"/>
        <w:gridCol w:w="536"/>
        <w:gridCol w:w="696"/>
        <w:gridCol w:w="554"/>
      </w:tblGrid>
      <w:tr w:rsidR="0062110F" w:rsidRPr="00AC2C29" w:rsidTr="00AC2C29">
        <w:trPr>
          <w:jc w:val="center"/>
        </w:trPr>
        <w:tc>
          <w:tcPr>
            <w:tcW w:w="834" w:type="dxa"/>
            <w:tcBorders>
              <w:top w:val="single" w:sz="4" w:space="0" w:color="auto"/>
              <w:left w:val="single" w:sz="4" w:space="0" w:color="auto"/>
              <w:bottom w:val="single" w:sz="4" w:space="0" w:color="auto"/>
              <w:right w:val="single" w:sz="4" w:space="0" w:color="auto"/>
            </w:tcBorders>
            <w:hideMark/>
          </w:tcPr>
          <w:p w:rsidR="0062110F" w:rsidRPr="00AC2C29" w:rsidRDefault="0062110F" w:rsidP="00AC2C29">
            <w:pPr>
              <w:jc w:val="both"/>
              <w:rPr>
                <w:rFonts w:ascii="Times New Roman" w:hAnsi="Times New Roman" w:cs="Times New Roman"/>
                <w:sz w:val="16"/>
                <w:szCs w:val="24"/>
              </w:rPr>
            </w:pPr>
            <w:r w:rsidRPr="00AC2C29">
              <w:rPr>
                <w:rFonts w:ascii="Times New Roman" w:hAnsi="Times New Roman" w:cs="Times New Roman"/>
                <w:sz w:val="16"/>
                <w:szCs w:val="24"/>
              </w:rPr>
              <w:t>Rekap</w:t>
            </w:r>
          </w:p>
        </w:tc>
        <w:tc>
          <w:tcPr>
            <w:tcW w:w="1968" w:type="dxa"/>
            <w:gridSpan w:val="4"/>
            <w:tcBorders>
              <w:top w:val="single" w:sz="4" w:space="0" w:color="auto"/>
              <w:left w:val="single" w:sz="4" w:space="0" w:color="auto"/>
              <w:bottom w:val="single" w:sz="4" w:space="0" w:color="auto"/>
              <w:right w:val="single" w:sz="4" w:space="0" w:color="auto"/>
            </w:tcBorders>
            <w:hideMark/>
          </w:tcPr>
          <w:p w:rsidR="0062110F" w:rsidRPr="00AC2C29" w:rsidRDefault="0062110F" w:rsidP="00AC2C29">
            <w:pPr>
              <w:jc w:val="center"/>
              <w:rPr>
                <w:rFonts w:ascii="Times New Roman" w:hAnsi="Times New Roman" w:cs="Times New Roman"/>
                <w:sz w:val="16"/>
                <w:szCs w:val="24"/>
              </w:rPr>
            </w:pPr>
            <w:r w:rsidRPr="00AC2C29">
              <w:rPr>
                <w:rFonts w:ascii="Times New Roman" w:hAnsi="Times New Roman" w:cs="Times New Roman"/>
                <w:sz w:val="16"/>
                <w:szCs w:val="24"/>
              </w:rPr>
              <w:t xml:space="preserve">                                Prediksi</w:t>
            </w:r>
          </w:p>
        </w:tc>
        <w:tc>
          <w:tcPr>
            <w:tcW w:w="419" w:type="dxa"/>
            <w:tcBorders>
              <w:top w:val="single" w:sz="4" w:space="0" w:color="auto"/>
              <w:left w:val="single" w:sz="4" w:space="0" w:color="auto"/>
              <w:bottom w:val="single" w:sz="4" w:space="0" w:color="auto"/>
              <w:right w:val="single" w:sz="4" w:space="0" w:color="auto"/>
            </w:tcBorders>
          </w:tcPr>
          <w:p w:rsidR="0062110F" w:rsidRPr="00AC2C29" w:rsidRDefault="0062110F" w:rsidP="00AC2C29">
            <w:pPr>
              <w:jc w:val="both"/>
              <w:rPr>
                <w:rFonts w:ascii="Times New Roman" w:hAnsi="Times New Roman" w:cs="Times New Roman"/>
                <w:sz w:val="16"/>
                <w:szCs w:val="24"/>
              </w:rPr>
            </w:pPr>
          </w:p>
        </w:tc>
      </w:tr>
      <w:tr w:rsidR="0062110F" w:rsidRPr="00AC2C29" w:rsidTr="00AC2C29">
        <w:trPr>
          <w:jc w:val="center"/>
        </w:trPr>
        <w:tc>
          <w:tcPr>
            <w:tcW w:w="834" w:type="dxa"/>
            <w:vMerge w:val="restart"/>
            <w:tcBorders>
              <w:top w:val="single" w:sz="4" w:space="0" w:color="auto"/>
              <w:left w:val="single" w:sz="4" w:space="0" w:color="auto"/>
              <w:bottom w:val="single" w:sz="4" w:space="0" w:color="auto"/>
              <w:right w:val="single" w:sz="4" w:space="0" w:color="auto"/>
            </w:tcBorders>
          </w:tcPr>
          <w:p w:rsidR="0062110F" w:rsidRPr="00AC2C29" w:rsidRDefault="0062110F" w:rsidP="00AC2C29">
            <w:pPr>
              <w:jc w:val="center"/>
              <w:rPr>
                <w:rFonts w:ascii="Times New Roman" w:hAnsi="Times New Roman" w:cs="Times New Roman"/>
                <w:sz w:val="16"/>
                <w:szCs w:val="24"/>
              </w:rPr>
            </w:pPr>
          </w:p>
          <w:p w:rsidR="0062110F" w:rsidRPr="00AC2C29" w:rsidRDefault="0062110F" w:rsidP="00AC2C29">
            <w:pPr>
              <w:jc w:val="center"/>
              <w:rPr>
                <w:rFonts w:ascii="Times New Roman" w:hAnsi="Times New Roman" w:cs="Times New Roman"/>
                <w:sz w:val="16"/>
                <w:szCs w:val="24"/>
              </w:rPr>
            </w:pPr>
            <w:r w:rsidRPr="00AC2C29">
              <w:rPr>
                <w:rFonts w:ascii="Times New Roman" w:hAnsi="Times New Roman" w:cs="Times New Roman"/>
                <w:sz w:val="16"/>
                <w:szCs w:val="24"/>
              </w:rPr>
              <w:t>Kenyataan</w:t>
            </w:r>
          </w:p>
        </w:tc>
        <w:tc>
          <w:tcPr>
            <w:tcW w:w="527" w:type="dxa"/>
            <w:tcBorders>
              <w:top w:val="single" w:sz="4" w:space="0" w:color="auto"/>
              <w:left w:val="single" w:sz="4" w:space="0" w:color="auto"/>
              <w:bottom w:val="single" w:sz="4" w:space="0" w:color="auto"/>
              <w:right w:val="single" w:sz="4" w:space="0" w:color="auto"/>
            </w:tcBorders>
          </w:tcPr>
          <w:p w:rsidR="0062110F" w:rsidRPr="00AC2C29" w:rsidRDefault="0062110F" w:rsidP="00AC2C29">
            <w:pPr>
              <w:jc w:val="both"/>
              <w:rPr>
                <w:rFonts w:ascii="Times New Roman" w:hAnsi="Times New Roman" w:cs="Times New Roman"/>
                <w:sz w:val="16"/>
                <w:szCs w:val="24"/>
              </w:rPr>
            </w:pPr>
          </w:p>
        </w:tc>
        <w:tc>
          <w:tcPr>
            <w:tcW w:w="527" w:type="dxa"/>
            <w:tcBorders>
              <w:top w:val="single" w:sz="4" w:space="0" w:color="auto"/>
              <w:left w:val="single" w:sz="4" w:space="0" w:color="auto"/>
              <w:bottom w:val="single" w:sz="4" w:space="0" w:color="auto"/>
              <w:right w:val="single" w:sz="4" w:space="0" w:color="auto"/>
            </w:tcBorders>
            <w:hideMark/>
          </w:tcPr>
          <w:p w:rsidR="0062110F" w:rsidRPr="00AC2C29" w:rsidRDefault="0062110F" w:rsidP="00AC2C29">
            <w:pPr>
              <w:jc w:val="both"/>
              <w:rPr>
                <w:rFonts w:ascii="Times New Roman" w:hAnsi="Times New Roman" w:cs="Times New Roman"/>
                <w:sz w:val="16"/>
                <w:szCs w:val="24"/>
              </w:rPr>
            </w:pPr>
            <w:r w:rsidRPr="00AC2C29">
              <w:rPr>
                <w:rFonts w:ascii="Times New Roman" w:hAnsi="Times New Roman" w:cs="Times New Roman"/>
                <w:sz w:val="16"/>
                <w:szCs w:val="24"/>
              </w:rPr>
              <w:t>Distress</w:t>
            </w:r>
          </w:p>
        </w:tc>
        <w:tc>
          <w:tcPr>
            <w:tcW w:w="409" w:type="dxa"/>
            <w:tcBorders>
              <w:top w:val="single" w:sz="4" w:space="0" w:color="auto"/>
              <w:left w:val="single" w:sz="4" w:space="0" w:color="auto"/>
              <w:bottom w:val="single" w:sz="4" w:space="0" w:color="auto"/>
              <w:right w:val="single" w:sz="4" w:space="0" w:color="auto"/>
            </w:tcBorders>
            <w:hideMark/>
          </w:tcPr>
          <w:p w:rsidR="0062110F" w:rsidRPr="00AC2C29" w:rsidRDefault="0062110F" w:rsidP="00AC2C29">
            <w:pPr>
              <w:jc w:val="both"/>
              <w:rPr>
                <w:rFonts w:ascii="Times New Roman" w:hAnsi="Times New Roman" w:cs="Times New Roman"/>
                <w:sz w:val="16"/>
                <w:szCs w:val="24"/>
              </w:rPr>
            </w:pPr>
            <w:r w:rsidRPr="00AC2C29">
              <w:rPr>
                <w:rFonts w:ascii="Times New Roman" w:hAnsi="Times New Roman" w:cs="Times New Roman"/>
                <w:sz w:val="16"/>
                <w:szCs w:val="24"/>
              </w:rPr>
              <w:t>Grey Area</w:t>
            </w:r>
          </w:p>
        </w:tc>
        <w:tc>
          <w:tcPr>
            <w:tcW w:w="505" w:type="dxa"/>
            <w:tcBorders>
              <w:top w:val="single" w:sz="4" w:space="0" w:color="auto"/>
              <w:left w:val="single" w:sz="4" w:space="0" w:color="auto"/>
              <w:bottom w:val="single" w:sz="4" w:space="0" w:color="auto"/>
              <w:right w:val="single" w:sz="4" w:space="0" w:color="auto"/>
            </w:tcBorders>
            <w:hideMark/>
          </w:tcPr>
          <w:p w:rsidR="0062110F" w:rsidRPr="00AC2C29" w:rsidRDefault="0062110F" w:rsidP="00AC2C29">
            <w:pPr>
              <w:jc w:val="both"/>
              <w:rPr>
                <w:rFonts w:ascii="Times New Roman" w:hAnsi="Times New Roman" w:cs="Times New Roman"/>
                <w:sz w:val="16"/>
                <w:szCs w:val="24"/>
              </w:rPr>
            </w:pPr>
            <w:r w:rsidRPr="00AC2C29">
              <w:rPr>
                <w:rFonts w:ascii="Times New Roman" w:hAnsi="Times New Roman" w:cs="Times New Roman"/>
                <w:sz w:val="16"/>
                <w:szCs w:val="24"/>
              </w:rPr>
              <w:t>Non distress</w:t>
            </w:r>
          </w:p>
        </w:tc>
        <w:tc>
          <w:tcPr>
            <w:tcW w:w="419" w:type="dxa"/>
            <w:tcBorders>
              <w:top w:val="single" w:sz="4" w:space="0" w:color="auto"/>
              <w:left w:val="single" w:sz="4" w:space="0" w:color="auto"/>
              <w:bottom w:val="single" w:sz="4" w:space="0" w:color="auto"/>
              <w:right w:val="single" w:sz="4" w:space="0" w:color="auto"/>
            </w:tcBorders>
            <w:hideMark/>
          </w:tcPr>
          <w:p w:rsidR="0062110F" w:rsidRPr="00AC2C29" w:rsidRDefault="0062110F" w:rsidP="00AC2C29">
            <w:pPr>
              <w:jc w:val="both"/>
              <w:rPr>
                <w:rFonts w:ascii="Times New Roman" w:hAnsi="Times New Roman" w:cs="Times New Roman"/>
                <w:sz w:val="16"/>
                <w:szCs w:val="24"/>
              </w:rPr>
            </w:pPr>
            <w:r w:rsidRPr="00AC2C29">
              <w:rPr>
                <w:rFonts w:ascii="Times New Roman" w:hAnsi="Times New Roman" w:cs="Times New Roman"/>
                <w:sz w:val="16"/>
                <w:szCs w:val="24"/>
              </w:rPr>
              <w:t>Total</w:t>
            </w:r>
          </w:p>
        </w:tc>
      </w:tr>
      <w:tr w:rsidR="0062110F" w:rsidRPr="00AC2C29" w:rsidTr="00AC2C29">
        <w:trPr>
          <w:jc w:val="center"/>
        </w:trPr>
        <w:tc>
          <w:tcPr>
            <w:tcW w:w="834" w:type="dxa"/>
            <w:vMerge/>
            <w:tcBorders>
              <w:top w:val="single" w:sz="4" w:space="0" w:color="auto"/>
              <w:left w:val="single" w:sz="4" w:space="0" w:color="auto"/>
              <w:bottom w:val="single" w:sz="4" w:space="0" w:color="auto"/>
              <w:right w:val="single" w:sz="4" w:space="0" w:color="auto"/>
            </w:tcBorders>
            <w:vAlign w:val="center"/>
            <w:hideMark/>
          </w:tcPr>
          <w:p w:rsidR="0062110F" w:rsidRPr="00AC2C29" w:rsidRDefault="0062110F" w:rsidP="00AC2C29">
            <w:pPr>
              <w:rPr>
                <w:rFonts w:ascii="Times New Roman" w:hAnsi="Times New Roman" w:cs="Times New Roman"/>
                <w:sz w:val="16"/>
                <w:szCs w:val="24"/>
              </w:rPr>
            </w:pPr>
          </w:p>
        </w:tc>
        <w:tc>
          <w:tcPr>
            <w:tcW w:w="527" w:type="dxa"/>
            <w:tcBorders>
              <w:top w:val="single" w:sz="4" w:space="0" w:color="auto"/>
              <w:left w:val="single" w:sz="4" w:space="0" w:color="auto"/>
              <w:bottom w:val="single" w:sz="4" w:space="0" w:color="auto"/>
              <w:right w:val="single" w:sz="4" w:space="0" w:color="auto"/>
            </w:tcBorders>
            <w:hideMark/>
          </w:tcPr>
          <w:p w:rsidR="0062110F" w:rsidRPr="00AC2C29" w:rsidRDefault="0062110F" w:rsidP="00AC2C29">
            <w:pPr>
              <w:jc w:val="both"/>
              <w:rPr>
                <w:rFonts w:ascii="Times New Roman" w:hAnsi="Times New Roman" w:cs="Times New Roman"/>
                <w:sz w:val="16"/>
                <w:szCs w:val="24"/>
              </w:rPr>
            </w:pPr>
            <w:r w:rsidRPr="00AC2C29">
              <w:rPr>
                <w:rFonts w:ascii="Times New Roman" w:hAnsi="Times New Roman" w:cs="Times New Roman"/>
                <w:sz w:val="16"/>
                <w:szCs w:val="24"/>
              </w:rPr>
              <w:t>Distress</w:t>
            </w:r>
          </w:p>
        </w:tc>
        <w:tc>
          <w:tcPr>
            <w:tcW w:w="527" w:type="dxa"/>
            <w:tcBorders>
              <w:top w:val="single" w:sz="4" w:space="0" w:color="auto"/>
              <w:left w:val="single" w:sz="4" w:space="0" w:color="auto"/>
              <w:bottom w:val="single" w:sz="4" w:space="0" w:color="auto"/>
              <w:right w:val="single" w:sz="4" w:space="0" w:color="auto"/>
            </w:tcBorders>
            <w:hideMark/>
          </w:tcPr>
          <w:p w:rsidR="0062110F" w:rsidRPr="00AC2C29" w:rsidRDefault="0062110F" w:rsidP="00AC2C29">
            <w:pPr>
              <w:jc w:val="center"/>
              <w:rPr>
                <w:rFonts w:ascii="Times New Roman" w:hAnsi="Times New Roman" w:cs="Times New Roman"/>
                <w:sz w:val="16"/>
                <w:szCs w:val="24"/>
              </w:rPr>
            </w:pPr>
            <w:r w:rsidRPr="00AC2C29">
              <w:rPr>
                <w:rFonts w:ascii="Times New Roman" w:hAnsi="Times New Roman" w:cs="Times New Roman"/>
                <w:sz w:val="16"/>
                <w:szCs w:val="24"/>
              </w:rPr>
              <w:t>24</w:t>
            </w:r>
          </w:p>
        </w:tc>
        <w:tc>
          <w:tcPr>
            <w:tcW w:w="409" w:type="dxa"/>
            <w:tcBorders>
              <w:top w:val="single" w:sz="4" w:space="0" w:color="auto"/>
              <w:left w:val="single" w:sz="4" w:space="0" w:color="auto"/>
              <w:bottom w:val="single" w:sz="4" w:space="0" w:color="auto"/>
              <w:right w:val="single" w:sz="4" w:space="0" w:color="auto"/>
            </w:tcBorders>
            <w:hideMark/>
          </w:tcPr>
          <w:p w:rsidR="0062110F" w:rsidRPr="00AC2C29" w:rsidRDefault="0062110F" w:rsidP="00AC2C29">
            <w:pPr>
              <w:jc w:val="center"/>
              <w:rPr>
                <w:rFonts w:ascii="Times New Roman" w:hAnsi="Times New Roman" w:cs="Times New Roman"/>
                <w:sz w:val="16"/>
                <w:szCs w:val="24"/>
              </w:rPr>
            </w:pPr>
            <w:r w:rsidRPr="00AC2C29">
              <w:rPr>
                <w:rFonts w:ascii="Times New Roman" w:hAnsi="Times New Roman" w:cs="Times New Roman"/>
                <w:sz w:val="16"/>
                <w:szCs w:val="24"/>
              </w:rPr>
              <w:t>4</w:t>
            </w:r>
          </w:p>
        </w:tc>
        <w:tc>
          <w:tcPr>
            <w:tcW w:w="505" w:type="dxa"/>
            <w:tcBorders>
              <w:top w:val="single" w:sz="4" w:space="0" w:color="auto"/>
              <w:left w:val="single" w:sz="4" w:space="0" w:color="auto"/>
              <w:bottom w:val="single" w:sz="4" w:space="0" w:color="auto"/>
              <w:right w:val="single" w:sz="4" w:space="0" w:color="auto"/>
            </w:tcBorders>
            <w:hideMark/>
          </w:tcPr>
          <w:p w:rsidR="0062110F" w:rsidRPr="00AC2C29" w:rsidRDefault="0062110F" w:rsidP="00AC2C29">
            <w:pPr>
              <w:jc w:val="center"/>
              <w:rPr>
                <w:rFonts w:ascii="Times New Roman" w:hAnsi="Times New Roman" w:cs="Times New Roman"/>
                <w:sz w:val="16"/>
                <w:szCs w:val="24"/>
              </w:rPr>
            </w:pPr>
            <w:r w:rsidRPr="00AC2C29">
              <w:rPr>
                <w:rFonts w:ascii="Times New Roman" w:hAnsi="Times New Roman" w:cs="Times New Roman"/>
                <w:sz w:val="16"/>
                <w:szCs w:val="24"/>
              </w:rPr>
              <w:t>10</w:t>
            </w:r>
          </w:p>
        </w:tc>
        <w:tc>
          <w:tcPr>
            <w:tcW w:w="419" w:type="dxa"/>
            <w:tcBorders>
              <w:top w:val="single" w:sz="4" w:space="0" w:color="auto"/>
              <w:left w:val="single" w:sz="4" w:space="0" w:color="auto"/>
              <w:bottom w:val="single" w:sz="4" w:space="0" w:color="auto"/>
              <w:right w:val="single" w:sz="4" w:space="0" w:color="auto"/>
            </w:tcBorders>
            <w:hideMark/>
          </w:tcPr>
          <w:p w:rsidR="0062110F" w:rsidRPr="00AC2C29" w:rsidRDefault="0062110F" w:rsidP="00AC2C29">
            <w:pPr>
              <w:jc w:val="center"/>
              <w:rPr>
                <w:rFonts w:ascii="Times New Roman" w:hAnsi="Times New Roman" w:cs="Times New Roman"/>
                <w:sz w:val="16"/>
                <w:szCs w:val="24"/>
              </w:rPr>
            </w:pPr>
            <w:r w:rsidRPr="00AC2C29">
              <w:rPr>
                <w:rFonts w:ascii="Times New Roman" w:hAnsi="Times New Roman" w:cs="Times New Roman"/>
                <w:sz w:val="16"/>
                <w:szCs w:val="24"/>
              </w:rPr>
              <w:t>38</w:t>
            </w:r>
          </w:p>
        </w:tc>
      </w:tr>
      <w:tr w:rsidR="0062110F" w:rsidRPr="00AC2C29" w:rsidTr="00AC2C29">
        <w:trPr>
          <w:jc w:val="center"/>
        </w:trPr>
        <w:tc>
          <w:tcPr>
            <w:tcW w:w="834" w:type="dxa"/>
            <w:vMerge/>
            <w:tcBorders>
              <w:top w:val="single" w:sz="4" w:space="0" w:color="auto"/>
              <w:left w:val="single" w:sz="4" w:space="0" w:color="auto"/>
              <w:bottom w:val="single" w:sz="4" w:space="0" w:color="auto"/>
              <w:right w:val="single" w:sz="4" w:space="0" w:color="auto"/>
            </w:tcBorders>
            <w:vAlign w:val="center"/>
            <w:hideMark/>
          </w:tcPr>
          <w:p w:rsidR="0062110F" w:rsidRPr="00AC2C29" w:rsidRDefault="0062110F" w:rsidP="00AC2C29">
            <w:pPr>
              <w:rPr>
                <w:rFonts w:ascii="Times New Roman" w:hAnsi="Times New Roman" w:cs="Times New Roman"/>
                <w:sz w:val="16"/>
                <w:szCs w:val="24"/>
              </w:rPr>
            </w:pPr>
          </w:p>
        </w:tc>
        <w:tc>
          <w:tcPr>
            <w:tcW w:w="527" w:type="dxa"/>
            <w:tcBorders>
              <w:top w:val="single" w:sz="4" w:space="0" w:color="auto"/>
              <w:left w:val="single" w:sz="4" w:space="0" w:color="auto"/>
              <w:bottom w:val="single" w:sz="4" w:space="0" w:color="auto"/>
              <w:right w:val="single" w:sz="4" w:space="0" w:color="auto"/>
            </w:tcBorders>
            <w:hideMark/>
          </w:tcPr>
          <w:p w:rsidR="0062110F" w:rsidRPr="00AC2C29" w:rsidRDefault="0062110F" w:rsidP="00AC2C29">
            <w:pPr>
              <w:jc w:val="both"/>
              <w:rPr>
                <w:rFonts w:ascii="Times New Roman" w:hAnsi="Times New Roman" w:cs="Times New Roman"/>
                <w:sz w:val="16"/>
                <w:szCs w:val="24"/>
              </w:rPr>
            </w:pPr>
            <w:r w:rsidRPr="00AC2C29">
              <w:rPr>
                <w:rFonts w:ascii="Times New Roman" w:hAnsi="Times New Roman" w:cs="Times New Roman"/>
                <w:sz w:val="16"/>
                <w:szCs w:val="24"/>
              </w:rPr>
              <w:t>Non Distress</w:t>
            </w:r>
          </w:p>
        </w:tc>
        <w:tc>
          <w:tcPr>
            <w:tcW w:w="527" w:type="dxa"/>
            <w:tcBorders>
              <w:top w:val="single" w:sz="4" w:space="0" w:color="auto"/>
              <w:left w:val="single" w:sz="4" w:space="0" w:color="auto"/>
              <w:bottom w:val="single" w:sz="4" w:space="0" w:color="auto"/>
              <w:right w:val="single" w:sz="4" w:space="0" w:color="auto"/>
            </w:tcBorders>
            <w:hideMark/>
          </w:tcPr>
          <w:p w:rsidR="0062110F" w:rsidRPr="00AC2C29" w:rsidRDefault="00873A28" w:rsidP="00AC2C29">
            <w:pPr>
              <w:jc w:val="center"/>
              <w:rPr>
                <w:rFonts w:ascii="Times New Roman" w:hAnsi="Times New Roman" w:cs="Times New Roman"/>
                <w:sz w:val="16"/>
                <w:szCs w:val="24"/>
              </w:rPr>
            </w:pPr>
            <w:r w:rsidRPr="00AC2C29">
              <w:rPr>
                <w:rFonts w:ascii="Times New Roman" w:hAnsi="Times New Roman" w:cs="Times New Roman"/>
                <w:sz w:val="16"/>
                <w:szCs w:val="24"/>
              </w:rPr>
              <w:t>6</w:t>
            </w:r>
          </w:p>
        </w:tc>
        <w:tc>
          <w:tcPr>
            <w:tcW w:w="409" w:type="dxa"/>
            <w:tcBorders>
              <w:top w:val="single" w:sz="4" w:space="0" w:color="auto"/>
              <w:left w:val="single" w:sz="4" w:space="0" w:color="auto"/>
              <w:bottom w:val="single" w:sz="4" w:space="0" w:color="auto"/>
              <w:right w:val="single" w:sz="4" w:space="0" w:color="auto"/>
            </w:tcBorders>
            <w:hideMark/>
          </w:tcPr>
          <w:p w:rsidR="0062110F" w:rsidRPr="00AC2C29" w:rsidRDefault="0062110F" w:rsidP="00AC2C29">
            <w:pPr>
              <w:jc w:val="center"/>
              <w:rPr>
                <w:rFonts w:ascii="Times New Roman" w:hAnsi="Times New Roman" w:cs="Times New Roman"/>
                <w:sz w:val="16"/>
                <w:szCs w:val="24"/>
              </w:rPr>
            </w:pPr>
            <w:r w:rsidRPr="00AC2C29">
              <w:rPr>
                <w:rFonts w:ascii="Times New Roman" w:hAnsi="Times New Roman" w:cs="Times New Roman"/>
                <w:sz w:val="16"/>
                <w:szCs w:val="24"/>
              </w:rPr>
              <w:t>16</w:t>
            </w:r>
          </w:p>
        </w:tc>
        <w:tc>
          <w:tcPr>
            <w:tcW w:w="505" w:type="dxa"/>
            <w:tcBorders>
              <w:top w:val="single" w:sz="4" w:space="0" w:color="auto"/>
              <w:left w:val="single" w:sz="4" w:space="0" w:color="auto"/>
              <w:bottom w:val="single" w:sz="4" w:space="0" w:color="auto"/>
              <w:right w:val="single" w:sz="4" w:space="0" w:color="auto"/>
            </w:tcBorders>
            <w:hideMark/>
          </w:tcPr>
          <w:p w:rsidR="0062110F" w:rsidRPr="00AC2C29" w:rsidRDefault="00873A28" w:rsidP="00AC2C29">
            <w:pPr>
              <w:jc w:val="center"/>
              <w:rPr>
                <w:rFonts w:ascii="Times New Roman" w:hAnsi="Times New Roman" w:cs="Times New Roman"/>
                <w:sz w:val="16"/>
                <w:szCs w:val="24"/>
              </w:rPr>
            </w:pPr>
            <w:r w:rsidRPr="00AC2C29">
              <w:rPr>
                <w:rFonts w:ascii="Times New Roman" w:hAnsi="Times New Roman" w:cs="Times New Roman"/>
                <w:sz w:val="16"/>
                <w:szCs w:val="24"/>
              </w:rPr>
              <w:t>8</w:t>
            </w:r>
          </w:p>
        </w:tc>
        <w:tc>
          <w:tcPr>
            <w:tcW w:w="419" w:type="dxa"/>
            <w:tcBorders>
              <w:top w:val="single" w:sz="4" w:space="0" w:color="auto"/>
              <w:left w:val="single" w:sz="4" w:space="0" w:color="auto"/>
              <w:bottom w:val="single" w:sz="4" w:space="0" w:color="auto"/>
              <w:right w:val="single" w:sz="4" w:space="0" w:color="auto"/>
            </w:tcBorders>
            <w:hideMark/>
          </w:tcPr>
          <w:p w:rsidR="0062110F" w:rsidRPr="00AC2C29" w:rsidRDefault="0062110F" w:rsidP="00AC2C29">
            <w:pPr>
              <w:jc w:val="center"/>
              <w:rPr>
                <w:rFonts w:ascii="Times New Roman" w:hAnsi="Times New Roman" w:cs="Times New Roman"/>
                <w:sz w:val="16"/>
                <w:szCs w:val="24"/>
              </w:rPr>
            </w:pPr>
            <w:r w:rsidRPr="00AC2C29">
              <w:rPr>
                <w:rFonts w:ascii="Times New Roman" w:hAnsi="Times New Roman" w:cs="Times New Roman"/>
                <w:sz w:val="16"/>
                <w:szCs w:val="24"/>
              </w:rPr>
              <w:t>30</w:t>
            </w:r>
          </w:p>
        </w:tc>
      </w:tr>
      <w:tr w:rsidR="0062110F" w:rsidRPr="00AC2C29" w:rsidTr="00AC2C29">
        <w:trPr>
          <w:jc w:val="center"/>
        </w:trPr>
        <w:tc>
          <w:tcPr>
            <w:tcW w:w="834" w:type="dxa"/>
            <w:tcBorders>
              <w:top w:val="single" w:sz="4" w:space="0" w:color="auto"/>
              <w:left w:val="single" w:sz="4" w:space="0" w:color="auto"/>
              <w:bottom w:val="single" w:sz="4" w:space="0" w:color="auto"/>
              <w:right w:val="single" w:sz="4" w:space="0" w:color="auto"/>
            </w:tcBorders>
          </w:tcPr>
          <w:p w:rsidR="0062110F" w:rsidRPr="00AC2C29" w:rsidRDefault="0062110F" w:rsidP="00AC2C29">
            <w:pPr>
              <w:jc w:val="both"/>
              <w:rPr>
                <w:rFonts w:ascii="Times New Roman" w:hAnsi="Times New Roman" w:cs="Times New Roman"/>
                <w:sz w:val="16"/>
                <w:szCs w:val="24"/>
              </w:rPr>
            </w:pPr>
          </w:p>
        </w:tc>
        <w:tc>
          <w:tcPr>
            <w:tcW w:w="527" w:type="dxa"/>
            <w:tcBorders>
              <w:top w:val="single" w:sz="4" w:space="0" w:color="auto"/>
              <w:left w:val="single" w:sz="4" w:space="0" w:color="auto"/>
              <w:bottom w:val="single" w:sz="4" w:space="0" w:color="auto"/>
              <w:right w:val="single" w:sz="4" w:space="0" w:color="auto"/>
            </w:tcBorders>
            <w:hideMark/>
          </w:tcPr>
          <w:p w:rsidR="0062110F" w:rsidRPr="00AC2C29" w:rsidRDefault="0062110F" w:rsidP="00AC2C29">
            <w:pPr>
              <w:jc w:val="both"/>
              <w:rPr>
                <w:rFonts w:ascii="Times New Roman" w:hAnsi="Times New Roman" w:cs="Times New Roman"/>
                <w:sz w:val="16"/>
                <w:szCs w:val="24"/>
              </w:rPr>
            </w:pPr>
            <w:r w:rsidRPr="00AC2C29">
              <w:rPr>
                <w:rFonts w:ascii="Times New Roman" w:hAnsi="Times New Roman" w:cs="Times New Roman"/>
                <w:sz w:val="16"/>
                <w:szCs w:val="24"/>
              </w:rPr>
              <w:t>Total</w:t>
            </w:r>
          </w:p>
        </w:tc>
        <w:tc>
          <w:tcPr>
            <w:tcW w:w="527" w:type="dxa"/>
            <w:tcBorders>
              <w:top w:val="single" w:sz="4" w:space="0" w:color="auto"/>
              <w:left w:val="single" w:sz="4" w:space="0" w:color="auto"/>
              <w:bottom w:val="single" w:sz="4" w:space="0" w:color="auto"/>
              <w:right w:val="single" w:sz="4" w:space="0" w:color="auto"/>
            </w:tcBorders>
          </w:tcPr>
          <w:p w:rsidR="0062110F" w:rsidRPr="00AC2C29" w:rsidRDefault="0062110F" w:rsidP="00AC2C29">
            <w:pPr>
              <w:jc w:val="center"/>
              <w:rPr>
                <w:rFonts w:ascii="Times New Roman" w:hAnsi="Times New Roman" w:cs="Times New Roman"/>
                <w:sz w:val="16"/>
                <w:szCs w:val="24"/>
              </w:rPr>
            </w:pPr>
          </w:p>
        </w:tc>
        <w:tc>
          <w:tcPr>
            <w:tcW w:w="409" w:type="dxa"/>
            <w:tcBorders>
              <w:top w:val="single" w:sz="4" w:space="0" w:color="auto"/>
              <w:left w:val="single" w:sz="4" w:space="0" w:color="auto"/>
              <w:bottom w:val="single" w:sz="4" w:space="0" w:color="auto"/>
              <w:right w:val="single" w:sz="4" w:space="0" w:color="auto"/>
            </w:tcBorders>
          </w:tcPr>
          <w:p w:rsidR="0062110F" w:rsidRPr="00AC2C29" w:rsidRDefault="0062110F" w:rsidP="00AC2C29">
            <w:pPr>
              <w:jc w:val="center"/>
              <w:rPr>
                <w:rFonts w:ascii="Times New Roman" w:hAnsi="Times New Roman" w:cs="Times New Roman"/>
                <w:sz w:val="16"/>
                <w:szCs w:val="24"/>
              </w:rPr>
            </w:pPr>
          </w:p>
        </w:tc>
        <w:tc>
          <w:tcPr>
            <w:tcW w:w="505" w:type="dxa"/>
            <w:tcBorders>
              <w:top w:val="single" w:sz="4" w:space="0" w:color="auto"/>
              <w:left w:val="single" w:sz="4" w:space="0" w:color="auto"/>
              <w:bottom w:val="single" w:sz="4" w:space="0" w:color="auto"/>
              <w:right w:val="single" w:sz="4" w:space="0" w:color="auto"/>
            </w:tcBorders>
          </w:tcPr>
          <w:p w:rsidR="0062110F" w:rsidRPr="00AC2C29" w:rsidRDefault="0062110F" w:rsidP="00AC2C29">
            <w:pPr>
              <w:jc w:val="center"/>
              <w:rPr>
                <w:rFonts w:ascii="Times New Roman" w:hAnsi="Times New Roman" w:cs="Times New Roman"/>
                <w:sz w:val="16"/>
                <w:szCs w:val="24"/>
              </w:rPr>
            </w:pPr>
          </w:p>
        </w:tc>
        <w:tc>
          <w:tcPr>
            <w:tcW w:w="419" w:type="dxa"/>
            <w:tcBorders>
              <w:top w:val="single" w:sz="4" w:space="0" w:color="auto"/>
              <w:left w:val="single" w:sz="4" w:space="0" w:color="auto"/>
              <w:bottom w:val="single" w:sz="4" w:space="0" w:color="auto"/>
              <w:right w:val="single" w:sz="4" w:space="0" w:color="auto"/>
            </w:tcBorders>
            <w:hideMark/>
          </w:tcPr>
          <w:p w:rsidR="0062110F" w:rsidRPr="00AC2C29" w:rsidRDefault="0062110F" w:rsidP="00AC2C29">
            <w:pPr>
              <w:jc w:val="center"/>
              <w:rPr>
                <w:rFonts w:ascii="Times New Roman" w:hAnsi="Times New Roman" w:cs="Times New Roman"/>
                <w:sz w:val="16"/>
                <w:szCs w:val="24"/>
              </w:rPr>
            </w:pPr>
            <w:r w:rsidRPr="00AC2C29">
              <w:rPr>
                <w:rFonts w:ascii="Times New Roman" w:hAnsi="Times New Roman" w:cs="Times New Roman"/>
                <w:sz w:val="16"/>
                <w:szCs w:val="24"/>
              </w:rPr>
              <w:t>68</w:t>
            </w:r>
          </w:p>
        </w:tc>
      </w:tr>
      <w:tr w:rsidR="0062110F" w:rsidRPr="00AC2C29" w:rsidTr="00AC2C29">
        <w:trPr>
          <w:jc w:val="center"/>
        </w:trPr>
        <w:tc>
          <w:tcPr>
            <w:tcW w:w="834" w:type="dxa"/>
            <w:tcBorders>
              <w:top w:val="single" w:sz="4" w:space="0" w:color="auto"/>
              <w:left w:val="single" w:sz="4" w:space="0" w:color="auto"/>
              <w:bottom w:val="single" w:sz="4" w:space="0" w:color="auto"/>
              <w:right w:val="single" w:sz="4" w:space="0" w:color="auto"/>
            </w:tcBorders>
          </w:tcPr>
          <w:p w:rsidR="0062110F" w:rsidRPr="00AC2C29" w:rsidRDefault="0062110F" w:rsidP="00AC2C29">
            <w:pPr>
              <w:jc w:val="both"/>
              <w:rPr>
                <w:rFonts w:ascii="Times New Roman" w:hAnsi="Times New Roman" w:cs="Times New Roman"/>
                <w:sz w:val="16"/>
                <w:szCs w:val="24"/>
              </w:rPr>
            </w:pPr>
          </w:p>
        </w:tc>
        <w:tc>
          <w:tcPr>
            <w:tcW w:w="527" w:type="dxa"/>
            <w:tcBorders>
              <w:top w:val="single" w:sz="4" w:space="0" w:color="auto"/>
              <w:left w:val="single" w:sz="4" w:space="0" w:color="auto"/>
              <w:bottom w:val="single" w:sz="4" w:space="0" w:color="auto"/>
              <w:right w:val="single" w:sz="4" w:space="0" w:color="auto"/>
            </w:tcBorders>
            <w:hideMark/>
          </w:tcPr>
          <w:p w:rsidR="0062110F" w:rsidRPr="00AC2C29" w:rsidRDefault="0062110F" w:rsidP="00AC2C29">
            <w:pPr>
              <w:jc w:val="both"/>
              <w:rPr>
                <w:rFonts w:ascii="Times New Roman" w:hAnsi="Times New Roman" w:cs="Times New Roman"/>
                <w:sz w:val="16"/>
                <w:szCs w:val="24"/>
              </w:rPr>
            </w:pPr>
            <w:r w:rsidRPr="00AC2C29">
              <w:rPr>
                <w:rFonts w:ascii="Times New Roman" w:hAnsi="Times New Roman" w:cs="Times New Roman"/>
                <w:sz w:val="16"/>
                <w:szCs w:val="24"/>
              </w:rPr>
              <w:t>Tingkat Akurasi</w:t>
            </w:r>
          </w:p>
        </w:tc>
        <w:tc>
          <w:tcPr>
            <w:tcW w:w="527" w:type="dxa"/>
            <w:tcBorders>
              <w:top w:val="single" w:sz="4" w:space="0" w:color="auto"/>
              <w:left w:val="single" w:sz="4" w:space="0" w:color="auto"/>
              <w:bottom w:val="single" w:sz="4" w:space="0" w:color="auto"/>
              <w:right w:val="single" w:sz="4" w:space="0" w:color="auto"/>
            </w:tcBorders>
            <w:hideMark/>
          </w:tcPr>
          <w:p w:rsidR="0062110F" w:rsidRPr="00AC2C29" w:rsidRDefault="00873A28" w:rsidP="00AC2C29">
            <w:pPr>
              <w:jc w:val="both"/>
              <w:rPr>
                <w:rFonts w:ascii="Times New Roman" w:hAnsi="Times New Roman" w:cs="Times New Roman"/>
                <w:sz w:val="16"/>
                <w:szCs w:val="24"/>
              </w:rPr>
            </w:pPr>
            <w:r w:rsidRPr="00AC2C29">
              <w:rPr>
                <w:rFonts w:ascii="Times New Roman" w:hAnsi="Times New Roman" w:cs="Times New Roman"/>
                <w:sz w:val="16"/>
                <w:szCs w:val="24"/>
              </w:rPr>
              <w:t>47,05</w:t>
            </w:r>
            <w:r w:rsidR="0062110F" w:rsidRPr="00AC2C29">
              <w:rPr>
                <w:rFonts w:ascii="Times New Roman" w:hAnsi="Times New Roman" w:cs="Times New Roman"/>
                <w:sz w:val="16"/>
                <w:szCs w:val="24"/>
              </w:rPr>
              <w:t>%</w:t>
            </w:r>
          </w:p>
        </w:tc>
        <w:tc>
          <w:tcPr>
            <w:tcW w:w="409" w:type="dxa"/>
            <w:tcBorders>
              <w:top w:val="single" w:sz="4" w:space="0" w:color="auto"/>
              <w:left w:val="single" w:sz="4" w:space="0" w:color="auto"/>
              <w:bottom w:val="single" w:sz="4" w:space="0" w:color="auto"/>
              <w:right w:val="single" w:sz="4" w:space="0" w:color="auto"/>
            </w:tcBorders>
          </w:tcPr>
          <w:p w:rsidR="0062110F" w:rsidRPr="00AC2C29" w:rsidRDefault="0062110F" w:rsidP="00AC2C29">
            <w:pPr>
              <w:jc w:val="both"/>
              <w:rPr>
                <w:rFonts w:ascii="Times New Roman" w:hAnsi="Times New Roman" w:cs="Times New Roman"/>
                <w:sz w:val="16"/>
                <w:szCs w:val="24"/>
              </w:rPr>
            </w:pPr>
          </w:p>
        </w:tc>
        <w:tc>
          <w:tcPr>
            <w:tcW w:w="505" w:type="dxa"/>
            <w:tcBorders>
              <w:top w:val="single" w:sz="4" w:space="0" w:color="auto"/>
              <w:left w:val="single" w:sz="4" w:space="0" w:color="auto"/>
              <w:bottom w:val="single" w:sz="4" w:space="0" w:color="auto"/>
              <w:right w:val="single" w:sz="4" w:space="0" w:color="auto"/>
            </w:tcBorders>
          </w:tcPr>
          <w:p w:rsidR="0062110F" w:rsidRPr="00AC2C29" w:rsidRDefault="0062110F" w:rsidP="00AC2C29">
            <w:pPr>
              <w:jc w:val="both"/>
              <w:rPr>
                <w:rFonts w:ascii="Times New Roman" w:hAnsi="Times New Roman" w:cs="Times New Roman"/>
                <w:sz w:val="16"/>
                <w:szCs w:val="24"/>
              </w:rPr>
            </w:pPr>
          </w:p>
        </w:tc>
        <w:tc>
          <w:tcPr>
            <w:tcW w:w="419" w:type="dxa"/>
            <w:tcBorders>
              <w:top w:val="single" w:sz="4" w:space="0" w:color="auto"/>
              <w:left w:val="single" w:sz="4" w:space="0" w:color="auto"/>
              <w:bottom w:val="single" w:sz="4" w:space="0" w:color="auto"/>
              <w:right w:val="single" w:sz="4" w:space="0" w:color="auto"/>
            </w:tcBorders>
          </w:tcPr>
          <w:p w:rsidR="0062110F" w:rsidRPr="00AC2C29" w:rsidRDefault="0062110F" w:rsidP="00AC2C29">
            <w:pPr>
              <w:jc w:val="both"/>
              <w:rPr>
                <w:rFonts w:ascii="Times New Roman" w:hAnsi="Times New Roman" w:cs="Times New Roman"/>
                <w:sz w:val="16"/>
                <w:szCs w:val="24"/>
              </w:rPr>
            </w:pPr>
          </w:p>
        </w:tc>
      </w:tr>
      <w:tr w:rsidR="0062110F" w:rsidRPr="00AC2C29" w:rsidTr="00AC2C29">
        <w:trPr>
          <w:jc w:val="center"/>
        </w:trPr>
        <w:tc>
          <w:tcPr>
            <w:tcW w:w="834" w:type="dxa"/>
            <w:tcBorders>
              <w:top w:val="single" w:sz="4" w:space="0" w:color="auto"/>
              <w:left w:val="single" w:sz="4" w:space="0" w:color="auto"/>
              <w:bottom w:val="single" w:sz="4" w:space="0" w:color="auto"/>
              <w:right w:val="single" w:sz="4" w:space="0" w:color="auto"/>
            </w:tcBorders>
          </w:tcPr>
          <w:p w:rsidR="0062110F" w:rsidRPr="00AC2C29" w:rsidRDefault="0062110F" w:rsidP="00AC2C29">
            <w:pPr>
              <w:jc w:val="both"/>
              <w:rPr>
                <w:rFonts w:ascii="Times New Roman" w:hAnsi="Times New Roman" w:cs="Times New Roman"/>
                <w:sz w:val="16"/>
                <w:szCs w:val="24"/>
              </w:rPr>
            </w:pPr>
          </w:p>
        </w:tc>
        <w:tc>
          <w:tcPr>
            <w:tcW w:w="527" w:type="dxa"/>
            <w:tcBorders>
              <w:top w:val="single" w:sz="4" w:space="0" w:color="auto"/>
              <w:left w:val="single" w:sz="4" w:space="0" w:color="auto"/>
              <w:bottom w:val="single" w:sz="4" w:space="0" w:color="auto"/>
              <w:right w:val="single" w:sz="4" w:space="0" w:color="auto"/>
            </w:tcBorders>
          </w:tcPr>
          <w:p w:rsidR="0062110F" w:rsidRPr="00AC2C29" w:rsidRDefault="0062110F" w:rsidP="00AC2C29">
            <w:pPr>
              <w:jc w:val="both"/>
              <w:rPr>
                <w:rFonts w:ascii="Times New Roman" w:hAnsi="Times New Roman" w:cs="Times New Roman"/>
                <w:sz w:val="16"/>
                <w:szCs w:val="24"/>
              </w:rPr>
            </w:pPr>
          </w:p>
        </w:tc>
        <w:tc>
          <w:tcPr>
            <w:tcW w:w="527" w:type="dxa"/>
            <w:tcBorders>
              <w:top w:val="single" w:sz="4" w:space="0" w:color="auto"/>
              <w:left w:val="single" w:sz="4" w:space="0" w:color="auto"/>
              <w:bottom w:val="single" w:sz="4" w:space="0" w:color="auto"/>
              <w:right w:val="single" w:sz="4" w:space="0" w:color="auto"/>
            </w:tcBorders>
          </w:tcPr>
          <w:p w:rsidR="0062110F" w:rsidRPr="00AC2C29" w:rsidRDefault="0062110F" w:rsidP="00AC2C29">
            <w:pPr>
              <w:jc w:val="both"/>
              <w:rPr>
                <w:rFonts w:ascii="Times New Roman" w:hAnsi="Times New Roman" w:cs="Times New Roman"/>
                <w:sz w:val="16"/>
                <w:szCs w:val="24"/>
              </w:rPr>
            </w:pPr>
          </w:p>
        </w:tc>
        <w:tc>
          <w:tcPr>
            <w:tcW w:w="409" w:type="dxa"/>
            <w:tcBorders>
              <w:top w:val="single" w:sz="4" w:space="0" w:color="auto"/>
              <w:left w:val="single" w:sz="4" w:space="0" w:color="auto"/>
              <w:bottom w:val="single" w:sz="4" w:space="0" w:color="auto"/>
              <w:right w:val="single" w:sz="4" w:space="0" w:color="auto"/>
            </w:tcBorders>
          </w:tcPr>
          <w:p w:rsidR="0062110F" w:rsidRPr="00AC2C29" w:rsidRDefault="0062110F" w:rsidP="00AC2C29">
            <w:pPr>
              <w:jc w:val="both"/>
              <w:rPr>
                <w:rFonts w:ascii="Times New Roman" w:hAnsi="Times New Roman" w:cs="Times New Roman"/>
                <w:sz w:val="16"/>
                <w:szCs w:val="24"/>
              </w:rPr>
            </w:pPr>
          </w:p>
        </w:tc>
        <w:tc>
          <w:tcPr>
            <w:tcW w:w="505" w:type="dxa"/>
            <w:tcBorders>
              <w:top w:val="single" w:sz="4" w:space="0" w:color="auto"/>
              <w:left w:val="single" w:sz="4" w:space="0" w:color="auto"/>
              <w:bottom w:val="single" w:sz="4" w:space="0" w:color="auto"/>
              <w:right w:val="single" w:sz="4" w:space="0" w:color="auto"/>
            </w:tcBorders>
          </w:tcPr>
          <w:p w:rsidR="0062110F" w:rsidRPr="00AC2C29" w:rsidRDefault="0062110F" w:rsidP="00AC2C29">
            <w:pPr>
              <w:jc w:val="both"/>
              <w:rPr>
                <w:rFonts w:ascii="Times New Roman" w:hAnsi="Times New Roman" w:cs="Times New Roman"/>
                <w:sz w:val="16"/>
                <w:szCs w:val="24"/>
              </w:rPr>
            </w:pPr>
          </w:p>
        </w:tc>
        <w:tc>
          <w:tcPr>
            <w:tcW w:w="419" w:type="dxa"/>
            <w:tcBorders>
              <w:top w:val="single" w:sz="4" w:space="0" w:color="auto"/>
              <w:left w:val="single" w:sz="4" w:space="0" w:color="auto"/>
              <w:bottom w:val="single" w:sz="4" w:space="0" w:color="auto"/>
              <w:right w:val="single" w:sz="4" w:space="0" w:color="auto"/>
            </w:tcBorders>
          </w:tcPr>
          <w:p w:rsidR="0062110F" w:rsidRPr="00AC2C29" w:rsidRDefault="0062110F" w:rsidP="00AC2C29">
            <w:pPr>
              <w:jc w:val="both"/>
              <w:rPr>
                <w:rFonts w:ascii="Times New Roman" w:hAnsi="Times New Roman" w:cs="Times New Roman"/>
                <w:sz w:val="16"/>
                <w:szCs w:val="24"/>
              </w:rPr>
            </w:pPr>
          </w:p>
        </w:tc>
      </w:tr>
      <w:tr w:rsidR="0062110F" w:rsidRPr="00AC2C29" w:rsidTr="00AC2C29">
        <w:trPr>
          <w:jc w:val="center"/>
        </w:trPr>
        <w:tc>
          <w:tcPr>
            <w:tcW w:w="834" w:type="dxa"/>
            <w:tcBorders>
              <w:top w:val="single" w:sz="4" w:space="0" w:color="auto"/>
              <w:left w:val="single" w:sz="4" w:space="0" w:color="auto"/>
              <w:bottom w:val="single" w:sz="4" w:space="0" w:color="auto"/>
              <w:right w:val="single" w:sz="4" w:space="0" w:color="auto"/>
            </w:tcBorders>
          </w:tcPr>
          <w:p w:rsidR="0062110F" w:rsidRPr="00AC2C29" w:rsidRDefault="0062110F" w:rsidP="00AC2C29">
            <w:pPr>
              <w:jc w:val="both"/>
              <w:rPr>
                <w:rFonts w:ascii="Times New Roman" w:hAnsi="Times New Roman" w:cs="Times New Roman"/>
                <w:sz w:val="16"/>
                <w:szCs w:val="24"/>
              </w:rPr>
            </w:pPr>
          </w:p>
        </w:tc>
        <w:tc>
          <w:tcPr>
            <w:tcW w:w="527" w:type="dxa"/>
            <w:tcBorders>
              <w:top w:val="single" w:sz="4" w:space="0" w:color="auto"/>
              <w:left w:val="single" w:sz="4" w:space="0" w:color="auto"/>
              <w:bottom w:val="single" w:sz="4" w:space="0" w:color="auto"/>
              <w:right w:val="single" w:sz="4" w:space="0" w:color="auto"/>
            </w:tcBorders>
            <w:hideMark/>
          </w:tcPr>
          <w:p w:rsidR="0062110F" w:rsidRPr="00AC2C29" w:rsidRDefault="0062110F" w:rsidP="00AC2C29">
            <w:pPr>
              <w:jc w:val="both"/>
              <w:rPr>
                <w:rFonts w:ascii="Times New Roman" w:hAnsi="Times New Roman" w:cs="Times New Roman"/>
                <w:sz w:val="16"/>
                <w:szCs w:val="24"/>
              </w:rPr>
            </w:pPr>
            <w:r w:rsidRPr="00AC2C29">
              <w:rPr>
                <w:rFonts w:ascii="Times New Roman" w:hAnsi="Times New Roman" w:cs="Times New Roman"/>
                <w:sz w:val="16"/>
                <w:szCs w:val="24"/>
              </w:rPr>
              <w:t>Type I</w:t>
            </w:r>
          </w:p>
        </w:tc>
        <w:tc>
          <w:tcPr>
            <w:tcW w:w="527" w:type="dxa"/>
            <w:tcBorders>
              <w:top w:val="single" w:sz="4" w:space="0" w:color="auto"/>
              <w:left w:val="single" w:sz="4" w:space="0" w:color="auto"/>
              <w:bottom w:val="single" w:sz="4" w:space="0" w:color="auto"/>
              <w:right w:val="single" w:sz="4" w:space="0" w:color="auto"/>
            </w:tcBorders>
            <w:hideMark/>
          </w:tcPr>
          <w:p w:rsidR="0062110F" w:rsidRPr="00AC2C29" w:rsidRDefault="0062110F" w:rsidP="00AC2C29">
            <w:pPr>
              <w:jc w:val="both"/>
              <w:rPr>
                <w:rFonts w:ascii="Times New Roman" w:hAnsi="Times New Roman" w:cs="Times New Roman"/>
                <w:sz w:val="16"/>
                <w:szCs w:val="24"/>
              </w:rPr>
            </w:pPr>
            <w:r w:rsidRPr="00AC2C29">
              <w:rPr>
                <w:rFonts w:ascii="Times New Roman" w:hAnsi="Times New Roman" w:cs="Times New Roman"/>
                <w:sz w:val="16"/>
                <w:szCs w:val="24"/>
              </w:rPr>
              <w:t>14,70%</w:t>
            </w:r>
          </w:p>
        </w:tc>
        <w:tc>
          <w:tcPr>
            <w:tcW w:w="409" w:type="dxa"/>
            <w:tcBorders>
              <w:top w:val="single" w:sz="4" w:space="0" w:color="auto"/>
              <w:left w:val="single" w:sz="4" w:space="0" w:color="auto"/>
              <w:bottom w:val="single" w:sz="4" w:space="0" w:color="auto"/>
              <w:right w:val="single" w:sz="4" w:space="0" w:color="auto"/>
            </w:tcBorders>
          </w:tcPr>
          <w:p w:rsidR="0062110F" w:rsidRPr="00AC2C29" w:rsidRDefault="0062110F" w:rsidP="00AC2C29">
            <w:pPr>
              <w:jc w:val="both"/>
              <w:rPr>
                <w:rFonts w:ascii="Times New Roman" w:hAnsi="Times New Roman" w:cs="Times New Roman"/>
                <w:sz w:val="16"/>
                <w:szCs w:val="24"/>
              </w:rPr>
            </w:pPr>
          </w:p>
        </w:tc>
        <w:tc>
          <w:tcPr>
            <w:tcW w:w="505" w:type="dxa"/>
            <w:tcBorders>
              <w:top w:val="single" w:sz="4" w:space="0" w:color="auto"/>
              <w:left w:val="single" w:sz="4" w:space="0" w:color="auto"/>
              <w:bottom w:val="single" w:sz="4" w:space="0" w:color="auto"/>
              <w:right w:val="single" w:sz="4" w:space="0" w:color="auto"/>
            </w:tcBorders>
          </w:tcPr>
          <w:p w:rsidR="0062110F" w:rsidRPr="00AC2C29" w:rsidRDefault="0062110F" w:rsidP="00AC2C29">
            <w:pPr>
              <w:jc w:val="both"/>
              <w:rPr>
                <w:rFonts w:ascii="Times New Roman" w:hAnsi="Times New Roman" w:cs="Times New Roman"/>
                <w:sz w:val="16"/>
                <w:szCs w:val="24"/>
              </w:rPr>
            </w:pPr>
          </w:p>
        </w:tc>
        <w:tc>
          <w:tcPr>
            <w:tcW w:w="419" w:type="dxa"/>
            <w:tcBorders>
              <w:top w:val="single" w:sz="4" w:space="0" w:color="auto"/>
              <w:left w:val="single" w:sz="4" w:space="0" w:color="auto"/>
              <w:bottom w:val="single" w:sz="4" w:space="0" w:color="auto"/>
              <w:right w:val="single" w:sz="4" w:space="0" w:color="auto"/>
            </w:tcBorders>
          </w:tcPr>
          <w:p w:rsidR="0062110F" w:rsidRPr="00AC2C29" w:rsidRDefault="0062110F" w:rsidP="00AC2C29">
            <w:pPr>
              <w:jc w:val="both"/>
              <w:rPr>
                <w:rFonts w:ascii="Times New Roman" w:hAnsi="Times New Roman" w:cs="Times New Roman"/>
                <w:sz w:val="16"/>
                <w:szCs w:val="24"/>
              </w:rPr>
            </w:pPr>
          </w:p>
        </w:tc>
      </w:tr>
      <w:tr w:rsidR="0062110F" w:rsidRPr="00AC2C29" w:rsidTr="00AC2C29">
        <w:trPr>
          <w:jc w:val="center"/>
        </w:trPr>
        <w:tc>
          <w:tcPr>
            <w:tcW w:w="834" w:type="dxa"/>
            <w:tcBorders>
              <w:top w:val="single" w:sz="4" w:space="0" w:color="auto"/>
              <w:left w:val="single" w:sz="4" w:space="0" w:color="auto"/>
              <w:bottom w:val="single" w:sz="4" w:space="0" w:color="auto"/>
              <w:right w:val="single" w:sz="4" w:space="0" w:color="auto"/>
            </w:tcBorders>
          </w:tcPr>
          <w:p w:rsidR="0062110F" w:rsidRPr="00AC2C29" w:rsidRDefault="0062110F" w:rsidP="00AC2C29">
            <w:pPr>
              <w:jc w:val="both"/>
              <w:rPr>
                <w:rFonts w:ascii="Times New Roman" w:hAnsi="Times New Roman" w:cs="Times New Roman"/>
                <w:sz w:val="16"/>
                <w:szCs w:val="24"/>
              </w:rPr>
            </w:pPr>
          </w:p>
        </w:tc>
        <w:tc>
          <w:tcPr>
            <w:tcW w:w="527" w:type="dxa"/>
            <w:tcBorders>
              <w:top w:val="single" w:sz="4" w:space="0" w:color="auto"/>
              <w:left w:val="single" w:sz="4" w:space="0" w:color="auto"/>
              <w:bottom w:val="single" w:sz="4" w:space="0" w:color="auto"/>
              <w:right w:val="single" w:sz="4" w:space="0" w:color="auto"/>
            </w:tcBorders>
            <w:hideMark/>
          </w:tcPr>
          <w:p w:rsidR="0062110F" w:rsidRPr="00AC2C29" w:rsidRDefault="0062110F" w:rsidP="00AC2C29">
            <w:pPr>
              <w:jc w:val="both"/>
              <w:rPr>
                <w:rFonts w:ascii="Times New Roman" w:hAnsi="Times New Roman" w:cs="Times New Roman"/>
                <w:sz w:val="16"/>
                <w:szCs w:val="24"/>
              </w:rPr>
            </w:pPr>
            <w:r w:rsidRPr="00AC2C29">
              <w:rPr>
                <w:rFonts w:ascii="Times New Roman" w:hAnsi="Times New Roman" w:cs="Times New Roman"/>
                <w:sz w:val="16"/>
                <w:szCs w:val="24"/>
              </w:rPr>
              <w:t>Type II</w:t>
            </w:r>
          </w:p>
        </w:tc>
        <w:tc>
          <w:tcPr>
            <w:tcW w:w="527" w:type="dxa"/>
            <w:tcBorders>
              <w:top w:val="single" w:sz="4" w:space="0" w:color="auto"/>
              <w:left w:val="single" w:sz="4" w:space="0" w:color="auto"/>
              <w:bottom w:val="single" w:sz="4" w:space="0" w:color="auto"/>
              <w:right w:val="single" w:sz="4" w:space="0" w:color="auto"/>
            </w:tcBorders>
            <w:hideMark/>
          </w:tcPr>
          <w:p w:rsidR="0062110F" w:rsidRPr="00AC2C29" w:rsidRDefault="00873A28" w:rsidP="00AC2C29">
            <w:pPr>
              <w:jc w:val="both"/>
              <w:rPr>
                <w:rFonts w:ascii="Times New Roman" w:hAnsi="Times New Roman" w:cs="Times New Roman"/>
                <w:sz w:val="16"/>
                <w:szCs w:val="24"/>
              </w:rPr>
            </w:pPr>
            <w:r w:rsidRPr="00AC2C29">
              <w:rPr>
                <w:rFonts w:ascii="Times New Roman" w:hAnsi="Times New Roman" w:cs="Times New Roman"/>
                <w:sz w:val="16"/>
                <w:szCs w:val="24"/>
              </w:rPr>
              <w:t>8,82</w:t>
            </w:r>
            <w:r w:rsidR="0062110F" w:rsidRPr="00AC2C29">
              <w:rPr>
                <w:rFonts w:ascii="Times New Roman" w:hAnsi="Times New Roman" w:cs="Times New Roman"/>
                <w:sz w:val="16"/>
                <w:szCs w:val="24"/>
              </w:rPr>
              <w:t xml:space="preserve"> %</w:t>
            </w:r>
          </w:p>
        </w:tc>
        <w:tc>
          <w:tcPr>
            <w:tcW w:w="409" w:type="dxa"/>
            <w:tcBorders>
              <w:top w:val="single" w:sz="4" w:space="0" w:color="auto"/>
              <w:left w:val="single" w:sz="4" w:space="0" w:color="auto"/>
              <w:bottom w:val="single" w:sz="4" w:space="0" w:color="auto"/>
              <w:right w:val="single" w:sz="4" w:space="0" w:color="auto"/>
            </w:tcBorders>
          </w:tcPr>
          <w:p w:rsidR="0062110F" w:rsidRPr="00AC2C29" w:rsidRDefault="0062110F" w:rsidP="00AC2C29">
            <w:pPr>
              <w:jc w:val="both"/>
              <w:rPr>
                <w:rFonts w:ascii="Times New Roman" w:hAnsi="Times New Roman" w:cs="Times New Roman"/>
                <w:sz w:val="16"/>
                <w:szCs w:val="24"/>
              </w:rPr>
            </w:pPr>
          </w:p>
        </w:tc>
        <w:tc>
          <w:tcPr>
            <w:tcW w:w="505" w:type="dxa"/>
            <w:tcBorders>
              <w:top w:val="single" w:sz="4" w:space="0" w:color="auto"/>
              <w:left w:val="single" w:sz="4" w:space="0" w:color="auto"/>
              <w:bottom w:val="single" w:sz="4" w:space="0" w:color="auto"/>
              <w:right w:val="single" w:sz="4" w:space="0" w:color="auto"/>
            </w:tcBorders>
          </w:tcPr>
          <w:p w:rsidR="0062110F" w:rsidRPr="00AC2C29" w:rsidRDefault="0062110F" w:rsidP="00AC2C29">
            <w:pPr>
              <w:jc w:val="both"/>
              <w:rPr>
                <w:rFonts w:ascii="Times New Roman" w:hAnsi="Times New Roman" w:cs="Times New Roman"/>
                <w:sz w:val="16"/>
                <w:szCs w:val="24"/>
              </w:rPr>
            </w:pPr>
          </w:p>
        </w:tc>
        <w:tc>
          <w:tcPr>
            <w:tcW w:w="419" w:type="dxa"/>
            <w:tcBorders>
              <w:top w:val="single" w:sz="4" w:space="0" w:color="auto"/>
              <w:left w:val="single" w:sz="4" w:space="0" w:color="auto"/>
              <w:bottom w:val="single" w:sz="4" w:space="0" w:color="auto"/>
              <w:right w:val="single" w:sz="4" w:space="0" w:color="auto"/>
            </w:tcBorders>
          </w:tcPr>
          <w:p w:rsidR="0062110F" w:rsidRPr="00AC2C29" w:rsidRDefault="0062110F" w:rsidP="00AC2C29">
            <w:pPr>
              <w:jc w:val="both"/>
              <w:rPr>
                <w:rFonts w:ascii="Times New Roman" w:hAnsi="Times New Roman" w:cs="Times New Roman"/>
                <w:sz w:val="16"/>
                <w:szCs w:val="24"/>
              </w:rPr>
            </w:pPr>
          </w:p>
        </w:tc>
      </w:tr>
    </w:tbl>
    <w:p w:rsidR="00AC2C29" w:rsidRDefault="00AC2C29" w:rsidP="00AC2C29">
      <w:pPr>
        <w:spacing w:after="0" w:line="240" w:lineRule="auto"/>
        <w:ind w:firstLine="720"/>
        <w:jc w:val="both"/>
        <w:rPr>
          <w:rFonts w:ascii="Times New Roman" w:hAnsi="Times New Roman" w:cs="Times New Roman"/>
          <w:sz w:val="24"/>
          <w:szCs w:val="24"/>
          <w:lang w:val="id-ID"/>
        </w:rPr>
      </w:pPr>
    </w:p>
    <w:p w:rsidR="0062110F" w:rsidRDefault="004348EA" w:rsidP="00AC2C29">
      <w:pPr>
        <w:spacing w:after="0" w:line="240" w:lineRule="auto"/>
        <w:ind w:firstLine="720"/>
        <w:jc w:val="both"/>
        <w:rPr>
          <w:rFonts w:ascii="Times New Roman" w:hAnsi="Times New Roman" w:cs="Times New Roman"/>
          <w:sz w:val="24"/>
          <w:szCs w:val="24"/>
          <w:lang w:val="id-ID"/>
        </w:rPr>
      </w:pPr>
      <w:r>
        <w:rPr>
          <w:rFonts w:ascii="Times New Roman" w:hAnsi="Times New Roman" w:cs="Times New Roman"/>
          <w:sz w:val="24"/>
          <w:szCs w:val="24"/>
        </w:rPr>
        <w:t>Dari tabel 1</w:t>
      </w:r>
      <w:r w:rsidR="0062110F">
        <w:rPr>
          <w:rFonts w:ascii="Times New Roman" w:hAnsi="Times New Roman" w:cs="Times New Roman"/>
          <w:sz w:val="24"/>
          <w:szCs w:val="24"/>
        </w:rPr>
        <w:t xml:space="preserve"> diatas dapat disimpulkan bahwa dari total 38 sampel yang dikategorikan distress pada keadaan yang sebenarnya, </w:t>
      </w:r>
      <w:r w:rsidR="0062110F">
        <w:rPr>
          <w:rFonts w:ascii="Times New Roman" w:hAnsi="Times New Roman" w:cs="Times New Roman"/>
          <w:sz w:val="24"/>
          <w:szCs w:val="24"/>
        </w:rPr>
        <w:lastRenderedPageBreak/>
        <w:t xml:space="preserve">setelah dilakukan analisis prediksi  kebangkrutan menggunakan  model altman didapatkan hasil </w:t>
      </w:r>
      <w:r w:rsidR="00FC19B1">
        <w:rPr>
          <w:rFonts w:ascii="Times New Roman" w:hAnsi="Times New Roman" w:cs="Times New Roman"/>
          <w:sz w:val="24"/>
          <w:szCs w:val="24"/>
        </w:rPr>
        <w:t xml:space="preserve">memprediksi benar sebanyak </w:t>
      </w:r>
      <w:r w:rsidR="005C46E5">
        <w:rPr>
          <w:rFonts w:ascii="Times New Roman" w:hAnsi="Times New Roman" w:cs="Times New Roman"/>
          <w:sz w:val="24"/>
          <w:szCs w:val="24"/>
        </w:rPr>
        <w:t>24</w:t>
      </w:r>
      <w:r w:rsidR="0062110F">
        <w:rPr>
          <w:rFonts w:ascii="Times New Roman" w:hAnsi="Times New Roman" w:cs="Times New Roman"/>
          <w:sz w:val="24"/>
          <w:szCs w:val="24"/>
        </w:rPr>
        <w:t xml:space="preserve"> sampel saja yang mengalami distress </w:t>
      </w:r>
      <w:r w:rsidR="004B64DD">
        <w:rPr>
          <w:rFonts w:ascii="Times New Roman" w:hAnsi="Times New Roman" w:cs="Times New Roman"/>
          <w:sz w:val="24"/>
          <w:szCs w:val="24"/>
        </w:rPr>
        <w:t xml:space="preserve">dan 10 sampel lainnya diprediksi tidak mengalami distress. Sedangkan untuk kategori 1 </w:t>
      </w:r>
      <w:proofErr w:type="gramStart"/>
      <w:r w:rsidR="004B64DD">
        <w:rPr>
          <w:rFonts w:ascii="Times New Roman" w:hAnsi="Times New Roman" w:cs="Times New Roman"/>
          <w:sz w:val="24"/>
          <w:szCs w:val="24"/>
        </w:rPr>
        <w:t>( Non</w:t>
      </w:r>
      <w:proofErr w:type="gramEnd"/>
      <w:r w:rsidR="004B64DD">
        <w:rPr>
          <w:rFonts w:ascii="Times New Roman" w:hAnsi="Times New Roman" w:cs="Times New Roman"/>
          <w:sz w:val="24"/>
          <w:szCs w:val="24"/>
        </w:rPr>
        <w:t xml:space="preserve"> distress) </w:t>
      </w:r>
      <w:r w:rsidR="0062110F">
        <w:rPr>
          <w:rFonts w:ascii="Times New Roman" w:hAnsi="Times New Roman" w:cs="Times New Roman"/>
          <w:sz w:val="24"/>
          <w:szCs w:val="24"/>
        </w:rPr>
        <w:t xml:space="preserve">dari total 30 sampel yang dikategorikan non distress pada keadaan yang sebenarnya. </w:t>
      </w:r>
      <w:proofErr w:type="gramStart"/>
      <w:r w:rsidR="0062110F">
        <w:rPr>
          <w:rFonts w:ascii="Times New Roman" w:hAnsi="Times New Roman" w:cs="Times New Roman"/>
          <w:sz w:val="24"/>
          <w:szCs w:val="24"/>
        </w:rPr>
        <w:t>Dengan menggunaka</w:t>
      </w:r>
      <w:r w:rsidR="005C46E5">
        <w:rPr>
          <w:rFonts w:ascii="Times New Roman" w:hAnsi="Times New Roman" w:cs="Times New Roman"/>
          <w:sz w:val="24"/>
          <w:szCs w:val="24"/>
        </w:rPr>
        <w:t>n model Altman diprediksi ada 6</w:t>
      </w:r>
      <w:r w:rsidR="0062110F">
        <w:rPr>
          <w:rFonts w:ascii="Times New Roman" w:hAnsi="Times New Roman" w:cs="Times New Roman"/>
          <w:sz w:val="24"/>
          <w:szCs w:val="24"/>
        </w:rPr>
        <w:t xml:space="preserve"> sampel yang dikategorikan</w:t>
      </w:r>
      <w:r w:rsidR="004B64DD">
        <w:rPr>
          <w:rFonts w:ascii="Times New Roman" w:hAnsi="Times New Roman" w:cs="Times New Roman"/>
          <w:sz w:val="24"/>
          <w:szCs w:val="24"/>
        </w:rPr>
        <w:t xml:space="preserve"> distress dan</w:t>
      </w:r>
      <w:r w:rsidR="00FC19B1">
        <w:rPr>
          <w:rFonts w:ascii="Times New Roman" w:hAnsi="Times New Roman" w:cs="Times New Roman"/>
          <w:sz w:val="24"/>
          <w:szCs w:val="24"/>
        </w:rPr>
        <w:t xml:space="preserve"> alman memprediksi benar sebanyak </w:t>
      </w:r>
      <w:r w:rsidR="00873A28">
        <w:rPr>
          <w:rFonts w:ascii="Times New Roman" w:hAnsi="Times New Roman" w:cs="Times New Roman"/>
          <w:sz w:val="24"/>
          <w:szCs w:val="24"/>
        </w:rPr>
        <w:t>8</w:t>
      </w:r>
      <w:r w:rsidR="004B64DD">
        <w:rPr>
          <w:rFonts w:ascii="Times New Roman" w:hAnsi="Times New Roman" w:cs="Times New Roman"/>
          <w:sz w:val="24"/>
          <w:szCs w:val="24"/>
        </w:rPr>
        <w:t xml:space="preserve"> sampel </w:t>
      </w:r>
      <w:r w:rsidR="00FC19B1">
        <w:rPr>
          <w:rFonts w:ascii="Times New Roman" w:hAnsi="Times New Roman" w:cs="Times New Roman"/>
          <w:sz w:val="24"/>
          <w:szCs w:val="24"/>
        </w:rPr>
        <w:t xml:space="preserve">yang </w:t>
      </w:r>
      <w:r w:rsidR="004B64DD">
        <w:rPr>
          <w:rFonts w:ascii="Times New Roman" w:hAnsi="Times New Roman" w:cs="Times New Roman"/>
          <w:sz w:val="24"/>
          <w:szCs w:val="24"/>
        </w:rPr>
        <w:t>dikategorikan</w:t>
      </w:r>
      <w:r w:rsidR="0062110F">
        <w:rPr>
          <w:rFonts w:ascii="Times New Roman" w:hAnsi="Times New Roman" w:cs="Times New Roman"/>
          <w:sz w:val="24"/>
          <w:szCs w:val="24"/>
        </w:rPr>
        <w:t xml:space="preserve"> non distress.</w:t>
      </w:r>
      <w:proofErr w:type="gramEnd"/>
      <w:r w:rsidR="0062110F">
        <w:rPr>
          <w:rFonts w:ascii="Times New Roman" w:hAnsi="Times New Roman" w:cs="Times New Roman"/>
          <w:sz w:val="24"/>
          <w:szCs w:val="24"/>
        </w:rPr>
        <w:t xml:space="preserve"> Model Altman memiliki tingkat kesalahan type I error adalah 14</w:t>
      </w:r>
      <w:proofErr w:type="gramStart"/>
      <w:r w:rsidR="0062110F">
        <w:rPr>
          <w:rFonts w:ascii="Times New Roman" w:hAnsi="Times New Roman" w:cs="Times New Roman"/>
          <w:sz w:val="24"/>
          <w:szCs w:val="24"/>
        </w:rPr>
        <w:t>,70</w:t>
      </w:r>
      <w:proofErr w:type="gramEnd"/>
      <w:r w:rsidR="0062110F">
        <w:rPr>
          <w:rFonts w:ascii="Times New Roman" w:hAnsi="Times New Roman" w:cs="Times New Roman"/>
          <w:sz w:val="24"/>
          <w:szCs w:val="24"/>
        </w:rPr>
        <w:t xml:space="preserve"> %, sedangkan untuk type error II model Altman memili</w:t>
      </w:r>
      <w:r w:rsidR="00873A28">
        <w:rPr>
          <w:rFonts w:ascii="Times New Roman" w:hAnsi="Times New Roman" w:cs="Times New Roman"/>
          <w:sz w:val="24"/>
          <w:szCs w:val="24"/>
        </w:rPr>
        <w:t>ki nilai persentase sebesar 8,82</w:t>
      </w:r>
      <w:r w:rsidR="0062110F">
        <w:rPr>
          <w:rFonts w:ascii="Times New Roman" w:hAnsi="Times New Roman" w:cs="Times New Roman"/>
          <w:sz w:val="24"/>
          <w:szCs w:val="24"/>
        </w:rPr>
        <w:t xml:space="preserve"> %. Sehinggga mem</w:t>
      </w:r>
      <w:r w:rsidR="00873A28">
        <w:rPr>
          <w:rFonts w:ascii="Times New Roman" w:hAnsi="Times New Roman" w:cs="Times New Roman"/>
          <w:sz w:val="24"/>
          <w:szCs w:val="24"/>
        </w:rPr>
        <w:t>iliki tingkat akurasi sebesar 47</w:t>
      </w:r>
      <w:proofErr w:type="gramStart"/>
      <w:r w:rsidR="00873A28">
        <w:rPr>
          <w:rFonts w:ascii="Times New Roman" w:hAnsi="Times New Roman" w:cs="Times New Roman"/>
          <w:sz w:val="24"/>
          <w:szCs w:val="24"/>
        </w:rPr>
        <w:t>,05</w:t>
      </w:r>
      <w:proofErr w:type="gramEnd"/>
      <w:r w:rsidR="0062110F">
        <w:rPr>
          <w:rFonts w:ascii="Times New Roman" w:hAnsi="Times New Roman" w:cs="Times New Roman"/>
          <w:sz w:val="24"/>
          <w:szCs w:val="24"/>
        </w:rPr>
        <w:t xml:space="preserve"> %.</w:t>
      </w:r>
    </w:p>
    <w:p w:rsidR="00AC2C29" w:rsidRPr="00AC2C29" w:rsidRDefault="00AC2C29" w:rsidP="00AC2C29">
      <w:pPr>
        <w:spacing w:after="0" w:line="240" w:lineRule="auto"/>
        <w:ind w:firstLine="720"/>
        <w:jc w:val="both"/>
        <w:rPr>
          <w:rFonts w:ascii="Times New Roman" w:hAnsi="Times New Roman" w:cs="Times New Roman"/>
          <w:sz w:val="24"/>
          <w:szCs w:val="24"/>
          <w:lang w:val="id-ID"/>
        </w:rPr>
      </w:pPr>
    </w:p>
    <w:p w:rsidR="0013595A" w:rsidRPr="004348EA" w:rsidRDefault="0062110F" w:rsidP="00AC2C29">
      <w:pPr>
        <w:pStyle w:val="ListParagraph"/>
        <w:numPr>
          <w:ilvl w:val="0"/>
          <w:numId w:val="27"/>
        </w:numPr>
        <w:spacing w:after="0" w:line="240" w:lineRule="auto"/>
        <w:ind w:left="360"/>
        <w:jc w:val="both"/>
        <w:rPr>
          <w:rFonts w:ascii="Times New Roman" w:hAnsi="Times New Roman" w:cs="Times New Roman"/>
          <w:b/>
          <w:sz w:val="24"/>
          <w:szCs w:val="24"/>
        </w:rPr>
      </w:pPr>
      <w:r w:rsidRPr="004348EA">
        <w:rPr>
          <w:rFonts w:ascii="Times New Roman" w:hAnsi="Times New Roman" w:cs="Times New Roman"/>
          <w:b/>
          <w:sz w:val="24"/>
          <w:szCs w:val="24"/>
        </w:rPr>
        <w:t>Model Zmijewski</w:t>
      </w:r>
    </w:p>
    <w:p w:rsidR="00AC2C29" w:rsidRDefault="00AC2C29" w:rsidP="00AC2C29">
      <w:pPr>
        <w:spacing w:after="0" w:line="240" w:lineRule="auto"/>
        <w:jc w:val="both"/>
        <w:rPr>
          <w:rFonts w:ascii="Times New Roman" w:hAnsi="Times New Roman" w:cs="Times New Roman"/>
          <w:b/>
          <w:sz w:val="24"/>
          <w:szCs w:val="24"/>
          <w:lang w:val="id-ID"/>
        </w:rPr>
      </w:pPr>
    </w:p>
    <w:p w:rsidR="00DA53AD" w:rsidRPr="00FC2A3E" w:rsidRDefault="00AC2C29" w:rsidP="00AC2C2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Tabel </w:t>
      </w:r>
      <w:r w:rsidR="006632D1">
        <w:rPr>
          <w:rFonts w:ascii="Times New Roman" w:hAnsi="Times New Roman" w:cs="Times New Roman"/>
          <w:b/>
          <w:sz w:val="24"/>
          <w:szCs w:val="24"/>
        </w:rPr>
        <w:t>2</w:t>
      </w:r>
      <w:r w:rsidR="00DA53AD" w:rsidRPr="0062110F">
        <w:rPr>
          <w:rFonts w:ascii="Times New Roman" w:hAnsi="Times New Roman" w:cs="Times New Roman"/>
          <w:b/>
          <w:sz w:val="24"/>
          <w:szCs w:val="24"/>
        </w:rPr>
        <w:t xml:space="preserve"> Rekap</w:t>
      </w:r>
      <w:r w:rsidR="004348EA">
        <w:rPr>
          <w:rFonts w:ascii="Times New Roman" w:hAnsi="Times New Roman" w:cs="Times New Roman"/>
          <w:b/>
          <w:sz w:val="24"/>
          <w:szCs w:val="24"/>
        </w:rPr>
        <w:t xml:space="preserve"> hasil penelitian, </w:t>
      </w:r>
      <w:r w:rsidR="00DA53AD" w:rsidRPr="0062110F">
        <w:rPr>
          <w:rFonts w:ascii="Times New Roman" w:hAnsi="Times New Roman" w:cs="Times New Roman"/>
          <w:b/>
          <w:sz w:val="24"/>
          <w:szCs w:val="24"/>
        </w:rPr>
        <w:t xml:space="preserve">Tingkat Akurasi dam Kesalahan Prediksi Model </w:t>
      </w:r>
      <w:r w:rsidR="00FC2A3E">
        <w:rPr>
          <w:rFonts w:ascii="Times New Roman" w:hAnsi="Times New Roman" w:cs="Times New Roman"/>
          <w:b/>
          <w:sz w:val="24"/>
          <w:szCs w:val="24"/>
        </w:rPr>
        <w:t>Zmijewski</w:t>
      </w:r>
    </w:p>
    <w:tbl>
      <w:tblPr>
        <w:tblStyle w:val="TableGrid"/>
        <w:tblW w:w="3252" w:type="dxa"/>
        <w:jc w:val="center"/>
        <w:tblInd w:w="817" w:type="dxa"/>
        <w:tblLook w:val="04A0" w:firstRow="1" w:lastRow="0" w:firstColumn="1" w:lastColumn="0" w:noHBand="0" w:noVBand="1"/>
      </w:tblPr>
      <w:tblGrid>
        <w:gridCol w:w="986"/>
        <w:gridCol w:w="796"/>
        <w:gridCol w:w="796"/>
        <w:gridCol w:w="756"/>
        <w:gridCol w:w="596"/>
      </w:tblGrid>
      <w:tr w:rsidR="00BF7A3F" w:rsidRPr="00AC2C29" w:rsidTr="00AC2C29">
        <w:trPr>
          <w:jc w:val="center"/>
        </w:trPr>
        <w:tc>
          <w:tcPr>
            <w:tcW w:w="976" w:type="dxa"/>
          </w:tcPr>
          <w:p w:rsidR="00BF7A3F" w:rsidRPr="00AC2C29" w:rsidRDefault="00BF7A3F" w:rsidP="00AC2C29">
            <w:pPr>
              <w:jc w:val="both"/>
              <w:rPr>
                <w:rFonts w:ascii="Times New Roman" w:hAnsi="Times New Roman" w:cs="Times New Roman"/>
                <w:sz w:val="18"/>
                <w:szCs w:val="24"/>
              </w:rPr>
            </w:pPr>
            <w:r w:rsidRPr="00AC2C29">
              <w:rPr>
                <w:rFonts w:ascii="Times New Roman" w:hAnsi="Times New Roman" w:cs="Times New Roman"/>
                <w:sz w:val="18"/>
                <w:szCs w:val="24"/>
              </w:rPr>
              <w:t>Rekap</w:t>
            </w:r>
          </w:p>
        </w:tc>
        <w:tc>
          <w:tcPr>
            <w:tcW w:w="2276" w:type="dxa"/>
            <w:gridSpan w:val="4"/>
          </w:tcPr>
          <w:p w:rsidR="00BF7A3F" w:rsidRPr="00AC2C29" w:rsidRDefault="00BF7A3F" w:rsidP="00AC2C29">
            <w:pPr>
              <w:jc w:val="center"/>
              <w:rPr>
                <w:rFonts w:ascii="Times New Roman" w:hAnsi="Times New Roman" w:cs="Times New Roman"/>
                <w:sz w:val="18"/>
                <w:szCs w:val="24"/>
              </w:rPr>
            </w:pPr>
            <w:r w:rsidRPr="00AC2C29">
              <w:rPr>
                <w:rFonts w:ascii="Times New Roman" w:hAnsi="Times New Roman" w:cs="Times New Roman"/>
                <w:sz w:val="18"/>
                <w:szCs w:val="24"/>
              </w:rPr>
              <w:t>Prediksi</w:t>
            </w:r>
          </w:p>
        </w:tc>
      </w:tr>
      <w:tr w:rsidR="00BF7A3F" w:rsidRPr="00AC2C29" w:rsidTr="00AC2C29">
        <w:trPr>
          <w:jc w:val="center"/>
        </w:trPr>
        <w:tc>
          <w:tcPr>
            <w:tcW w:w="976" w:type="dxa"/>
            <w:vMerge w:val="restart"/>
          </w:tcPr>
          <w:p w:rsidR="00BF7A3F" w:rsidRPr="00AC2C29" w:rsidRDefault="00BF7A3F" w:rsidP="00AC2C29">
            <w:pPr>
              <w:jc w:val="center"/>
              <w:rPr>
                <w:rFonts w:ascii="Times New Roman" w:hAnsi="Times New Roman" w:cs="Times New Roman"/>
                <w:sz w:val="18"/>
                <w:szCs w:val="24"/>
              </w:rPr>
            </w:pPr>
          </w:p>
          <w:p w:rsidR="00BF7A3F" w:rsidRPr="00AC2C29" w:rsidRDefault="00BF7A3F" w:rsidP="00AC2C29">
            <w:pPr>
              <w:jc w:val="center"/>
              <w:rPr>
                <w:rFonts w:ascii="Times New Roman" w:hAnsi="Times New Roman" w:cs="Times New Roman"/>
                <w:sz w:val="18"/>
                <w:szCs w:val="24"/>
              </w:rPr>
            </w:pPr>
            <w:r w:rsidRPr="00AC2C29">
              <w:rPr>
                <w:rFonts w:ascii="Times New Roman" w:hAnsi="Times New Roman" w:cs="Times New Roman"/>
                <w:sz w:val="18"/>
                <w:szCs w:val="24"/>
              </w:rPr>
              <w:t>Kenyataan</w:t>
            </w:r>
          </w:p>
        </w:tc>
        <w:tc>
          <w:tcPr>
            <w:tcW w:w="610" w:type="dxa"/>
          </w:tcPr>
          <w:p w:rsidR="00BF7A3F" w:rsidRPr="00AC2C29" w:rsidRDefault="00BF7A3F" w:rsidP="00AC2C29">
            <w:pPr>
              <w:jc w:val="both"/>
              <w:rPr>
                <w:rFonts w:ascii="Times New Roman" w:hAnsi="Times New Roman" w:cs="Times New Roman"/>
                <w:sz w:val="18"/>
                <w:szCs w:val="24"/>
              </w:rPr>
            </w:pPr>
          </w:p>
        </w:tc>
        <w:tc>
          <w:tcPr>
            <w:tcW w:w="610" w:type="dxa"/>
          </w:tcPr>
          <w:p w:rsidR="00BF7A3F" w:rsidRPr="00AC2C29" w:rsidRDefault="00BF7A3F" w:rsidP="00AC2C29">
            <w:pPr>
              <w:jc w:val="center"/>
              <w:rPr>
                <w:rFonts w:ascii="Times New Roman" w:hAnsi="Times New Roman" w:cs="Times New Roman"/>
                <w:sz w:val="18"/>
                <w:szCs w:val="24"/>
              </w:rPr>
            </w:pPr>
            <w:r w:rsidRPr="00AC2C29">
              <w:rPr>
                <w:rFonts w:ascii="Times New Roman" w:hAnsi="Times New Roman" w:cs="Times New Roman"/>
                <w:sz w:val="18"/>
                <w:szCs w:val="24"/>
              </w:rPr>
              <w:t>Distress</w:t>
            </w:r>
          </w:p>
        </w:tc>
        <w:tc>
          <w:tcPr>
            <w:tcW w:w="582" w:type="dxa"/>
          </w:tcPr>
          <w:p w:rsidR="00BF7A3F" w:rsidRPr="00AC2C29" w:rsidRDefault="00BF7A3F" w:rsidP="00AC2C29">
            <w:pPr>
              <w:jc w:val="center"/>
              <w:rPr>
                <w:rFonts w:ascii="Times New Roman" w:hAnsi="Times New Roman" w:cs="Times New Roman"/>
                <w:sz w:val="18"/>
                <w:szCs w:val="24"/>
              </w:rPr>
            </w:pPr>
            <w:r w:rsidRPr="00AC2C29">
              <w:rPr>
                <w:rFonts w:ascii="Times New Roman" w:hAnsi="Times New Roman" w:cs="Times New Roman"/>
                <w:sz w:val="18"/>
                <w:szCs w:val="24"/>
              </w:rPr>
              <w:t>Non distress</w:t>
            </w:r>
          </w:p>
        </w:tc>
        <w:tc>
          <w:tcPr>
            <w:tcW w:w="474" w:type="dxa"/>
          </w:tcPr>
          <w:p w:rsidR="00BF7A3F" w:rsidRPr="00AC2C29" w:rsidRDefault="00BF7A3F" w:rsidP="00AC2C29">
            <w:pPr>
              <w:jc w:val="center"/>
              <w:rPr>
                <w:rFonts w:ascii="Times New Roman" w:hAnsi="Times New Roman" w:cs="Times New Roman"/>
                <w:sz w:val="18"/>
                <w:szCs w:val="24"/>
              </w:rPr>
            </w:pPr>
            <w:r w:rsidRPr="00AC2C29">
              <w:rPr>
                <w:rFonts w:ascii="Times New Roman" w:hAnsi="Times New Roman" w:cs="Times New Roman"/>
                <w:sz w:val="18"/>
                <w:szCs w:val="24"/>
              </w:rPr>
              <w:t>Total</w:t>
            </w:r>
          </w:p>
        </w:tc>
      </w:tr>
      <w:tr w:rsidR="00BF7A3F" w:rsidRPr="00AC2C29" w:rsidTr="00AC2C29">
        <w:trPr>
          <w:jc w:val="center"/>
        </w:trPr>
        <w:tc>
          <w:tcPr>
            <w:tcW w:w="976" w:type="dxa"/>
            <w:vMerge/>
          </w:tcPr>
          <w:p w:rsidR="00BF7A3F" w:rsidRPr="00AC2C29" w:rsidRDefault="00BF7A3F" w:rsidP="00AC2C29">
            <w:pPr>
              <w:jc w:val="both"/>
              <w:rPr>
                <w:rFonts w:ascii="Times New Roman" w:hAnsi="Times New Roman" w:cs="Times New Roman"/>
                <w:sz w:val="18"/>
                <w:szCs w:val="24"/>
              </w:rPr>
            </w:pPr>
          </w:p>
        </w:tc>
        <w:tc>
          <w:tcPr>
            <w:tcW w:w="610" w:type="dxa"/>
          </w:tcPr>
          <w:p w:rsidR="00BF7A3F" w:rsidRPr="00AC2C29" w:rsidRDefault="00BF7A3F" w:rsidP="00AC2C29">
            <w:pPr>
              <w:jc w:val="both"/>
              <w:rPr>
                <w:rFonts w:ascii="Times New Roman" w:hAnsi="Times New Roman" w:cs="Times New Roman"/>
                <w:sz w:val="18"/>
                <w:szCs w:val="24"/>
              </w:rPr>
            </w:pPr>
            <w:r w:rsidRPr="00AC2C29">
              <w:rPr>
                <w:rFonts w:ascii="Times New Roman" w:hAnsi="Times New Roman" w:cs="Times New Roman"/>
                <w:sz w:val="18"/>
                <w:szCs w:val="24"/>
              </w:rPr>
              <w:t>Distress</w:t>
            </w:r>
          </w:p>
        </w:tc>
        <w:tc>
          <w:tcPr>
            <w:tcW w:w="610" w:type="dxa"/>
          </w:tcPr>
          <w:p w:rsidR="00BF7A3F" w:rsidRPr="00AC2C29" w:rsidRDefault="00BF7A3F" w:rsidP="00AC2C29">
            <w:pPr>
              <w:jc w:val="center"/>
              <w:rPr>
                <w:rFonts w:ascii="Times New Roman" w:hAnsi="Times New Roman" w:cs="Times New Roman"/>
                <w:sz w:val="18"/>
                <w:szCs w:val="24"/>
              </w:rPr>
            </w:pPr>
            <w:r w:rsidRPr="00AC2C29">
              <w:rPr>
                <w:rFonts w:ascii="Times New Roman" w:hAnsi="Times New Roman" w:cs="Times New Roman"/>
                <w:sz w:val="18"/>
                <w:szCs w:val="24"/>
              </w:rPr>
              <w:t>22</w:t>
            </w:r>
          </w:p>
        </w:tc>
        <w:tc>
          <w:tcPr>
            <w:tcW w:w="582" w:type="dxa"/>
          </w:tcPr>
          <w:p w:rsidR="00BF7A3F" w:rsidRPr="00AC2C29" w:rsidRDefault="00BF7A3F" w:rsidP="00AC2C29">
            <w:pPr>
              <w:jc w:val="center"/>
              <w:rPr>
                <w:rFonts w:ascii="Times New Roman" w:hAnsi="Times New Roman" w:cs="Times New Roman"/>
                <w:sz w:val="18"/>
                <w:szCs w:val="24"/>
              </w:rPr>
            </w:pPr>
            <w:r w:rsidRPr="00AC2C29">
              <w:rPr>
                <w:rFonts w:ascii="Times New Roman" w:hAnsi="Times New Roman" w:cs="Times New Roman"/>
                <w:sz w:val="18"/>
                <w:szCs w:val="24"/>
              </w:rPr>
              <w:t>16</w:t>
            </w:r>
          </w:p>
        </w:tc>
        <w:tc>
          <w:tcPr>
            <w:tcW w:w="474" w:type="dxa"/>
          </w:tcPr>
          <w:p w:rsidR="00BF7A3F" w:rsidRPr="00AC2C29" w:rsidRDefault="00BF7A3F" w:rsidP="00AC2C29">
            <w:pPr>
              <w:jc w:val="center"/>
              <w:rPr>
                <w:rFonts w:ascii="Times New Roman" w:hAnsi="Times New Roman" w:cs="Times New Roman"/>
                <w:sz w:val="18"/>
                <w:szCs w:val="24"/>
              </w:rPr>
            </w:pPr>
            <w:r w:rsidRPr="00AC2C29">
              <w:rPr>
                <w:rFonts w:ascii="Times New Roman" w:hAnsi="Times New Roman" w:cs="Times New Roman"/>
                <w:sz w:val="18"/>
                <w:szCs w:val="24"/>
              </w:rPr>
              <w:t>38</w:t>
            </w:r>
          </w:p>
        </w:tc>
      </w:tr>
      <w:tr w:rsidR="00BF7A3F" w:rsidRPr="00AC2C29" w:rsidTr="00AC2C29">
        <w:trPr>
          <w:jc w:val="center"/>
        </w:trPr>
        <w:tc>
          <w:tcPr>
            <w:tcW w:w="976" w:type="dxa"/>
            <w:vMerge/>
          </w:tcPr>
          <w:p w:rsidR="00BF7A3F" w:rsidRPr="00AC2C29" w:rsidRDefault="00BF7A3F" w:rsidP="00AC2C29">
            <w:pPr>
              <w:jc w:val="both"/>
              <w:rPr>
                <w:rFonts w:ascii="Times New Roman" w:hAnsi="Times New Roman" w:cs="Times New Roman"/>
                <w:sz w:val="18"/>
                <w:szCs w:val="24"/>
              </w:rPr>
            </w:pPr>
          </w:p>
        </w:tc>
        <w:tc>
          <w:tcPr>
            <w:tcW w:w="610" w:type="dxa"/>
          </w:tcPr>
          <w:p w:rsidR="00BF7A3F" w:rsidRPr="00AC2C29" w:rsidRDefault="00BF7A3F" w:rsidP="00AC2C29">
            <w:pPr>
              <w:jc w:val="both"/>
              <w:rPr>
                <w:rFonts w:ascii="Times New Roman" w:hAnsi="Times New Roman" w:cs="Times New Roman"/>
                <w:sz w:val="18"/>
                <w:szCs w:val="24"/>
              </w:rPr>
            </w:pPr>
            <w:r w:rsidRPr="00AC2C29">
              <w:rPr>
                <w:rFonts w:ascii="Times New Roman" w:hAnsi="Times New Roman" w:cs="Times New Roman"/>
                <w:sz w:val="18"/>
                <w:szCs w:val="24"/>
              </w:rPr>
              <w:t>Non Distress</w:t>
            </w:r>
          </w:p>
        </w:tc>
        <w:tc>
          <w:tcPr>
            <w:tcW w:w="610" w:type="dxa"/>
          </w:tcPr>
          <w:p w:rsidR="00BF7A3F" w:rsidRPr="00AC2C29" w:rsidRDefault="00BF7A3F" w:rsidP="00AC2C29">
            <w:pPr>
              <w:jc w:val="center"/>
              <w:rPr>
                <w:rFonts w:ascii="Times New Roman" w:hAnsi="Times New Roman" w:cs="Times New Roman"/>
                <w:sz w:val="18"/>
                <w:szCs w:val="24"/>
              </w:rPr>
            </w:pPr>
            <w:r w:rsidRPr="00AC2C29">
              <w:rPr>
                <w:rFonts w:ascii="Times New Roman" w:hAnsi="Times New Roman" w:cs="Times New Roman"/>
                <w:sz w:val="18"/>
                <w:szCs w:val="24"/>
              </w:rPr>
              <w:t>3</w:t>
            </w:r>
          </w:p>
        </w:tc>
        <w:tc>
          <w:tcPr>
            <w:tcW w:w="582" w:type="dxa"/>
          </w:tcPr>
          <w:p w:rsidR="00BF7A3F" w:rsidRPr="00AC2C29" w:rsidRDefault="00BF7A3F" w:rsidP="00AC2C29">
            <w:pPr>
              <w:jc w:val="center"/>
              <w:rPr>
                <w:rFonts w:ascii="Times New Roman" w:hAnsi="Times New Roman" w:cs="Times New Roman"/>
                <w:sz w:val="18"/>
                <w:szCs w:val="24"/>
              </w:rPr>
            </w:pPr>
            <w:r w:rsidRPr="00AC2C29">
              <w:rPr>
                <w:rFonts w:ascii="Times New Roman" w:hAnsi="Times New Roman" w:cs="Times New Roman"/>
                <w:sz w:val="18"/>
                <w:szCs w:val="24"/>
              </w:rPr>
              <w:t>27</w:t>
            </w:r>
          </w:p>
        </w:tc>
        <w:tc>
          <w:tcPr>
            <w:tcW w:w="474" w:type="dxa"/>
          </w:tcPr>
          <w:p w:rsidR="00BF7A3F" w:rsidRPr="00AC2C29" w:rsidRDefault="00BF7A3F" w:rsidP="00AC2C29">
            <w:pPr>
              <w:jc w:val="center"/>
              <w:rPr>
                <w:rFonts w:ascii="Times New Roman" w:hAnsi="Times New Roman" w:cs="Times New Roman"/>
                <w:sz w:val="18"/>
                <w:szCs w:val="24"/>
              </w:rPr>
            </w:pPr>
            <w:r w:rsidRPr="00AC2C29">
              <w:rPr>
                <w:rFonts w:ascii="Times New Roman" w:hAnsi="Times New Roman" w:cs="Times New Roman"/>
                <w:sz w:val="18"/>
                <w:szCs w:val="24"/>
              </w:rPr>
              <w:t>30</w:t>
            </w:r>
          </w:p>
        </w:tc>
      </w:tr>
      <w:tr w:rsidR="00BF7A3F" w:rsidRPr="00AC2C29" w:rsidTr="00AC2C29">
        <w:trPr>
          <w:jc w:val="center"/>
        </w:trPr>
        <w:tc>
          <w:tcPr>
            <w:tcW w:w="976" w:type="dxa"/>
          </w:tcPr>
          <w:p w:rsidR="00BF7A3F" w:rsidRPr="00AC2C29" w:rsidRDefault="00BF7A3F" w:rsidP="00AC2C29">
            <w:pPr>
              <w:jc w:val="both"/>
              <w:rPr>
                <w:rFonts w:ascii="Times New Roman" w:hAnsi="Times New Roman" w:cs="Times New Roman"/>
                <w:sz w:val="18"/>
                <w:szCs w:val="24"/>
              </w:rPr>
            </w:pPr>
          </w:p>
        </w:tc>
        <w:tc>
          <w:tcPr>
            <w:tcW w:w="610" w:type="dxa"/>
          </w:tcPr>
          <w:p w:rsidR="00BF7A3F" w:rsidRPr="00AC2C29" w:rsidRDefault="00BF7A3F" w:rsidP="00AC2C29">
            <w:pPr>
              <w:jc w:val="both"/>
              <w:rPr>
                <w:rFonts w:ascii="Times New Roman" w:hAnsi="Times New Roman" w:cs="Times New Roman"/>
                <w:sz w:val="18"/>
                <w:szCs w:val="24"/>
              </w:rPr>
            </w:pPr>
            <w:r w:rsidRPr="00AC2C29">
              <w:rPr>
                <w:rFonts w:ascii="Times New Roman" w:hAnsi="Times New Roman" w:cs="Times New Roman"/>
                <w:sz w:val="18"/>
                <w:szCs w:val="24"/>
              </w:rPr>
              <w:t>Total</w:t>
            </w:r>
          </w:p>
        </w:tc>
        <w:tc>
          <w:tcPr>
            <w:tcW w:w="610" w:type="dxa"/>
          </w:tcPr>
          <w:p w:rsidR="00BF7A3F" w:rsidRPr="00AC2C29" w:rsidRDefault="00BF7A3F" w:rsidP="00AC2C29">
            <w:pPr>
              <w:jc w:val="center"/>
              <w:rPr>
                <w:rFonts w:ascii="Times New Roman" w:hAnsi="Times New Roman" w:cs="Times New Roman"/>
                <w:sz w:val="18"/>
                <w:szCs w:val="24"/>
              </w:rPr>
            </w:pPr>
            <w:r w:rsidRPr="00AC2C29">
              <w:rPr>
                <w:rFonts w:ascii="Times New Roman" w:hAnsi="Times New Roman" w:cs="Times New Roman"/>
                <w:sz w:val="18"/>
                <w:szCs w:val="24"/>
              </w:rPr>
              <w:t>25</w:t>
            </w:r>
          </w:p>
        </w:tc>
        <w:tc>
          <w:tcPr>
            <w:tcW w:w="582" w:type="dxa"/>
          </w:tcPr>
          <w:p w:rsidR="00BF7A3F" w:rsidRPr="00AC2C29" w:rsidRDefault="00BF7A3F" w:rsidP="00AC2C29">
            <w:pPr>
              <w:jc w:val="center"/>
              <w:rPr>
                <w:rFonts w:ascii="Times New Roman" w:hAnsi="Times New Roman" w:cs="Times New Roman"/>
                <w:sz w:val="18"/>
                <w:szCs w:val="24"/>
              </w:rPr>
            </w:pPr>
            <w:r w:rsidRPr="00AC2C29">
              <w:rPr>
                <w:rFonts w:ascii="Times New Roman" w:hAnsi="Times New Roman" w:cs="Times New Roman"/>
                <w:sz w:val="18"/>
                <w:szCs w:val="24"/>
              </w:rPr>
              <w:t>43</w:t>
            </w:r>
          </w:p>
        </w:tc>
        <w:tc>
          <w:tcPr>
            <w:tcW w:w="474" w:type="dxa"/>
          </w:tcPr>
          <w:p w:rsidR="00BF7A3F" w:rsidRPr="00AC2C29" w:rsidRDefault="00BF7A3F" w:rsidP="00AC2C29">
            <w:pPr>
              <w:jc w:val="center"/>
              <w:rPr>
                <w:rFonts w:ascii="Times New Roman" w:hAnsi="Times New Roman" w:cs="Times New Roman"/>
                <w:sz w:val="18"/>
                <w:szCs w:val="24"/>
              </w:rPr>
            </w:pPr>
            <w:r w:rsidRPr="00AC2C29">
              <w:rPr>
                <w:rFonts w:ascii="Times New Roman" w:hAnsi="Times New Roman" w:cs="Times New Roman"/>
                <w:sz w:val="18"/>
                <w:szCs w:val="24"/>
              </w:rPr>
              <w:t>68</w:t>
            </w:r>
          </w:p>
        </w:tc>
      </w:tr>
      <w:tr w:rsidR="00BF7A3F" w:rsidRPr="00AC2C29" w:rsidTr="00AC2C29">
        <w:trPr>
          <w:jc w:val="center"/>
        </w:trPr>
        <w:tc>
          <w:tcPr>
            <w:tcW w:w="976" w:type="dxa"/>
          </w:tcPr>
          <w:p w:rsidR="00BF7A3F" w:rsidRPr="00AC2C29" w:rsidRDefault="00BF7A3F" w:rsidP="00AC2C29">
            <w:pPr>
              <w:jc w:val="both"/>
              <w:rPr>
                <w:rFonts w:ascii="Times New Roman" w:hAnsi="Times New Roman" w:cs="Times New Roman"/>
                <w:sz w:val="18"/>
                <w:szCs w:val="24"/>
              </w:rPr>
            </w:pPr>
          </w:p>
        </w:tc>
        <w:tc>
          <w:tcPr>
            <w:tcW w:w="610" w:type="dxa"/>
          </w:tcPr>
          <w:p w:rsidR="00BF7A3F" w:rsidRPr="00AC2C29" w:rsidRDefault="00BF7A3F" w:rsidP="00AC2C29">
            <w:pPr>
              <w:jc w:val="both"/>
              <w:rPr>
                <w:rFonts w:ascii="Times New Roman" w:hAnsi="Times New Roman" w:cs="Times New Roman"/>
                <w:sz w:val="18"/>
                <w:szCs w:val="24"/>
              </w:rPr>
            </w:pPr>
            <w:r w:rsidRPr="00AC2C29">
              <w:rPr>
                <w:rFonts w:ascii="Times New Roman" w:hAnsi="Times New Roman" w:cs="Times New Roman"/>
                <w:sz w:val="18"/>
                <w:szCs w:val="24"/>
              </w:rPr>
              <w:t>Tingkat Akurasi</w:t>
            </w:r>
          </w:p>
        </w:tc>
        <w:tc>
          <w:tcPr>
            <w:tcW w:w="610" w:type="dxa"/>
          </w:tcPr>
          <w:p w:rsidR="00BF7A3F" w:rsidRPr="00AC2C29" w:rsidRDefault="00BF7A3F" w:rsidP="00AC2C29">
            <w:pPr>
              <w:jc w:val="both"/>
              <w:rPr>
                <w:rFonts w:ascii="Times New Roman" w:hAnsi="Times New Roman" w:cs="Times New Roman"/>
                <w:sz w:val="18"/>
                <w:szCs w:val="24"/>
              </w:rPr>
            </w:pPr>
            <w:r w:rsidRPr="00AC2C29">
              <w:rPr>
                <w:rFonts w:ascii="Times New Roman" w:hAnsi="Times New Roman" w:cs="Times New Roman"/>
                <w:sz w:val="18"/>
                <w:szCs w:val="24"/>
              </w:rPr>
              <w:t>72 %</w:t>
            </w:r>
          </w:p>
        </w:tc>
        <w:tc>
          <w:tcPr>
            <w:tcW w:w="582" w:type="dxa"/>
          </w:tcPr>
          <w:p w:rsidR="00BF7A3F" w:rsidRPr="00AC2C29" w:rsidRDefault="00BF7A3F" w:rsidP="00AC2C29">
            <w:pPr>
              <w:jc w:val="both"/>
              <w:rPr>
                <w:rFonts w:ascii="Times New Roman" w:hAnsi="Times New Roman" w:cs="Times New Roman"/>
                <w:sz w:val="18"/>
                <w:szCs w:val="24"/>
              </w:rPr>
            </w:pPr>
          </w:p>
        </w:tc>
        <w:tc>
          <w:tcPr>
            <w:tcW w:w="474" w:type="dxa"/>
          </w:tcPr>
          <w:p w:rsidR="00BF7A3F" w:rsidRPr="00AC2C29" w:rsidRDefault="00BF7A3F" w:rsidP="00AC2C29">
            <w:pPr>
              <w:jc w:val="both"/>
              <w:rPr>
                <w:rFonts w:ascii="Times New Roman" w:hAnsi="Times New Roman" w:cs="Times New Roman"/>
                <w:sz w:val="18"/>
                <w:szCs w:val="24"/>
              </w:rPr>
            </w:pPr>
          </w:p>
        </w:tc>
      </w:tr>
      <w:tr w:rsidR="00BF7A3F" w:rsidRPr="00AC2C29" w:rsidTr="00AC2C29">
        <w:trPr>
          <w:jc w:val="center"/>
        </w:trPr>
        <w:tc>
          <w:tcPr>
            <w:tcW w:w="976" w:type="dxa"/>
          </w:tcPr>
          <w:p w:rsidR="00BF7A3F" w:rsidRPr="00AC2C29" w:rsidRDefault="00BF7A3F" w:rsidP="00AC2C29">
            <w:pPr>
              <w:jc w:val="both"/>
              <w:rPr>
                <w:rFonts w:ascii="Times New Roman" w:hAnsi="Times New Roman" w:cs="Times New Roman"/>
                <w:sz w:val="18"/>
                <w:szCs w:val="24"/>
              </w:rPr>
            </w:pPr>
          </w:p>
        </w:tc>
        <w:tc>
          <w:tcPr>
            <w:tcW w:w="610" w:type="dxa"/>
          </w:tcPr>
          <w:p w:rsidR="00BF7A3F" w:rsidRPr="00AC2C29" w:rsidRDefault="00BF7A3F" w:rsidP="00AC2C29">
            <w:pPr>
              <w:jc w:val="both"/>
              <w:rPr>
                <w:rFonts w:ascii="Times New Roman" w:hAnsi="Times New Roman" w:cs="Times New Roman"/>
                <w:sz w:val="18"/>
                <w:szCs w:val="24"/>
              </w:rPr>
            </w:pPr>
            <w:r w:rsidRPr="00AC2C29">
              <w:rPr>
                <w:rFonts w:ascii="Times New Roman" w:hAnsi="Times New Roman" w:cs="Times New Roman"/>
                <w:sz w:val="18"/>
                <w:szCs w:val="24"/>
              </w:rPr>
              <w:t>Type I</w:t>
            </w:r>
          </w:p>
        </w:tc>
        <w:tc>
          <w:tcPr>
            <w:tcW w:w="610" w:type="dxa"/>
          </w:tcPr>
          <w:p w:rsidR="00BF7A3F" w:rsidRPr="00AC2C29" w:rsidRDefault="00BF7A3F" w:rsidP="00AC2C29">
            <w:pPr>
              <w:jc w:val="both"/>
              <w:rPr>
                <w:rFonts w:ascii="Times New Roman" w:hAnsi="Times New Roman" w:cs="Times New Roman"/>
                <w:sz w:val="18"/>
                <w:szCs w:val="24"/>
              </w:rPr>
            </w:pPr>
            <w:r w:rsidRPr="00AC2C29">
              <w:rPr>
                <w:rFonts w:ascii="Times New Roman" w:hAnsi="Times New Roman" w:cs="Times New Roman"/>
                <w:sz w:val="18"/>
                <w:szCs w:val="24"/>
              </w:rPr>
              <w:t>23,52%</w:t>
            </w:r>
          </w:p>
        </w:tc>
        <w:tc>
          <w:tcPr>
            <w:tcW w:w="582" w:type="dxa"/>
          </w:tcPr>
          <w:p w:rsidR="00BF7A3F" w:rsidRPr="00AC2C29" w:rsidRDefault="00BF7A3F" w:rsidP="00AC2C29">
            <w:pPr>
              <w:jc w:val="both"/>
              <w:rPr>
                <w:rFonts w:ascii="Times New Roman" w:hAnsi="Times New Roman" w:cs="Times New Roman"/>
                <w:sz w:val="18"/>
                <w:szCs w:val="24"/>
              </w:rPr>
            </w:pPr>
          </w:p>
        </w:tc>
        <w:tc>
          <w:tcPr>
            <w:tcW w:w="474" w:type="dxa"/>
          </w:tcPr>
          <w:p w:rsidR="00BF7A3F" w:rsidRPr="00AC2C29" w:rsidRDefault="00BF7A3F" w:rsidP="00AC2C29">
            <w:pPr>
              <w:jc w:val="both"/>
              <w:rPr>
                <w:rFonts w:ascii="Times New Roman" w:hAnsi="Times New Roman" w:cs="Times New Roman"/>
                <w:sz w:val="18"/>
                <w:szCs w:val="24"/>
              </w:rPr>
            </w:pPr>
          </w:p>
        </w:tc>
      </w:tr>
      <w:tr w:rsidR="00BF7A3F" w:rsidRPr="00AC2C29" w:rsidTr="00AC2C29">
        <w:trPr>
          <w:jc w:val="center"/>
        </w:trPr>
        <w:tc>
          <w:tcPr>
            <w:tcW w:w="976" w:type="dxa"/>
          </w:tcPr>
          <w:p w:rsidR="00BF7A3F" w:rsidRPr="00AC2C29" w:rsidRDefault="00BF7A3F" w:rsidP="00AC2C29">
            <w:pPr>
              <w:jc w:val="both"/>
              <w:rPr>
                <w:rFonts w:ascii="Times New Roman" w:hAnsi="Times New Roman" w:cs="Times New Roman"/>
                <w:sz w:val="18"/>
                <w:szCs w:val="24"/>
              </w:rPr>
            </w:pPr>
          </w:p>
        </w:tc>
        <w:tc>
          <w:tcPr>
            <w:tcW w:w="610" w:type="dxa"/>
          </w:tcPr>
          <w:p w:rsidR="00BF7A3F" w:rsidRPr="00AC2C29" w:rsidRDefault="00BF7A3F" w:rsidP="00AC2C29">
            <w:pPr>
              <w:jc w:val="both"/>
              <w:rPr>
                <w:rFonts w:ascii="Times New Roman" w:hAnsi="Times New Roman" w:cs="Times New Roman"/>
                <w:sz w:val="18"/>
                <w:szCs w:val="24"/>
              </w:rPr>
            </w:pPr>
            <w:r w:rsidRPr="00AC2C29">
              <w:rPr>
                <w:rFonts w:ascii="Times New Roman" w:hAnsi="Times New Roman" w:cs="Times New Roman"/>
                <w:sz w:val="18"/>
                <w:szCs w:val="24"/>
              </w:rPr>
              <w:t>Type II</w:t>
            </w:r>
          </w:p>
        </w:tc>
        <w:tc>
          <w:tcPr>
            <w:tcW w:w="610" w:type="dxa"/>
          </w:tcPr>
          <w:p w:rsidR="00BF7A3F" w:rsidRPr="00AC2C29" w:rsidRDefault="00BF7A3F" w:rsidP="00AC2C29">
            <w:pPr>
              <w:jc w:val="both"/>
              <w:rPr>
                <w:rFonts w:ascii="Times New Roman" w:hAnsi="Times New Roman" w:cs="Times New Roman"/>
                <w:sz w:val="18"/>
                <w:szCs w:val="24"/>
              </w:rPr>
            </w:pPr>
            <w:r w:rsidRPr="00AC2C29">
              <w:rPr>
                <w:rFonts w:ascii="Times New Roman" w:hAnsi="Times New Roman" w:cs="Times New Roman"/>
                <w:sz w:val="18"/>
                <w:szCs w:val="24"/>
              </w:rPr>
              <w:t>4,41%</w:t>
            </w:r>
          </w:p>
        </w:tc>
        <w:tc>
          <w:tcPr>
            <w:tcW w:w="582" w:type="dxa"/>
          </w:tcPr>
          <w:p w:rsidR="00BF7A3F" w:rsidRPr="00AC2C29" w:rsidRDefault="00BF7A3F" w:rsidP="00AC2C29">
            <w:pPr>
              <w:jc w:val="both"/>
              <w:rPr>
                <w:rFonts w:ascii="Times New Roman" w:hAnsi="Times New Roman" w:cs="Times New Roman"/>
                <w:sz w:val="18"/>
                <w:szCs w:val="24"/>
              </w:rPr>
            </w:pPr>
          </w:p>
        </w:tc>
        <w:tc>
          <w:tcPr>
            <w:tcW w:w="474" w:type="dxa"/>
          </w:tcPr>
          <w:p w:rsidR="00BF7A3F" w:rsidRPr="00AC2C29" w:rsidRDefault="00BF7A3F" w:rsidP="00AC2C29">
            <w:pPr>
              <w:jc w:val="both"/>
              <w:rPr>
                <w:rFonts w:ascii="Times New Roman" w:hAnsi="Times New Roman" w:cs="Times New Roman"/>
                <w:sz w:val="18"/>
                <w:szCs w:val="24"/>
              </w:rPr>
            </w:pPr>
          </w:p>
        </w:tc>
      </w:tr>
    </w:tbl>
    <w:p w:rsidR="00FC2A3E" w:rsidRDefault="0013595A" w:rsidP="00AC2C29">
      <w:pPr>
        <w:spacing w:after="0" w:line="240" w:lineRule="auto"/>
        <w:jc w:val="both"/>
        <w:rPr>
          <w:rFonts w:ascii="Times New Roman" w:hAnsi="Times New Roman" w:cs="Times New Roman"/>
          <w:sz w:val="24"/>
          <w:szCs w:val="24"/>
        </w:rPr>
      </w:pPr>
      <w:proofErr w:type="gramStart"/>
      <w:r w:rsidRPr="00AC2C29">
        <w:rPr>
          <w:rFonts w:ascii="Times New Roman" w:hAnsi="Times New Roman" w:cs="Times New Roman"/>
          <w:b/>
          <w:sz w:val="24"/>
          <w:szCs w:val="24"/>
        </w:rPr>
        <w:t>Sumber :</w:t>
      </w:r>
      <w:proofErr w:type="gramEnd"/>
      <w:r>
        <w:rPr>
          <w:rFonts w:ascii="Times New Roman" w:hAnsi="Times New Roman" w:cs="Times New Roman"/>
          <w:sz w:val="24"/>
          <w:szCs w:val="24"/>
        </w:rPr>
        <w:t xml:space="preserve"> </w:t>
      </w:r>
      <w:r w:rsidRPr="00AC2C29">
        <w:rPr>
          <w:rFonts w:ascii="Times New Roman" w:hAnsi="Times New Roman" w:cs="Times New Roman"/>
          <w:i/>
          <w:sz w:val="24"/>
          <w:szCs w:val="24"/>
        </w:rPr>
        <w:t>Data Diolah</w:t>
      </w:r>
    </w:p>
    <w:p w:rsidR="00AC2C29" w:rsidRDefault="00AC2C29" w:rsidP="00AC2C29">
      <w:pPr>
        <w:spacing w:after="0" w:line="240" w:lineRule="auto"/>
        <w:ind w:firstLine="720"/>
        <w:jc w:val="both"/>
        <w:rPr>
          <w:rFonts w:ascii="Times New Roman" w:hAnsi="Times New Roman" w:cs="Times New Roman"/>
          <w:sz w:val="24"/>
          <w:szCs w:val="24"/>
          <w:lang w:val="id-ID"/>
        </w:rPr>
      </w:pPr>
    </w:p>
    <w:p w:rsidR="00F82FEF" w:rsidRPr="005E0955" w:rsidRDefault="006632D1" w:rsidP="00AC2C29">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Dari tabel </w:t>
      </w:r>
      <w:r w:rsidR="00631999">
        <w:rPr>
          <w:rFonts w:ascii="Times New Roman" w:hAnsi="Times New Roman" w:cs="Times New Roman"/>
          <w:sz w:val="24"/>
          <w:szCs w:val="24"/>
          <w:lang w:val="id-ID"/>
        </w:rPr>
        <w:t>2</w:t>
      </w:r>
      <w:r w:rsidR="00FC2A3E" w:rsidRPr="005E0955">
        <w:rPr>
          <w:rFonts w:ascii="Times New Roman" w:hAnsi="Times New Roman" w:cs="Times New Roman"/>
          <w:sz w:val="24"/>
          <w:szCs w:val="24"/>
        </w:rPr>
        <w:t xml:space="preserve"> diatas dapat disimpulkan bahwa dari total 38 sampel yang dikategorikan distress pada keadaan yang sebenarnya, setelah dilakukan analisis prediksi kebangkrutan menggunakan  model zmijewski didapatkan hasil  hanya 22 sampel saja yang mengalami distress </w:t>
      </w:r>
      <w:r w:rsidR="00FC2A3E" w:rsidRPr="005E0955">
        <w:rPr>
          <w:rFonts w:ascii="Times New Roman" w:hAnsi="Times New Roman" w:cs="Times New Roman"/>
          <w:sz w:val="24"/>
          <w:szCs w:val="24"/>
        </w:rPr>
        <w:lastRenderedPageBreak/>
        <w:t>dan 16 sampel sisanya diprediksi mengalami non distress. Sedangkan untuk sampel kategori 1 (Non distress) yang pada kenyataannya berjumlah 30 sampel, dengan menggunakan model Zmijewski didapatkan hasil prediksi 3 sampel berada pada kategori distress dan 27 sampel lain dinyatakan non distress. Maka t</w:t>
      </w:r>
      <w:r w:rsidR="0013595A" w:rsidRPr="005E0955">
        <w:rPr>
          <w:rFonts w:ascii="Times New Roman" w:hAnsi="Times New Roman" w:cs="Times New Roman"/>
          <w:sz w:val="24"/>
          <w:szCs w:val="24"/>
        </w:rPr>
        <w:t xml:space="preserve">ingkat kesalahan yang dimiliki model Zmijewski adalah untuk type I error </w:t>
      </w:r>
      <w:proofErr w:type="gramStart"/>
      <w:r w:rsidR="0013595A" w:rsidRPr="005E0955">
        <w:rPr>
          <w:rFonts w:ascii="Times New Roman" w:hAnsi="Times New Roman" w:cs="Times New Roman"/>
          <w:sz w:val="24"/>
          <w:szCs w:val="24"/>
        </w:rPr>
        <w:t>adalah  23,52</w:t>
      </w:r>
      <w:proofErr w:type="gramEnd"/>
      <w:r w:rsidR="0013595A" w:rsidRPr="005E0955">
        <w:rPr>
          <w:rFonts w:ascii="Times New Roman" w:hAnsi="Times New Roman" w:cs="Times New Roman"/>
          <w:sz w:val="24"/>
          <w:szCs w:val="24"/>
        </w:rPr>
        <w:t xml:space="preserve"> %, sedangkan untuk type error II memiliki nilai persentase sebesar 4,41 %.</w:t>
      </w:r>
      <w:r w:rsidR="00FC2A3E" w:rsidRPr="005E0955">
        <w:rPr>
          <w:rFonts w:ascii="Times New Roman" w:hAnsi="Times New Roman" w:cs="Times New Roman"/>
          <w:sz w:val="24"/>
          <w:szCs w:val="24"/>
        </w:rPr>
        <w:t xml:space="preserve"> Sehingga model Zmijewski memiliki tingkat akurasi sebesar 72%.</w:t>
      </w:r>
    </w:p>
    <w:p w:rsidR="00631999" w:rsidRDefault="00631999" w:rsidP="00AC2C29">
      <w:pPr>
        <w:spacing w:after="0" w:line="240" w:lineRule="auto"/>
        <w:jc w:val="both"/>
        <w:rPr>
          <w:rFonts w:ascii="Times New Roman" w:hAnsi="Times New Roman" w:cs="Times New Roman"/>
          <w:b/>
          <w:sz w:val="24"/>
          <w:szCs w:val="24"/>
          <w:lang w:val="id-ID"/>
        </w:rPr>
      </w:pPr>
    </w:p>
    <w:p w:rsidR="00F82FEF" w:rsidRDefault="0013595A" w:rsidP="00AC2C29">
      <w:pPr>
        <w:spacing w:after="0" w:line="240" w:lineRule="auto"/>
        <w:jc w:val="both"/>
        <w:rPr>
          <w:rFonts w:ascii="Times New Roman" w:hAnsi="Times New Roman" w:cs="Times New Roman"/>
          <w:b/>
          <w:sz w:val="24"/>
          <w:szCs w:val="24"/>
          <w:lang w:val="id-ID"/>
        </w:rPr>
      </w:pPr>
      <w:r w:rsidRPr="005E0955">
        <w:rPr>
          <w:rFonts w:ascii="Times New Roman" w:hAnsi="Times New Roman" w:cs="Times New Roman"/>
          <w:b/>
          <w:sz w:val="24"/>
          <w:szCs w:val="24"/>
        </w:rPr>
        <w:t>PEMBAHASAN</w:t>
      </w:r>
    </w:p>
    <w:p w:rsidR="00631999" w:rsidRPr="00631999" w:rsidRDefault="00631999" w:rsidP="00AC2C29">
      <w:pPr>
        <w:spacing w:after="0" w:line="240" w:lineRule="auto"/>
        <w:jc w:val="both"/>
        <w:rPr>
          <w:rFonts w:ascii="Times New Roman" w:hAnsi="Times New Roman" w:cs="Times New Roman"/>
          <w:b/>
          <w:sz w:val="24"/>
          <w:szCs w:val="24"/>
          <w:lang w:val="id-ID"/>
        </w:rPr>
      </w:pPr>
    </w:p>
    <w:p w:rsidR="00F82FEF" w:rsidRPr="005E0955" w:rsidRDefault="0013595A" w:rsidP="00AC2C29">
      <w:pPr>
        <w:spacing w:after="0" w:line="240" w:lineRule="auto"/>
        <w:ind w:firstLine="720"/>
        <w:jc w:val="both"/>
        <w:rPr>
          <w:rFonts w:ascii="Times New Roman" w:hAnsi="Times New Roman" w:cs="Times New Roman"/>
          <w:sz w:val="24"/>
          <w:szCs w:val="24"/>
        </w:rPr>
      </w:pPr>
      <w:r w:rsidRPr="005E0955">
        <w:rPr>
          <w:rFonts w:ascii="Times New Roman" w:hAnsi="Times New Roman" w:cs="Times New Roman"/>
          <w:sz w:val="24"/>
          <w:szCs w:val="24"/>
        </w:rPr>
        <w:t xml:space="preserve">Berdasarkan perhitungan yang telah dilakukan untuk kedua model yaitu model Altman Z-Score dan model Zmijewski dalam memprediksi kebangkrutan pada perusahaan di sub sektor tekstil dan sub sektor alas kaki ditemukan beberapa perusahaan yang mengalami kebangkrutan. </w:t>
      </w:r>
      <w:proofErr w:type="gramStart"/>
      <w:r w:rsidRPr="005E0955">
        <w:rPr>
          <w:rFonts w:ascii="Times New Roman" w:hAnsi="Times New Roman" w:cs="Times New Roman"/>
          <w:sz w:val="24"/>
          <w:szCs w:val="24"/>
        </w:rPr>
        <w:t>Dari hasil perhitungan juga ditemukan keadaan keuangan yang sesuai dengan kondisi sebenarnya dan ada juga yang sebaliknya.</w:t>
      </w:r>
      <w:proofErr w:type="gramEnd"/>
      <w:r w:rsidRPr="005E0955">
        <w:rPr>
          <w:rFonts w:ascii="Times New Roman" w:hAnsi="Times New Roman" w:cs="Times New Roman"/>
          <w:sz w:val="24"/>
          <w:szCs w:val="24"/>
        </w:rPr>
        <w:t xml:space="preserve"> </w:t>
      </w:r>
    </w:p>
    <w:p w:rsidR="00F82FEF" w:rsidRPr="005E0955" w:rsidRDefault="0013595A" w:rsidP="00AC2C29">
      <w:pPr>
        <w:spacing w:after="0" w:line="240" w:lineRule="auto"/>
        <w:jc w:val="both"/>
        <w:rPr>
          <w:rFonts w:ascii="Times New Roman" w:hAnsi="Times New Roman" w:cs="Times New Roman"/>
          <w:sz w:val="24"/>
          <w:szCs w:val="24"/>
        </w:rPr>
      </w:pPr>
      <w:r w:rsidRPr="005E0955">
        <w:rPr>
          <w:rFonts w:ascii="Times New Roman" w:hAnsi="Times New Roman" w:cs="Times New Roman"/>
          <w:sz w:val="24"/>
          <w:szCs w:val="24"/>
        </w:rPr>
        <w:t xml:space="preserve">              Hasil perhitungan menunjukkan bahwa model Zmijewski memiliki tingkat akurasi yang lebih tinggi  yaitu 72 % dengan tingkat kesalahan  masing  masing 23,41 % dan 4,41 %  sedangkan model Altman yang deng</w:t>
      </w:r>
      <w:r w:rsidR="000179A2">
        <w:rPr>
          <w:rFonts w:ascii="Times New Roman" w:hAnsi="Times New Roman" w:cs="Times New Roman"/>
          <w:sz w:val="24"/>
          <w:szCs w:val="24"/>
        </w:rPr>
        <w:t>an tingkat akurasi sebesar 47,05</w:t>
      </w:r>
      <w:r w:rsidRPr="005E0955">
        <w:rPr>
          <w:rFonts w:ascii="Times New Roman" w:hAnsi="Times New Roman" w:cs="Times New Roman"/>
          <w:sz w:val="24"/>
          <w:szCs w:val="24"/>
        </w:rPr>
        <w:t xml:space="preserve"> %, dan memiliki tingkat kesalahan sebesar 14,70</w:t>
      </w:r>
      <w:r w:rsidR="000179A2">
        <w:rPr>
          <w:rFonts w:ascii="Times New Roman" w:hAnsi="Times New Roman" w:cs="Times New Roman"/>
          <w:sz w:val="24"/>
          <w:szCs w:val="24"/>
        </w:rPr>
        <w:t>% dan 8,82</w:t>
      </w:r>
      <w:r w:rsidRPr="005E0955">
        <w:rPr>
          <w:rFonts w:ascii="Times New Roman" w:hAnsi="Times New Roman" w:cs="Times New Roman"/>
          <w:sz w:val="24"/>
          <w:szCs w:val="24"/>
        </w:rPr>
        <w:t xml:space="preserve"> %. Hasil penelitian ini selaras dengan penelitian yang dilakukan oleh Gunawan (2017), Crairunnisa (2016) dan penelitian yang dilakukan oleh Fitri (2020) </w:t>
      </w:r>
      <w:r w:rsidRPr="005E0955">
        <w:rPr>
          <w:rFonts w:ascii="Times New Roman" w:hAnsi="Times New Roman" w:cs="Times New Roman"/>
          <w:sz w:val="24"/>
          <w:szCs w:val="24"/>
        </w:rPr>
        <w:lastRenderedPageBreak/>
        <w:t xml:space="preserve">yang menyatakan bahwa model Zmijewski memiliki tingkat akurasi yang paling baik jikan dibandingkan dengan model Altman Z-Score. Adanya Perbedaan tingkat akurasi dan tingkat kesalahan ini disebabkan adanya nilai cut off dan rasio yang digunakan berbeda-beda. </w:t>
      </w:r>
      <w:proofErr w:type="gramStart"/>
      <w:r w:rsidRPr="005E0955">
        <w:rPr>
          <w:rFonts w:ascii="Times New Roman" w:hAnsi="Times New Roman" w:cs="Times New Roman"/>
          <w:sz w:val="24"/>
          <w:szCs w:val="24"/>
        </w:rPr>
        <w:t>Ketepatan akurasi ini didukung oleh variabel yang memiliki pengaruh terhadap kondisi kebangkrutan.</w:t>
      </w:r>
      <w:proofErr w:type="gramEnd"/>
      <w:r w:rsidRPr="005E0955">
        <w:rPr>
          <w:rFonts w:ascii="Times New Roman" w:hAnsi="Times New Roman" w:cs="Times New Roman"/>
          <w:sz w:val="24"/>
          <w:szCs w:val="24"/>
        </w:rPr>
        <w:t xml:space="preserve"> Yaitu variabel Debt Ratio dan Current ratio, semakin kecil nilai kedua variabel ini maka profitabilitas perusahaan mengalami kebangkrutan </w:t>
      </w:r>
      <w:proofErr w:type="gramStart"/>
      <w:r w:rsidRPr="005E0955">
        <w:rPr>
          <w:rFonts w:ascii="Times New Roman" w:hAnsi="Times New Roman" w:cs="Times New Roman"/>
          <w:sz w:val="24"/>
          <w:szCs w:val="24"/>
        </w:rPr>
        <w:t>akan</w:t>
      </w:r>
      <w:proofErr w:type="gramEnd"/>
      <w:r w:rsidRPr="005E0955">
        <w:rPr>
          <w:rFonts w:ascii="Times New Roman" w:hAnsi="Times New Roman" w:cs="Times New Roman"/>
          <w:sz w:val="24"/>
          <w:szCs w:val="24"/>
        </w:rPr>
        <w:t xml:space="preserve"> menurun.vestor sebelum memutuskan untuk berinvestasi pada perusahaan-perusahaan yang bersangkutan. </w:t>
      </w:r>
      <w:proofErr w:type="gramStart"/>
      <w:r w:rsidRPr="005E0955">
        <w:rPr>
          <w:rFonts w:ascii="Times New Roman" w:hAnsi="Times New Roman" w:cs="Times New Roman"/>
          <w:sz w:val="24"/>
          <w:szCs w:val="24"/>
        </w:rPr>
        <w:t>Menurut Owolabi dan Inyang (2013) sinyal yang diberikan dapat berupa penerbitan utang.</w:t>
      </w:r>
      <w:proofErr w:type="gramEnd"/>
      <w:r w:rsidRPr="005E0955">
        <w:rPr>
          <w:rFonts w:ascii="Times New Roman" w:hAnsi="Times New Roman" w:cs="Times New Roman"/>
          <w:sz w:val="24"/>
          <w:szCs w:val="24"/>
        </w:rPr>
        <w:t xml:space="preserve"> Penggunaan hutang oleh perusahan harus seimbang dengan kemampuan perusahaan dalam memenuhi kewajibannya, Selaras dengan rasio yang digunakan pada model zmijewski yaitu debt rasio dan current rasio yang menemukan bahwa kedua rasio ini memiliki pengaruh terhadap prediksi kebangkrutan dan total hutang memang dapat dijadikan sinyal untuk mengetahui keadaaan perusahaan. </w:t>
      </w:r>
    </w:p>
    <w:p w:rsidR="00631999" w:rsidRDefault="00631999" w:rsidP="00631999">
      <w:pPr>
        <w:pStyle w:val="Normal1"/>
        <w:spacing w:after="0" w:line="240" w:lineRule="auto"/>
        <w:rPr>
          <w:rFonts w:ascii="Times New Roman" w:hAnsi="Times New Roman" w:cs="Times New Roman"/>
          <w:sz w:val="24"/>
          <w:szCs w:val="24"/>
          <w:lang w:val="id-ID"/>
        </w:rPr>
      </w:pPr>
    </w:p>
    <w:p w:rsidR="00F82FEF" w:rsidRPr="005E0955" w:rsidRDefault="0013595A" w:rsidP="00631999">
      <w:pPr>
        <w:pStyle w:val="Normal1"/>
        <w:spacing w:after="0" w:line="240" w:lineRule="auto"/>
        <w:rPr>
          <w:rFonts w:ascii="Times New Roman" w:hAnsi="Times New Roman" w:cs="Times New Roman"/>
          <w:b/>
          <w:sz w:val="24"/>
          <w:szCs w:val="24"/>
        </w:rPr>
      </w:pPr>
      <w:r w:rsidRPr="005E0955">
        <w:rPr>
          <w:rFonts w:ascii="Times New Roman" w:hAnsi="Times New Roman" w:cs="Times New Roman"/>
          <w:b/>
          <w:sz w:val="24"/>
          <w:szCs w:val="24"/>
        </w:rPr>
        <w:t>SIMPULAN DAN SARAN</w:t>
      </w:r>
    </w:p>
    <w:p w:rsidR="00631999" w:rsidRDefault="00631999" w:rsidP="00AC2C29">
      <w:pPr>
        <w:spacing w:after="0" w:line="240" w:lineRule="auto"/>
        <w:jc w:val="both"/>
        <w:rPr>
          <w:rFonts w:ascii="Times New Roman" w:hAnsi="Times New Roman" w:cs="Times New Roman"/>
          <w:b/>
          <w:sz w:val="24"/>
          <w:szCs w:val="24"/>
          <w:lang w:val="id-ID"/>
        </w:rPr>
      </w:pPr>
    </w:p>
    <w:p w:rsidR="00F82FEF" w:rsidRPr="005E0955" w:rsidRDefault="0013595A" w:rsidP="00AC2C29">
      <w:pPr>
        <w:spacing w:after="0" w:line="240" w:lineRule="auto"/>
        <w:jc w:val="both"/>
        <w:rPr>
          <w:rFonts w:ascii="Times New Roman" w:hAnsi="Times New Roman" w:cs="Times New Roman"/>
          <w:b/>
          <w:sz w:val="24"/>
          <w:szCs w:val="24"/>
        </w:rPr>
      </w:pPr>
      <w:r w:rsidRPr="005E0955">
        <w:rPr>
          <w:rFonts w:ascii="Times New Roman" w:hAnsi="Times New Roman" w:cs="Times New Roman"/>
          <w:b/>
          <w:sz w:val="24"/>
          <w:szCs w:val="24"/>
        </w:rPr>
        <w:t>SIMPULAN</w:t>
      </w:r>
    </w:p>
    <w:p w:rsidR="00F82FEF" w:rsidRPr="00631999" w:rsidRDefault="0013595A" w:rsidP="00631999">
      <w:pPr>
        <w:pStyle w:val="ListParagraph"/>
        <w:numPr>
          <w:ilvl w:val="0"/>
          <w:numId w:val="30"/>
        </w:numPr>
        <w:spacing w:after="0" w:line="240" w:lineRule="auto"/>
        <w:ind w:left="420"/>
        <w:jc w:val="both"/>
        <w:rPr>
          <w:rFonts w:ascii="Times New Roman" w:hAnsi="Times New Roman" w:cs="Times New Roman"/>
          <w:sz w:val="24"/>
          <w:szCs w:val="24"/>
        </w:rPr>
      </w:pPr>
      <w:r w:rsidRPr="00631999">
        <w:rPr>
          <w:rFonts w:ascii="Times New Roman" w:hAnsi="Times New Roman" w:cs="Times New Roman"/>
          <w:sz w:val="24"/>
          <w:szCs w:val="24"/>
        </w:rPr>
        <w:t xml:space="preserve">Model Alman Z-Score yang digunakan untuk menganalisis kebangkrutan pada perusahaan sub sektor tekstil dan sub sektor alas kaki yang terdaftar di BEI pada periode 2017-2020. Pada tahun 2017 dan 2020 memprediksi ada 5 perusahaan yang dikategotikan tidak bangkrut, kemudian terdapat 4 </w:t>
      </w:r>
      <w:r w:rsidRPr="00631999">
        <w:rPr>
          <w:rFonts w:ascii="Times New Roman" w:hAnsi="Times New Roman" w:cs="Times New Roman"/>
          <w:sz w:val="24"/>
          <w:szCs w:val="24"/>
        </w:rPr>
        <w:lastRenderedPageBreak/>
        <w:t xml:space="preserve">perusahaan yang berada di kategori </w:t>
      </w:r>
      <w:r w:rsidRPr="00631999">
        <w:rPr>
          <w:rFonts w:ascii="Times New Roman" w:hAnsi="Times New Roman" w:cs="Times New Roman"/>
          <w:i/>
          <w:iCs/>
          <w:sz w:val="24"/>
          <w:szCs w:val="24"/>
        </w:rPr>
        <w:t xml:space="preserve">Grey area, </w:t>
      </w:r>
      <w:r w:rsidRPr="00631999">
        <w:rPr>
          <w:rFonts w:ascii="Times New Roman" w:hAnsi="Times New Roman" w:cs="Times New Roman"/>
          <w:sz w:val="24"/>
          <w:szCs w:val="24"/>
        </w:rPr>
        <w:t>Sedangkan 8 perusahaan yang lain berada pada kategori bangkrut. P</w:t>
      </w:r>
      <w:r w:rsidR="009655C3" w:rsidRPr="00631999">
        <w:rPr>
          <w:rFonts w:ascii="Times New Roman" w:hAnsi="Times New Roman" w:cs="Times New Roman"/>
          <w:sz w:val="24"/>
          <w:szCs w:val="24"/>
        </w:rPr>
        <w:t>ada tahun 2018 memprediksi ada 5</w:t>
      </w:r>
      <w:r w:rsidRPr="00631999">
        <w:rPr>
          <w:rFonts w:ascii="Times New Roman" w:hAnsi="Times New Roman" w:cs="Times New Roman"/>
          <w:sz w:val="24"/>
          <w:szCs w:val="24"/>
        </w:rPr>
        <w:t xml:space="preserve"> perusahaan dengan kategot</w:t>
      </w:r>
      <w:r w:rsidR="009655C3" w:rsidRPr="00631999">
        <w:rPr>
          <w:rFonts w:ascii="Times New Roman" w:hAnsi="Times New Roman" w:cs="Times New Roman"/>
          <w:sz w:val="24"/>
          <w:szCs w:val="24"/>
        </w:rPr>
        <w:t>i tidak bangkrut, kemudian ada 4</w:t>
      </w:r>
      <w:r w:rsidRPr="00631999">
        <w:rPr>
          <w:rFonts w:ascii="Times New Roman" w:hAnsi="Times New Roman" w:cs="Times New Roman"/>
          <w:sz w:val="24"/>
          <w:szCs w:val="24"/>
        </w:rPr>
        <w:t xml:space="preserve"> perusahaan deng</w:t>
      </w:r>
      <w:r w:rsidR="009655C3" w:rsidRPr="00631999">
        <w:rPr>
          <w:rFonts w:ascii="Times New Roman" w:hAnsi="Times New Roman" w:cs="Times New Roman"/>
          <w:sz w:val="24"/>
          <w:szCs w:val="24"/>
        </w:rPr>
        <w:t>an kategori Grey Area, dan ada 8</w:t>
      </w:r>
      <w:r w:rsidRPr="00631999">
        <w:rPr>
          <w:rFonts w:ascii="Times New Roman" w:hAnsi="Times New Roman" w:cs="Times New Roman"/>
          <w:sz w:val="24"/>
          <w:szCs w:val="24"/>
        </w:rPr>
        <w:t xml:space="preserve"> perusahaan dengan kondisi mengalami kebangkrutan. Lalu pada t</w:t>
      </w:r>
      <w:r w:rsidR="009655C3" w:rsidRPr="00631999">
        <w:rPr>
          <w:rFonts w:ascii="Times New Roman" w:hAnsi="Times New Roman" w:cs="Times New Roman"/>
          <w:sz w:val="24"/>
          <w:szCs w:val="24"/>
        </w:rPr>
        <w:t>ahun 2019 memprediksi terdapat 4</w:t>
      </w:r>
      <w:r w:rsidRPr="00631999">
        <w:rPr>
          <w:rFonts w:ascii="Times New Roman" w:hAnsi="Times New Roman" w:cs="Times New Roman"/>
          <w:sz w:val="24"/>
          <w:szCs w:val="24"/>
        </w:rPr>
        <w:t xml:space="preserve"> perusahaan yang dikategotikan tidak bangkrut, kemudian terdapat 5 perusahaan yang berada di kategori </w:t>
      </w:r>
      <w:r w:rsidRPr="00631999">
        <w:rPr>
          <w:rFonts w:ascii="Times New Roman" w:hAnsi="Times New Roman" w:cs="Times New Roman"/>
          <w:i/>
          <w:iCs/>
          <w:sz w:val="24"/>
          <w:szCs w:val="24"/>
        </w:rPr>
        <w:t>Grey area.</w:t>
      </w:r>
      <w:r w:rsidR="009655C3" w:rsidRPr="00631999">
        <w:rPr>
          <w:rFonts w:ascii="Times New Roman" w:hAnsi="Times New Roman" w:cs="Times New Roman"/>
          <w:sz w:val="24"/>
          <w:szCs w:val="24"/>
        </w:rPr>
        <w:t xml:space="preserve"> Sedangkan terdapat 8</w:t>
      </w:r>
      <w:r w:rsidRPr="00631999">
        <w:rPr>
          <w:rFonts w:ascii="Times New Roman" w:hAnsi="Times New Roman" w:cs="Times New Roman"/>
          <w:sz w:val="24"/>
          <w:szCs w:val="24"/>
        </w:rPr>
        <w:t xml:space="preserve"> perusahaan yang berada pada kategori bangkrut. </w:t>
      </w:r>
    </w:p>
    <w:p w:rsidR="00F82FEF" w:rsidRPr="00631999" w:rsidRDefault="0013595A" w:rsidP="00631999">
      <w:pPr>
        <w:pStyle w:val="ListParagraph"/>
        <w:numPr>
          <w:ilvl w:val="0"/>
          <w:numId w:val="30"/>
        </w:numPr>
        <w:spacing w:after="0" w:line="240" w:lineRule="auto"/>
        <w:ind w:left="420"/>
        <w:jc w:val="both"/>
        <w:rPr>
          <w:rFonts w:ascii="Times New Roman" w:hAnsi="Times New Roman" w:cs="Times New Roman"/>
          <w:sz w:val="24"/>
          <w:szCs w:val="24"/>
        </w:rPr>
      </w:pPr>
      <w:r w:rsidRPr="00631999">
        <w:rPr>
          <w:rFonts w:ascii="Times New Roman" w:hAnsi="Times New Roman" w:cs="Times New Roman"/>
          <w:sz w:val="24"/>
          <w:szCs w:val="24"/>
        </w:rPr>
        <w:t>Model Zmijewski yang digunakan untuk menganalisi menganalisis kebangkrutan pada perusahaan sub sektor tekstil dan sub sektor alas kaki yang terdaftar di BEI pada periode 2017-2020. Pada tabel 4.2 menunjukkan hasil perhitungan analisis kebangkrutan perusahaan sub sektor tekstil dan alas kaki menggunakan model Zmijeswski pada tahun 2017-2020. Pada tahun 2017 terdapat 10 perusahaan dikategorikan tidak bangkrut dan ada 7 perusahaan yang dikategorikan mengalami kebangkrutan. Pada tahun 2018, 2019, dan 2020 terdapat 11 perusahaan dikategorikan tidak bangkrut dan 6 perusahaan dikategorikan bangkrut.</w:t>
      </w:r>
    </w:p>
    <w:p w:rsidR="00F82FEF" w:rsidRPr="00631999" w:rsidRDefault="0013595A" w:rsidP="00631999">
      <w:pPr>
        <w:pStyle w:val="ListParagraph"/>
        <w:numPr>
          <w:ilvl w:val="0"/>
          <w:numId w:val="30"/>
        </w:numPr>
        <w:spacing w:after="0" w:line="240" w:lineRule="auto"/>
        <w:ind w:left="420"/>
        <w:jc w:val="both"/>
        <w:rPr>
          <w:rFonts w:ascii="Times New Roman" w:hAnsi="Times New Roman" w:cs="Times New Roman"/>
          <w:sz w:val="24"/>
          <w:szCs w:val="24"/>
        </w:rPr>
      </w:pPr>
      <w:r w:rsidRPr="00631999">
        <w:rPr>
          <w:rFonts w:ascii="Times New Roman" w:hAnsi="Times New Roman" w:cs="Times New Roman"/>
          <w:sz w:val="24"/>
          <w:szCs w:val="24"/>
        </w:rPr>
        <w:t xml:space="preserve">Hasil pengujian data menunjukkan dari kedua model prediksi ditemukan bahwa model Zmijewski adalah model terbaik karena memiliki tingkat akurasi yang lebih tinggi dibandingkan </w:t>
      </w:r>
      <w:r w:rsidRPr="00631999">
        <w:rPr>
          <w:rFonts w:ascii="Times New Roman" w:hAnsi="Times New Roman" w:cs="Times New Roman"/>
          <w:sz w:val="24"/>
          <w:szCs w:val="24"/>
        </w:rPr>
        <w:lastRenderedPageBreak/>
        <w:t>mo</w:t>
      </w:r>
      <w:r w:rsidR="009655C3" w:rsidRPr="00631999">
        <w:rPr>
          <w:rFonts w:ascii="Times New Roman" w:hAnsi="Times New Roman" w:cs="Times New Roman"/>
          <w:sz w:val="24"/>
          <w:szCs w:val="24"/>
        </w:rPr>
        <w:t xml:space="preserve">del Altman yaitu 72 % banding 47,05 </w:t>
      </w:r>
      <w:r w:rsidRPr="00631999">
        <w:rPr>
          <w:rFonts w:ascii="Times New Roman" w:hAnsi="Times New Roman" w:cs="Times New Roman"/>
          <w:sz w:val="24"/>
          <w:szCs w:val="24"/>
        </w:rPr>
        <w:t>%.</w:t>
      </w:r>
    </w:p>
    <w:p w:rsidR="00631999" w:rsidRDefault="00631999" w:rsidP="00AC2C29">
      <w:pPr>
        <w:spacing w:after="0" w:line="240" w:lineRule="auto"/>
        <w:jc w:val="both"/>
        <w:rPr>
          <w:rFonts w:ascii="Times New Roman" w:hAnsi="Times New Roman" w:cs="Times New Roman"/>
          <w:b/>
          <w:sz w:val="24"/>
          <w:szCs w:val="24"/>
          <w:lang w:val="id-ID"/>
        </w:rPr>
      </w:pPr>
    </w:p>
    <w:p w:rsidR="00F82FEF" w:rsidRPr="005E0955" w:rsidRDefault="00631999" w:rsidP="00AC2C29">
      <w:pPr>
        <w:spacing w:after="0" w:line="240" w:lineRule="auto"/>
        <w:jc w:val="both"/>
        <w:rPr>
          <w:rFonts w:ascii="Times New Roman" w:hAnsi="Times New Roman" w:cs="Times New Roman"/>
          <w:b/>
          <w:sz w:val="24"/>
          <w:szCs w:val="24"/>
        </w:rPr>
      </w:pPr>
      <w:r w:rsidRPr="005E0955">
        <w:rPr>
          <w:rFonts w:ascii="Times New Roman" w:hAnsi="Times New Roman" w:cs="Times New Roman"/>
          <w:b/>
          <w:sz w:val="24"/>
          <w:szCs w:val="24"/>
        </w:rPr>
        <w:t>Saran</w:t>
      </w:r>
    </w:p>
    <w:p w:rsidR="00F82FEF" w:rsidRPr="005E0955" w:rsidRDefault="0013595A" w:rsidP="00AC2C29">
      <w:pPr>
        <w:spacing w:after="0" w:line="240" w:lineRule="auto"/>
        <w:ind w:firstLine="720"/>
        <w:jc w:val="both"/>
        <w:rPr>
          <w:rFonts w:ascii="Times New Roman" w:hAnsi="Times New Roman" w:cs="Times New Roman"/>
          <w:sz w:val="24"/>
          <w:szCs w:val="24"/>
        </w:rPr>
      </w:pPr>
      <w:proofErr w:type="gramStart"/>
      <w:r w:rsidRPr="005E0955">
        <w:rPr>
          <w:rFonts w:ascii="Times New Roman" w:hAnsi="Times New Roman" w:cs="Times New Roman"/>
          <w:sz w:val="24"/>
          <w:szCs w:val="24"/>
        </w:rPr>
        <w:t>Berdasarkan hasil penelitian, penulis mengemukakan saran untuk menjadi bahan pertimbangan bagi para peneliti selanjutnya.</w:t>
      </w:r>
      <w:proofErr w:type="gramEnd"/>
      <w:r w:rsidRPr="005E0955">
        <w:rPr>
          <w:rFonts w:ascii="Times New Roman" w:hAnsi="Times New Roman" w:cs="Times New Roman"/>
          <w:sz w:val="24"/>
          <w:szCs w:val="24"/>
        </w:rPr>
        <w:t xml:space="preserve"> </w:t>
      </w:r>
      <w:proofErr w:type="gramStart"/>
      <w:r w:rsidRPr="005E0955">
        <w:rPr>
          <w:rFonts w:ascii="Times New Roman" w:hAnsi="Times New Roman" w:cs="Times New Roman"/>
          <w:sz w:val="24"/>
          <w:szCs w:val="24"/>
        </w:rPr>
        <w:t>Diantaranya :</w:t>
      </w:r>
      <w:proofErr w:type="gramEnd"/>
    </w:p>
    <w:p w:rsidR="00F82FEF" w:rsidRPr="00631999" w:rsidRDefault="0013595A" w:rsidP="00631999">
      <w:pPr>
        <w:pStyle w:val="ListParagraph"/>
        <w:numPr>
          <w:ilvl w:val="0"/>
          <w:numId w:val="32"/>
        </w:numPr>
        <w:spacing w:after="0" w:line="240" w:lineRule="auto"/>
        <w:ind w:left="495"/>
        <w:jc w:val="both"/>
        <w:rPr>
          <w:rFonts w:ascii="Times New Roman" w:hAnsi="Times New Roman" w:cs="Times New Roman"/>
          <w:sz w:val="24"/>
          <w:szCs w:val="24"/>
        </w:rPr>
      </w:pPr>
      <w:r w:rsidRPr="00631999">
        <w:rPr>
          <w:rFonts w:ascii="Times New Roman" w:hAnsi="Times New Roman" w:cs="Times New Roman"/>
          <w:sz w:val="24"/>
          <w:szCs w:val="24"/>
        </w:rPr>
        <w:t>Pada penelitian ini hanya menggunakan dua model penelitian saja yaitu model Altman Z-Score dan juga Model Zmijewski, diharapkan pada penelitian selanjutnya dapat menambahkan beberapa model penelitian lain seperti model Springate, Grover, Ohlson dan model prediksi lainnya untuk mendapatkan hasil yang lebih baik lagi.</w:t>
      </w:r>
    </w:p>
    <w:p w:rsidR="00F82FEF" w:rsidRPr="00631999" w:rsidRDefault="0013595A" w:rsidP="00631999">
      <w:pPr>
        <w:pStyle w:val="ListParagraph"/>
        <w:numPr>
          <w:ilvl w:val="0"/>
          <w:numId w:val="32"/>
        </w:numPr>
        <w:spacing w:after="0" w:line="240" w:lineRule="auto"/>
        <w:ind w:left="495"/>
        <w:jc w:val="both"/>
        <w:rPr>
          <w:rFonts w:ascii="Times New Roman" w:hAnsi="Times New Roman" w:cs="Times New Roman"/>
          <w:sz w:val="24"/>
          <w:szCs w:val="24"/>
        </w:rPr>
      </w:pPr>
      <w:r w:rsidRPr="00631999">
        <w:rPr>
          <w:rFonts w:ascii="Times New Roman" w:hAnsi="Times New Roman" w:cs="Times New Roman"/>
          <w:sz w:val="24"/>
          <w:szCs w:val="24"/>
        </w:rPr>
        <w:t>Penelitian selanjutnya diharapkan dapat menambahkan periode penelitian yang lebih lama lagi agar hasil penelian dapat lebih akurat.</w:t>
      </w:r>
    </w:p>
    <w:p w:rsidR="00F82FEF" w:rsidRPr="00631999" w:rsidRDefault="0013595A" w:rsidP="00631999">
      <w:pPr>
        <w:pStyle w:val="ListParagraph"/>
        <w:numPr>
          <w:ilvl w:val="0"/>
          <w:numId w:val="32"/>
        </w:numPr>
        <w:spacing w:after="0" w:line="240" w:lineRule="auto"/>
        <w:ind w:left="495"/>
        <w:jc w:val="both"/>
        <w:rPr>
          <w:rFonts w:ascii="Times New Roman" w:hAnsi="Times New Roman" w:cs="Times New Roman"/>
          <w:sz w:val="24"/>
          <w:szCs w:val="24"/>
        </w:rPr>
      </w:pPr>
      <w:r w:rsidRPr="00631999">
        <w:rPr>
          <w:rFonts w:ascii="Times New Roman" w:hAnsi="Times New Roman" w:cs="Times New Roman"/>
          <w:sz w:val="24"/>
          <w:szCs w:val="24"/>
        </w:rPr>
        <w:t xml:space="preserve">Bagi para peneliti selanjutnya, disarankan untuk mencoba pada sub sektor lain untuk melihat apakah ada kemungkinan </w:t>
      </w:r>
      <w:proofErr w:type="gramStart"/>
      <w:r w:rsidRPr="00631999">
        <w:rPr>
          <w:rFonts w:ascii="Times New Roman" w:hAnsi="Times New Roman" w:cs="Times New Roman"/>
          <w:sz w:val="24"/>
          <w:szCs w:val="24"/>
        </w:rPr>
        <w:t>akan</w:t>
      </w:r>
      <w:proofErr w:type="gramEnd"/>
      <w:r w:rsidRPr="00631999">
        <w:rPr>
          <w:rFonts w:ascii="Times New Roman" w:hAnsi="Times New Roman" w:cs="Times New Roman"/>
          <w:sz w:val="24"/>
          <w:szCs w:val="24"/>
        </w:rPr>
        <w:t xml:space="preserve"> mengalami kebangkrutan.</w:t>
      </w:r>
    </w:p>
    <w:p w:rsidR="00F82FEF" w:rsidRPr="00631999" w:rsidRDefault="0013595A" w:rsidP="00631999">
      <w:pPr>
        <w:pStyle w:val="ListParagraph"/>
        <w:numPr>
          <w:ilvl w:val="0"/>
          <w:numId w:val="32"/>
        </w:numPr>
        <w:spacing w:after="0" w:line="240" w:lineRule="auto"/>
        <w:ind w:left="495"/>
        <w:jc w:val="both"/>
        <w:rPr>
          <w:rFonts w:ascii="Times New Roman" w:hAnsi="Times New Roman" w:cs="Times New Roman"/>
          <w:sz w:val="24"/>
          <w:szCs w:val="24"/>
        </w:rPr>
      </w:pPr>
      <w:r w:rsidRPr="00631999">
        <w:rPr>
          <w:rFonts w:ascii="Times New Roman" w:hAnsi="Times New Roman" w:cs="Times New Roman"/>
          <w:sz w:val="24"/>
          <w:szCs w:val="24"/>
        </w:rPr>
        <w:t>Bagi para investor dapat menjadikan penelitian ini sebagai referensi sebagai pertimbangan untuk berinvestasi dan membuat keputusan yang lebih tepat dalam menjalin kerjama bisnis.</w:t>
      </w:r>
    </w:p>
    <w:p w:rsidR="004B64DD" w:rsidRPr="005E0955" w:rsidRDefault="004B64DD" w:rsidP="00AC2C29">
      <w:pPr>
        <w:spacing w:after="0" w:line="240" w:lineRule="auto"/>
        <w:jc w:val="both"/>
        <w:rPr>
          <w:rFonts w:ascii="Times New Roman" w:hAnsi="Times New Roman" w:cs="Times New Roman"/>
          <w:sz w:val="24"/>
          <w:szCs w:val="24"/>
        </w:rPr>
      </w:pPr>
    </w:p>
    <w:p w:rsidR="00F82FEF" w:rsidRPr="005E0955" w:rsidRDefault="00B01984" w:rsidP="00631999">
      <w:pPr>
        <w:spacing w:after="0" w:line="240" w:lineRule="auto"/>
        <w:rPr>
          <w:rFonts w:ascii="Times New Roman" w:hAnsi="Times New Roman" w:cs="Times New Roman"/>
          <w:b/>
          <w:sz w:val="24"/>
          <w:szCs w:val="24"/>
        </w:rPr>
      </w:pPr>
      <w:r w:rsidRPr="005E0955">
        <w:rPr>
          <w:rFonts w:ascii="Times New Roman" w:hAnsi="Times New Roman" w:cs="Times New Roman"/>
          <w:b/>
          <w:sz w:val="24"/>
          <w:szCs w:val="24"/>
        </w:rPr>
        <w:t>D</w:t>
      </w:r>
      <w:r w:rsidR="004B64DD" w:rsidRPr="005E0955">
        <w:rPr>
          <w:rFonts w:ascii="Times New Roman" w:hAnsi="Times New Roman" w:cs="Times New Roman"/>
          <w:b/>
          <w:sz w:val="24"/>
          <w:szCs w:val="24"/>
        </w:rPr>
        <w:t>AFTAR PUSTAKA</w:t>
      </w:r>
    </w:p>
    <w:p w:rsidR="00631999" w:rsidRDefault="00631999" w:rsidP="00AC2C29">
      <w:pPr>
        <w:tabs>
          <w:tab w:val="left" w:pos="720"/>
          <w:tab w:val="left" w:pos="851"/>
        </w:tabs>
        <w:spacing w:after="0" w:line="240" w:lineRule="auto"/>
        <w:ind w:left="567" w:hanging="567"/>
        <w:jc w:val="both"/>
        <w:rPr>
          <w:rFonts w:ascii="Times New Roman" w:hAnsi="Times New Roman" w:cs="Times New Roman"/>
          <w:sz w:val="24"/>
          <w:szCs w:val="24"/>
          <w:lang w:val="id-ID"/>
        </w:rPr>
      </w:pPr>
    </w:p>
    <w:p w:rsidR="004C7C13" w:rsidRPr="005E0955" w:rsidRDefault="004C7C13" w:rsidP="00631999">
      <w:pPr>
        <w:tabs>
          <w:tab w:val="left" w:pos="720"/>
          <w:tab w:val="left" w:pos="851"/>
        </w:tabs>
        <w:spacing w:line="240" w:lineRule="auto"/>
        <w:ind w:left="567" w:hanging="567"/>
        <w:jc w:val="both"/>
        <w:rPr>
          <w:rFonts w:ascii="Times New Roman" w:hAnsi="Times New Roman" w:cs="Times New Roman"/>
          <w:sz w:val="24"/>
          <w:szCs w:val="24"/>
        </w:rPr>
      </w:pPr>
      <w:r w:rsidRPr="005E0955">
        <w:rPr>
          <w:rFonts w:ascii="Times New Roman" w:hAnsi="Times New Roman" w:cs="Times New Roman"/>
          <w:sz w:val="24"/>
          <w:szCs w:val="24"/>
        </w:rPr>
        <w:t xml:space="preserve">Alim, A.F. (2017). </w:t>
      </w:r>
      <w:proofErr w:type="gramStart"/>
      <w:r w:rsidRPr="005E0955">
        <w:rPr>
          <w:rFonts w:ascii="Times New Roman" w:hAnsi="Times New Roman" w:cs="Times New Roman"/>
          <w:sz w:val="24"/>
          <w:szCs w:val="24"/>
        </w:rPr>
        <w:t>Analisis Prediksi Kebangkrutan Dengan Model Altman Z-Score Pada Perusahaan Makanan dan Minuman yang Terdaftar di Bursa Efek Indonesia.</w:t>
      </w:r>
      <w:proofErr w:type="gramEnd"/>
      <w:r w:rsidRPr="005E0955">
        <w:rPr>
          <w:rFonts w:ascii="Times New Roman" w:hAnsi="Times New Roman" w:cs="Times New Roman"/>
          <w:sz w:val="24"/>
          <w:szCs w:val="24"/>
        </w:rPr>
        <w:t xml:space="preserve"> </w:t>
      </w:r>
      <w:proofErr w:type="gramStart"/>
      <w:r w:rsidRPr="005E0955">
        <w:rPr>
          <w:rFonts w:ascii="Times New Roman" w:hAnsi="Times New Roman" w:cs="Times New Roman"/>
          <w:sz w:val="24"/>
          <w:szCs w:val="24"/>
        </w:rPr>
        <w:t>Skripsi.</w:t>
      </w:r>
      <w:proofErr w:type="gramEnd"/>
      <w:r w:rsidRPr="005E0955">
        <w:rPr>
          <w:rFonts w:ascii="Times New Roman" w:hAnsi="Times New Roman" w:cs="Times New Roman"/>
          <w:sz w:val="24"/>
          <w:szCs w:val="24"/>
        </w:rPr>
        <w:t xml:space="preserve"> </w:t>
      </w:r>
      <w:proofErr w:type="gramStart"/>
      <w:r w:rsidRPr="005E0955">
        <w:rPr>
          <w:rFonts w:ascii="Times New Roman" w:hAnsi="Times New Roman" w:cs="Times New Roman"/>
          <w:sz w:val="24"/>
          <w:szCs w:val="24"/>
        </w:rPr>
        <w:lastRenderedPageBreak/>
        <w:t>Fakultas Ekonomi Universitas Islam Indonesia.</w:t>
      </w:r>
      <w:proofErr w:type="gramEnd"/>
    </w:p>
    <w:p w:rsidR="005E158F" w:rsidRPr="005E0955" w:rsidRDefault="005E158F" w:rsidP="00631999">
      <w:pPr>
        <w:tabs>
          <w:tab w:val="left" w:pos="720"/>
          <w:tab w:val="left" w:pos="851"/>
        </w:tabs>
        <w:spacing w:line="240" w:lineRule="auto"/>
        <w:ind w:left="567" w:hanging="567"/>
        <w:jc w:val="both"/>
        <w:rPr>
          <w:rFonts w:ascii="Times New Roman" w:hAnsi="Times New Roman" w:cs="Times New Roman"/>
          <w:sz w:val="24"/>
          <w:szCs w:val="24"/>
        </w:rPr>
      </w:pPr>
      <w:r w:rsidRPr="005E0955">
        <w:rPr>
          <w:rFonts w:ascii="Times New Roman" w:hAnsi="Times New Roman" w:cs="Times New Roman"/>
          <w:sz w:val="24"/>
          <w:szCs w:val="24"/>
        </w:rPr>
        <w:t xml:space="preserve">Altman, Edward I., dan Hotchkiss, Edith. (2006). </w:t>
      </w:r>
      <w:r w:rsidRPr="005E0955">
        <w:rPr>
          <w:rFonts w:ascii="Times New Roman" w:hAnsi="Times New Roman" w:cs="Times New Roman"/>
          <w:i/>
          <w:sz w:val="24"/>
          <w:szCs w:val="24"/>
        </w:rPr>
        <w:t>Corporate Financial Distress and Bankcrupty: Predict and Avoid Bankcruppty, Analyze and Invest in Distressed Debt.</w:t>
      </w:r>
      <w:r w:rsidRPr="005E0955">
        <w:rPr>
          <w:rFonts w:ascii="Times New Roman" w:hAnsi="Times New Roman" w:cs="Times New Roman"/>
          <w:sz w:val="24"/>
          <w:szCs w:val="24"/>
        </w:rPr>
        <w:t xml:space="preserve"> New Jersey. </w:t>
      </w:r>
      <w:proofErr w:type="gramStart"/>
      <w:r w:rsidRPr="005E0955">
        <w:rPr>
          <w:rFonts w:ascii="Times New Roman" w:hAnsi="Times New Roman" w:cs="Times New Roman"/>
          <w:sz w:val="24"/>
          <w:szCs w:val="24"/>
        </w:rPr>
        <w:t>John Wiley &amp; Sons, Inc.</w:t>
      </w:r>
      <w:proofErr w:type="gramEnd"/>
    </w:p>
    <w:p w:rsidR="005E158F" w:rsidRPr="005E0955" w:rsidRDefault="005E158F" w:rsidP="00631999">
      <w:pPr>
        <w:widowControl w:val="0"/>
        <w:autoSpaceDE w:val="0"/>
        <w:autoSpaceDN w:val="0"/>
        <w:adjustRightInd w:val="0"/>
        <w:spacing w:line="240" w:lineRule="auto"/>
        <w:ind w:left="567" w:hanging="567"/>
        <w:jc w:val="both"/>
        <w:rPr>
          <w:rFonts w:ascii="Times New Roman" w:hAnsi="Times New Roman" w:cs="Times New Roman"/>
          <w:noProof/>
          <w:sz w:val="24"/>
          <w:szCs w:val="24"/>
        </w:rPr>
      </w:pPr>
      <w:r w:rsidRPr="005E0955">
        <w:rPr>
          <w:rFonts w:ascii="Times New Roman" w:hAnsi="Times New Roman" w:cs="Times New Roman"/>
          <w:noProof/>
          <w:sz w:val="24"/>
          <w:szCs w:val="24"/>
        </w:rPr>
        <w:t xml:space="preserve">Bahri, S., &amp; Widyawati, N. (2015). Analisis Prediksi Kebangkrutan Pada Perusahaan yang di-Delisting di Bursa Efek Indonesia. </w:t>
      </w:r>
      <w:r w:rsidRPr="005E0955">
        <w:rPr>
          <w:rFonts w:ascii="Times New Roman" w:hAnsi="Times New Roman" w:cs="Times New Roman"/>
          <w:i/>
          <w:iCs/>
          <w:noProof/>
          <w:sz w:val="24"/>
          <w:szCs w:val="24"/>
        </w:rPr>
        <w:t>Jurnal Ilmu Dan Riset Manajemen</w:t>
      </w:r>
      <w:r w:rsidRPr="005E0955">
        <w:rPr>
          <w:rFonts w:ascii="Times New Roman" w:hAnsi="Times New Roman" w:cs="Times New Roman"/>
          <w:noProof/>
          <w:sz w:val="24"/>
          <w:szCs w:val="24"/>
        </w:rPr>
        <w:t xml:space="preserve">, </w:t>
      </w:r>
      <w:r w:rsidRPr="005E0955">
        <w:rPr>
          <w:rFonts w:ascii="Times New Roman" w:hAnsi="Times New Roman" w:cs="Times New Roman"/>
          <w:i/>
          <w:iCs/>
          <w:noProof/>
          <w:sz w:val="24"/>
          <w:szCs w:val="24"/>
        </w:rPr>
        <w:t>4</w:t>
      </w:r>
      <w:r w:rsidRPr="005E0955">
        <w:rPr>
          <w:rFonts w:ascii="Times New Roman" w:hAnsi="Times New Roman" w:cs="Times New Roman"/>
          <w:noProof/>
          <w:sz w:val="24"/>
          <w:szCs w:val="24"/>
        </w:rPr>
        <w:t>, 1–22.</w:t>
      </w:r>
    </w:p>
    <w:p w:rsidR="005E158F" w:rsidRPr="005E0955" w:rsidRDefault="005E158F" w:rsidP="00631999">
      <w:pPr>
        <w:widowControl w:val="0"/>
        <w:autoSpaceDE w:val="0"/>
        <w:autoSpaceDN w:val="0"/>
        <w:adjustRightInd w:val="0"/>
        <w:spacing w:line="240" w:lineRule="auto"/>
        <w:ind w:left="567" w:hanging="567"/>
        <w:jc w:val="both"/>
        <w:rPr>
          <w:rFonts w:ascii="Times New Roman" w:hAnsi="Times New Roman" w:cs="Times New Roman"/>
          <w:noProof/>
          <w:sz w:val="24"/>
          <w:szCs w:val="24"/>
        </w:rPr>
      </w:pPr>
      <w:r w:rsidRPr="005E0955">
        <w:rPr>
          <w:rFonts w:ascii="Times New Roman" w:hAnsi="Times New Roman" w:cs="Times New Roman"/>
          <w:noProof/>
          <w:sz w:val="24"/>
          <w:szCs w:val="24"/>
        </w:rPr>
        <w:t xml:space="preserve">Bilondatu, D. N., Dungga, M. F., Ekonomi, F., &amp; Gorontalo, U. N. (2019). </w:t>
      </w:r>
      <w:r w:rsidRPr="005E0955">
        <w:rPr>
          <w:rFonts w:ascii="Times New Roman" w:hAnsi="Times New Roman" w:cs="Times New Roman"/>
          <w:i/>
          <w:iCs/>
          <w:noProof/>
          <w:sz w:val="24"/>
          <w:szCs w:val="24"/>
        </w:rPr>
        <w:t>Analisis Model Altman Z-Score , Springate , dan Zmijewski sebagai Metode dalam Memprediksi Kondisi Kebangkrutan pada PT . Garuda Indonesia , Tbk Periode 2014-2018</w:t>
      </w:r>
      <w:r w:rsidRPr="005E0955">
        <w:rPr>
          <w:rFonts w:ascii="Times New Roman" w:hAnsi="Times New Roman" w:cs="Times New Roman"/>
          <w:noProof/>
          <w:sz w:val="24"/>
          <w:szCs w:val="24"/>
        </w:rPr>
        <w:t xml:space="preserve">. </w:t>
      </w:r>
      <w:r w:rsidRPr="005E0955">
        <w:rPr>
          <w:rFonts w:ascii="Times New Roman" w:hAnsi="Times New Roman" w:cs="Times New Roman"/>
          <w:i/>
          <w:iCs/>
          <w:noProof/>
          <w:sz w:val="24"/>
          <w:szCs w:val="24"/>
        </w:rPr>
        <w:t>2</w:t>
      </w:r>
      <w:r w:rsidRPr="005E0955">
        <w:rPr>
          <w:rFonts w:ascii="Times New Roman" w:hAnsi="Times New Roman" w:cs="Times New Roman"/>
          <w:noProof/>
          <w:sz w:val="24"/>
          <w:szCs w:val="24"/>
        </w:rPr>
        <w:t>, 40–52.</w:t>
      </w:r>
    </w:p>
    <w:p w:rsidR="004719D3" w:rsidRPr="005E0955" w:rsidRDefault="004719D3" w:rsidP="00631999">
      <w:pPr>
        <w:widowControl w:val="0"/>
        <w:autoSpaceDE w:val="0"/>
        <w:autoSpaceDN w:val="0"/>
        <w:adjustRightInd w:val="0"/>
        <w:spacing w:line="240" w:lineRule="auto"/>
        <w:ind w:left="567" w:hanging="567"/>
        <w:jc w:val="both"/>
        <w:rPr>
          <w:rFonts w:ascii="Times New Roman" w:hAnsi="Times New Roman" w:cs="Times New Roman"/>
          <w:noProof/>
          <w:sz w:val="24"/>
          <w:szCs w:val="24"/>
        </w:rPr>
      </w:pPr>
      <w:r w:rsidRPr="005E0955">
        <w:rPr>
          <w:rFonts w:ascii="Times New Roman" w:hAnsi="Times New Roman" w:cs="Times New Roman"/>
          <w:noProof/>
          <w:sz w:val="24"/>
          <w:szCs w:val="24"/>
        </w:rPr>
        <w:t>Brigham, Eugene F., dan Joel F. Houston, 2018, Dasar Dasar Manajemen Keuangan Buku I, Terjemahan oleh Novietha Indra Sallama dan Febriany Kusumastuti, Edisi 14, Salemba Empat, Jakarta.</w:t>
      </w:r>
    </w:p>
    <w:p w:rsidR="004719D3" w:rsidRPr="005E0955" w:rsidRDefault="004719D3" w:rsidP="00631999">
      <w:pPr>
        <w:widowControl w:val="0"/>
        <w:autoSpaceDE w:val="0"/>
        <w:autoSpaceDN w:val="0"/>
        <w:adjustRightInd w:val="0"/>
        <w:spacing w:line="240" w:lineRule="auto"/>
        <w:ind w:left="567" w:hanging="567"/>
        <w:jc w:val="both"/>
        <w:rPr>
          <w:rFonts w:ascii="Times New Roman" w:hAnsi="Times New Roman" w:cs="Times New Roman"/>
          <w:noProof/>
          <w:sz w:val="24"/>
          <w:szCs w:val="24"/>
        </w:rPr>
      </w:pPr>
      <w:r w:rsidRPr="005E0955">
        <w:rPr>
          <w:rFonts w:ascii="Times New Roman" w:hAnsi="Times New Roman" w:cs="Times New Roman"/>
          <w:noProof/>
          <w:sz w:val="24"/>
          <w:szCs w:val="24"/>
        </w:rPr>
        <w:t xml:space="preserve">Dinh, D. V, Powell, R. J., &amp; Vo, D. H. (2021). Journal of Asian Economics Forecasting corporate fi nancial distress in the Southeast Asian countries : A market-based approach. </w:t>
      </w:r>
      <w:r w:rsidRPr="005E0955">
        <w:rPr>
          <w:rFonts w:ascii="Times New Roman" w:hAnsi="Times New Roman" w:cs="Times New Roman"/>
          <w:i/>
          <w:iCs/>
          <w:noProof/>
          <w:sz w:val="24"/>
          <w:szCs w:val="24"/>
        </w:rPr>
        <w:t>Journal of Asian Economics</w:t>
      </w:r>
      <w:r w:rsidRPr="005E0955">
        <w:rPr>
          <w:rFonts w:ascii="Times New Roman" w:hAnsi="Times New Roman" w:cs="Times New Roman"/>
          <w:noProof/>
          <w:sz w:val="24"/>
          <w:szCs w:val="24"/>
        </w:rPr>
        <w:t xml:space="preserve">, </w:t>
      </w:r>
      <w:r w:rsidRPr="005E0955">
        <w:rPr>
          <w:rFonts w:ascii="Times New Roman" w:hAnsi="Times New Roman" w:cs="Times New Roman"/>
          <w:i/>
          <w:iCs/>
          <w:noProof/>
          <w:sz w:val="24"/>
          <w:szCs w:val="24"/>
        </w:rPr>
        <w:t>74</w:t>
      </w:r>
      <w:r w:rsidRPr="005E0955">
        <w:rPr>
          <w:rFonts w:ascii="Times New Roman" w:hAnsi="Times New Roman" w:cs="Times New Roman"/>
          <w:noProof/>
          <w:sz w:val="24"/>
          <w:szCs w:val="24"/>
        </w:rPr>
        <w:t xml:space="preserve">, 101293. </w:t>
      </w:r>
      <w:hyperlink r:id="rId12" w:history="1">
        <w:r w:rsidRPr="005E0955">
          <w:rPr>
            <w:rStyle w:val="Hyperlink"/>
            <w:rFonts w:ascii="Times New Roman" w:hAnsi="Times New Roman" w:cs="Times New Roman"/>
            <w:noProof/>
            <w:color w:val="auto"/>
            <w:sz w:val="24"/>
            <w:szCs w:val="24"/>
            <w:u w:val="none"/>
          </w:rPr>
          <w:t>https://doi.org/10.1016/j.asieco.2021.101293</w:t>
        </w:r>
      </w:hyperlink>
      <w:r w:rsidRPr="005E0955">
        <w:rPr>
          <w:rFonts w:ascii="Times New Roman" w:hAnsi="Times New Roman" w:cs="Times New Roman"/>
          <w:noProof/>
          <w:sz w:val="24"/>
          <w:szCs w:val="24"/>
        </w:rPr>
        <w:t>.</w:t>
      </w:r>
    </w:p>
    <w:p w:rsidR="005E158F" w:rsidRPr="005E0955" w:rsidRDefault="005E158F" w:rsidP="00631999">
      <w:pPr>
        <w:widowControl w:val="0"/>
        <w:autoSpaceDE w:val="0"/>
        <w:autoSpaceDN w:val="0"/>
        <w:adjustRightInd w:val="0"/>
        <w:spacing w:line="240" w:lineRule="auto"/>
        <w:ind w:left="567" w:hanging="567"/>
        <w:jc w:val="both"/>
        <w:rPr>
          <w:rFonts w:ascii="Times New Roman" w:hAnsi="Times New Roman" w:cs="Times New Roman"/>
          <w:noProof/>
          <w:sz w:val="24"/>
          <w:szCs w:val="24"/>
        </w:rPr>
      </w:pPr>
      <w:r w:rsidRPr="005E0955">
        <w:rPr>
          <w:rFonts w:ascii="Times New Roman" w:hAnsi="Times New Roman" w:cs="Times New Roman"/>
          <w:noProof/>
          <w:sz w:val="24"/>
          <w:szCs w:val="24"/>
        </w:rPr>
        <w:t xml:space="preserve">Dwijayanti, S. P. F. (2010). </w:t>
      </w:r>
      <w:r w:rsidRPr="005E0955">
        <w:rPr>
          <w:rFonts w:ascii="Times New Roman" w:hAnsi="Times New Roman" w:cs="Times New Roman"/>
          <w:noProof/>
          <w:sz w:val="24"/>
          <w:szCs w:val="24"/>
        </w:rPr>
        <w:lastRenderedPageBreak/>
        <w:t>Penyebab, Dampak, Dan Prediksi dari Financial Distress Serta Solusi Unntuk Mengatasi Financial Distress. Jurnal Akuntansi Kontemporer. 2(2), 191-205.</w:t>
      </w:r>
    </w:p>
    <w:p w:rsidR="004719D3" w:rsidRPr="005E0955" w:rsidRDefault="004719D3" w:rsidP="00631999">
      <w:pPr>
        <w:widowControl w:val="0"/>
        <w:autoSpaceDE w:val="0"/>
        <w:autoSpaceDN w:val="0"/>
        <w:adjustRightInd w:val="0"/>
        <w:spacing w:line="240" w:lineRule="auto"/>
        <w:ind w:left="567" w:hanging="567"/>
        <w:jc w:val="both"/>
        <w:rPr>
          <w:rFonts w:ascii="Times New Roman" w:hAnsi="Times New Roman" w:cs="Times New Roman"/>
          <w:noProof/>
          <w:sz w:val="24"/>
          <w:szCs w:val="24"/>
        </w:rPr>
      </w:pPr>
      <w:r w:rsidRPr="005E0955">
        <w:rPr>
          <w:rFonts w:ascii="Times New Roman" w:hAnsi="Times New Roman" w:cs="Times New Roman"/>
          <w:noProof/>
          <w:sz w:val="24"/>
          <w:szCs w:val="24"/>
        </w:rPr>
        <w:t xml:space="preserve">Gunawan, B., Pamungkas, R., &amp; Susilawati, D. (2017). Perbandingan Prediksi Financial Distress Menggunakan Model Altman, Grover dan Zmijewski. </w:t>
      </w:r>
      <w:r w:rsidRPr="005E0955">
        <w:rPr>
          <w:rFonts w:ascii="Times New Roman" w:hAnsi="Times New Roman" w:cs="Times New Roman"/>
          <w:i/>
          <w:iCs/>
          <w:noProof/>
          <w:sz w:val="24"/>
          <w:szCs w:val="24"/>
        </w:rPr>
        <w:t>Jurnal Akuntansi Dan Investasi</w:t>
      </w:r>
      <w:r w:rsidRPr="005E0955">
        <w:rPr>
          <w:rFonts w:ascii="Times New Roman" w:hAnsi="Times New Roman" w:cs="Times New Roman"/>
          <w:noProof/>
          <w:sz w:val="24"/>
          <w:szCs w:val="24"/>
        </w:rPr>
        <w:t xml:space="preserve">, </w:t>
      </w:r>
      <w:r w:rsidRPr="005E0955">
        <w:rPr>
          <w:rFonts w:ascii="Times New Roman" w:hAnsi="Times New Roman" w:cs="Times New Roman"/>
          <w:i/>
          <w:iCs/>
          <w:noProof/>
          <w:sz w:val="24"/>
          <w:szCs w:val="24"/>
        </w:rPr>
        <w:t>18</w:t>
      </w:r>
      <w:r w:rsidRPr="005E0955">
        <w:rPr>
          <w:rFonts w:ascii="Times New Roman" w:hAnsi="Times New Roman" w:cs="Times New Roman"/>
          <w:noProof/>
          <w:sz w:val="24"/>
          <w:szCs w:val="24"/>
        </w:rPr>
        <w:t>(</w:t>
      </w:r>
      <w:r w:rsidR="002D4BCE">
        <w:rPr>
          <w:rFonts w:ascii="Times New Roman" w:hAnsi="Times New Roman" w:cs="Times New Roman"/>
          <w:noProof/>
          <w:sz w:val="24"/>
          <w:szCs w:val="24"/>
        </w:rPr>
        <w:t>s</w:t>
      </w:r>
      <w:r w:rsidRPr="005E0955">
        <w:rPr>
          <w:rFonts w:ascii="Times New Roman" w:hAnsi="Times New Roman" w:cs="Times New Roman"/>
          <w:noProof/>
          <w:sz w:val="24"/>
          <w:szCs w:val="24"/>
        </w:rPr>
        <w:t xml:space="preserve">1), 119–127. </w:t>
      </w:r>
      <w:hyperlink r:id="rId13" w:history="1">
        <w:r w:rsidR="005E158F" w:rsidRPr="005E0955">
          <w:rPr>
            <w:rStyle w:val="Hyperlink"/>
            <w:rFonts w:ascii="Times New Roman" w:hAnsi="Times New Roman" w:cs="Times New Roman"/>
            <w:noProof/>
            <w:color w:val="auto"/>
            <w:sz w:val="24"/>
            <w:szCs w:val="24"/>
            <w:u w:val="none"/>
          </w:rPr>
          <w:t>https://doi.org/10.18196/jai.18164</w:t>
        </w:r>
      </w:hyperlink>
    </w:p>
    <w:p w:rsidR="004719D3" w:rsidRPr="005E0955" w:rsidRDefault="005E158F" w:rsidP="00631999">
      <w:pPr>
        <w:tabs>
          <w:tab w:val="left" w:pos="720"/>
          <w:tab w:val="left" w:pos="851"/>
        </w:tabs>
        <w:spacing w:line="240" w:lineRule="auto"/>
        <w:ind w:left="567" w:hanging="567"/>
        <w:jc w:val="both"/>
        <w:rPr>
          <w:rFonts w:ascii="Times New Roman" w:hAnsi="Times New Roman" w:cs="Times New Roman"/>
          <w:sz w:val="24"/>
          <w:szCs w:val="24"/>
        </w:rPr>
      </w:pPr>
      <w:r w:rsidRPr="005E0955">
        <w:rPr>
          <w:rFonts w:ascii="Times New Roman" w:hAnsi="Times New Roman" w:cs="Times New Roman"/>
          <w:sz w:val="24"/>
          <w:szCs w:val="24"/>
        </w:rPr>
        <w:t xml:space="preserve">Hani, Syafrida. </w:t>
      </w:r>
      <w:proofErr w:type="gramStart"/>
      <w:r w:rsidRPr="005E0955">
        <w:rPr>
          <w:rFonts w:ascii="Times New Roman" w:hAnsi="Times New Roman" w:cs="Times New Roman"/>
          <w:sz w:val="24"/>
          <w:szCs w:val="24"/>
        </w:rPr>
        <w:t xml:space="preserve">(2015). </w:t>
      </w:r>
      <w:r w:rsidRPr="005E0955">
        <w:rPr>
          <w:rFonts w:ascii="Times New Roman" w:hAnsi="Times New Roman" w:cs="Times New Roman"/>
          <w:i/>
          <w:sz w:val="24"/>
          <w:szCs w:val="24"/>
        </w:rPr>
        <w:t>Teknik Analisa Laporan Keuangan</w:t>
      </w:r>
      <w:r w:rsidRPr="005E0955">
        <w:rPr>
          <w:rFonts w:ascii="Times New Roman" w:hAnsi="Times New Roman" w:cs="Times New Roman"/>
          <w:sz w:val="24"/>
          <w:szCs w:val="24"/>
        </w:rPr>
        <w:t>.</w:t>
      </w:r>
      <w:proofErr w:type="gramEnd"/>
      <w:r w:rsidRPr="005E0955">
        <w:rPr>
          <w:rFonts w:ascii="Times New Roman" w:hAnsi="Times New Roman" w:cs="Times New Roman"/>
          <w:sz w:val="24"/>
          <w:szCs w:val="24"/>
        </w:rPr>
        <w:t xml:space="preserve"> </w:t>
      </w:r>
      <w:proofErr w:type="gramStart"/>
      <w:r w:rsidRPr="005E0955">
        <w:rPr>
          <w:rFonts w:ascii="Times New Roman" w:hAnsi="Times New Roman" w:cs="Times New Roman"/>
          <w:sz w:val="24"/>
          <w:szCs w:val="24"/>
        </w:rPr>
        <w:t>UMSU PRESS.</w:t>
      </w:r>
      <w:proofErr w:type="gramEnd"/>
      <w:r w:rsidRPr="005E0955">
        <w:rPr>
          <w:rFonts w:ascii="Times New Roman" w:hAnsi="Times New Roman" w:cs="Times New Roman"/>
          <w:sz w:val="24"/>
          <w:szCs w:val="24"/>
        </w:rPr>
        <w:t xml:space="preserve"> Medan.</w:t>
      </w:r>
    </w:p>
    <w:p w:rsidR="00B01984" w:rsidRPr="005E0955" w:rsidRDefault="00FC72F0" w:rsidP="00631999">
      <w:pPr>
        <w:spacing w:line="240" w:lineRule="auto"/>
        <w:ind w:left="567" w:hanging="567"/>
        <w:jc w:val="both"/>
        <w:rPr>
          <w:rFonts w:ascii="Times New Roman" w:hAnsi="Times New Roman" w:cs="Times New Roman"/>
          <w:sz w:val="24"/>
          <w:szCs w:val="24"/>
        </w:rPr>
      </w:pPr>
      <w:hyperlink r:id="rId14" w:history="1">
        <w:r w:rsidR="00B01984" w:rsidRPr="005E0955">
          <w:rPr>
            <w:rStyle w:val="Hyperlink"/>
            <w:rFonts w:ascii="Times New Roman" w:hAnsi="Times New Roman" w:cs="Times New Roman"/>
            <w:color w:val="auto"/>
            <w:sz w:val="24"/>
            <w:szCs w:val="24"/>
            <w:u w:val="none"/>
          </w:rPr>
          <w:t>https://www.Kemenperin.go.id</w:t>
        </w:r>
      </w:hyperlink>
      <w:r w:rsidR="00B01984" w:rsidRPr="005E0955">
        <w:rPr>
          <w:rFonts w:ascii="Times New Roman" w:hAnsi="Times New Roman" w:cs="Times New Roman"/>
          <w:sz w:val="24"/>
          <w:szCs w:val="24"/>
        </w:rPr>
        <w:t>. Pada tanggal 3 Maret 2022</w:t>
      </w:r>
    </w:p>
    <w:p w:rsidR="005E158F" w:rsidRPr="005E0955" w:rsidRDefault="005E158F" w:rsidP="00631999">
      <w:pPr>
        <w:widowControl w:val="0"/>
        <w:autoSpaceDE w:val="0"/>
        <w:autoSpaceDN w:val="0"/>
        <w:adjustRightInd w:val="0"/>
        <w:spacing w:line="240" w:lineRule="auto"/>
        <w:ind w:left="567" w:hanging="567"/>
        <w:jc w:val="both"/>
        <w:rPr>
          <w:rFonts w:ascii="Times New Roman" w:hAnsi="Times New Roman" w:cs="Times New Roman"/>
          <w:noProof/>
          <w:sz w:val="24"/>
          <w:szCs w:val="24"/>
        </w:rPr>
      </w:pPr>
      <w:r w:rsidRPr="005E0955">
        <w:rPr>
          <w:rFonts w:ascii="Times New Roman" w:hAnsi="Times New Roman" w:cs="Times New Roman"/>
          <w:noProof/>
          <w:sz w:val="24"/>
          <w:szCs w:val="24"/>
        </w:rPr>
        <w:t xml:space="preserve">Melissa, P., &amp; Banjarnahor, H. (2020). </w:t>
      </w:r>
      <w:r w:rsidRPr="005E0955">
        <w:rPr>
          <w:rFonts w:ascii="Times New Roman" w:hAnsi="Times New Roman" w:cs="Times New Roman"/>
          <w:i/>
          <w:iCs/>
          <w:noProof/>
          <w:sz w:val="24"/>
          <w:szCs w:val="24"/>
        </w:rPr>
        <w:t>Analisis Prediksi Kebangkrutan Menggunakan Model Altman Z-Score, Springate Dan Zmijewski Yang Terdaftar Di Bursa Efek Indonesia</w:t>
      </w:r>
      <w:r w:rsidRPr="005E0955">
        <w:rPr>
          <w:rFonts w:ascii="Times New Roman" w:hAnsi="Times New Roman" w:cs="Times New Roman"/>
          <w:noProof/>
          <w:sz w:val="24"/>
          <w:szCs w:val="24"/>
        </w:rPr>
        <w:t xml:space="preserve">. </w:t>
      </w:r>
      <w:r w:rsidRPr="005E0955">
        <w:rPr>
          <w:rFonts w:ascii="Times New Roman" w:hAnsi="Times New Roman" w:cs="Times New Roman"/>
          <w:i/>
          <w:iCs/>
          <w:noProof/>
          <w:sz w:val="24"/>
          <w:szCs w:val="24"/>
        </w:rPr>
        <w:t>8</w:t>
      </w:r>
      <w:r w:rsidRPr="005E0955">
        <w:rPr>
          <w:rFonts w:ascii="Times New Roman" w:hAnsi="Times New Roman" w:cs="Times New Roman"/>
          <w:noProof/>
          <w:sz w:val="24"/>
          <w:szCs w:val="24"/>
        </w:rPr>
        <w:t>(1), 903–912.</w:t>
      </w:r>
    </w:p>
    <w:p w:rsidR="004719D3" w:rsidRPr="005E0955" w:rsidRDefault="004719D3" w:rsidP="00631999">
      <w:pPr>
        <w:widowControl w:val="0"/>
        <w:autoSpaceDE w:val="0"/>
        <w:autoSpaceDN w:val="0"/>
        <w:adjustRightInd w:val="0"/>
        <w:spacing w:line="240" w:lineRule="auto"/>
        <w:ind w:left="567" w:hanging="567"/>
        <w:jc w:val="both"/>
        <w:rPr>
          <w:rFonts w:ascii="Times New Roman" w:hAnsi="Times New Roman" w:cs="Times New Roman"/>
          <w:noProof/>
          <w:sz w:val="24"/>
          <w:szCs w:val="24"/>
        </w:rPr>
      </w:pPr>
      <w:r w:rsidRPr="005E0955">
        <w:rPr>
          <w:rFonts w:ascii="Times New Roman" w:hAnsi="Times New Roman" w:cs="Times New Roman"/>
          <w:noProof/>
          <w:sz w:val="24"/>
          <w:szCs w:val="24"/>
        </w:rPr>
        <w:t xml:space="preserve">Nurcahyanti, W. (2015). Studi komparatif model Z-Score Altman, Springate dan Zmijewski dalam mengindikasikan kebangkrutan perusahaan yang terdaftar di BEI. </w:t>
      </w:r>
      <w:r w:rsidRPr="005E0955">
        <w:rPr>
          <w:rFonts w:ascii="Times New Roman" w:hAnsi="Times New Roman" w:cs="Times New Roman"/>
          <w:i/>
          <w:iCs/>
          <w:noProof/>
          <w:sz w:val="24"/>
          <w:szCs w:val="24"/>
        </w:rPr>
        <w:t>Jurnal Akuntansi</w:t>
      </w:r>
      <w:r w:rsidRPr="005E0955">
        <w:rPr>
          <w:rFonts w:ascii="Times New Roman" w:hAnsi="Times New Roman" w:cs="Times New Roman"/>
          <w:noProof/>
          <w:sz w:val="24"/>
          <w:szCs w:val="24"/>
        </w:rPr>
        <w:t xml:space="preserve">, </w:t>
      </w:r>
      <w:r w:rsidRPr="005E0955">
        <w:rPr>
          <w:rFonts w:ascii="Times New Roman" w:hAnsi="Times New Roman" w:cs="Times New Roman"/>
          <w:i/>
          <w:iCs/>
          <w:noProof/>
          <w:sz w:val="24"/>
          <w:szCs w:val="24"/>
        </w:rPr>
        <w:t>3</w:t>
      </w:r>
      <w:r w:rsidRPr="005E0955">
        <w:rPr>
          <w:rFonts w:ascii="Times New Roman" w:hAnsi="Times New Roman" w:cs="Times New Roman"/>
          <w:noProof/>
          <w:sz w:val="24"/>
          <w:szCs w:val="24"/>
        </w:rPr>
        <w:t xml:space="preserve">(1), 1–21. </w:t>
      </w:r>
      <w:hyperlink r:id="rId15" w:history="1">
        <w:r w:rsidRPr="005E0955">
          <w:rPr>
            <w:rStyle w:val="Hyperlink"/>
            <w:rFonts w:ascii="Times New Roman" w:hAnsi="Times New Roman" w:cs="Times New Roman"/>
            <w:noProof/>
            <w:color w:val="auto"/>
            <w:sz w:val="24"/>
            <w:szCs w:val="24"/>
            <w:u w:val="none"/>
          </w:rPr>
          <w:t>www.idx.co.id</w:t>
        </w:r>
      </w:hyperlink>
      <w:r w:rsidRPr="005E0955">
        <w:rPr>
          <w:rFonts w:ascii="Times New Roman" w:hAnsi="Times New Roman" w:cs="Times New Roman"/>
          <w:noProof/>
          <w:sz w:val="24"/>
          <w:szCs w:val="24"/>
        </w:rPr>
        <w:t>.</w:t>
      </w:r>
    </w:p>
    <w:p w:rsidR="004719D3" w:rsidRPr="005E0955" w:rsidRDefault="004719D3" w:rsidP="00631999">
      <w:pPr>
        <w:widowControl w:val="0"/>
        <w:autoSpaceDE w:val="0"/>
        <w:autoSpaceDN w:val="0"/>
        <w:adjustRightInd w:val="0"/>
        <w:spacing w:line="240" w:lineRule="auto"/>
        <w:ind w:left="567" w:hanging="567"/>
        <w:jc w:val="both"/>
        <w:rPr>
          <w:rFonts w:ascii="Times New Roman" w:hAnsi="Times New Roman" w:cs="Times New Roman"/>
          <w:noProof/>
          <w:sz w:val="24"/>
          <w:szCs w:val="24"/>
        </w:rPr>
      </w:pPr>
      <w:r w:rsidRPr="005E0955">
        <w:rPr>
          <w:rFonts w:ascii="Times New Roman" w:hAnsi="Times New Roman" w:cs="Times New Roman"/>
          <w:noProof/>
          <w:sz w:val="24"/>
          <w:szCs w:val="24"/>
        </w:rPr>
        <w:t xml:space="preserve">Nurdiansyah , Adi. (2021). Pengaruh Financial Distress Terhadap Manajemen Laba (Studi Pada Perusahaan Manufaktur yang Terdaftar di Bursa Efek Indonesia Periode 2015-2019). Sekolah Tinggi Ilmu Ekonomi </w:t>
      </w:r>
      <w:r w:rsidRPr="005E0955">
        <w:rPr>
          <w:rFonts w:ascii="Times New Roman" w:hAnsi="Times New Roman" w:cs="Times New Roman"/>
          <w:noProof/>
          <w:sz w:val="24"/>
          <w:szCs w:val="24"/>
        </w:rPr>
        <w:lastRenderedPageBreak/>
        <w:t>STAN. Bandung.</w:t>
      </w:r>
    </w:p>
    <w:p w:rsidR="004719D3" w:rsidRDefault="004719D3" w:rsidP="00631999">
      <w:pPr>
        <w:widowControl w:val="0"/>
        <w:autoSpaceDE w:val="0"/>
        <w:autoSpaceDN w:val="0"/>
        <w:adjustRightInd w:val="0"/>
        <w:spacing w:line="240" w:lineRule="auto"/>
        <w:ind w:left="567" w:hanging="567"/>
        <w:jc w:val="both"/>
        <w:rPr>
          <w:rFonts w:ascii="Times New Roman" w:hAnsi="Times New Roman" w:cs="Times New Roman"/>
          <w:noProof/>
          <w:sz w:val="24"/>
          <w:szCs w:val="24"/>
        </w:rPr>
      </w:pPr>
      <w:r w:rsidRPr="005E0955">
        <w:rPr>
          <w:rFonts w:ascii="Times New Roman" w:hAnsi="Times New Roman" w:cs="Times New Roman"/>
          <w:noProof/>
          <w:sz w:val="24"/>
          <w:szCs w:val="24"/>
        </w:rPr>
        <w:t xml:space="preserve">Pangkey, P. C., Saerang, I. S., Maramis, J. B., Ekonomi, F., Bisnis, D., Manajemen, J., Sam, U., &amp; Manado, R. (2018). Analisis Prediksi Kebangkrutan Dengan Menggunakan Metode Altman Dan Metode Zmijewski Pada Perusahaan Bangkrut Yang Pernah Go Public Di Bursa Efek Indonesia. </w:t>
      </w:r>
      <w:r w:rsidRPr="005E0955">
        <w:rPr>
          <w:rFonts w:ascii="Times New Roman" w:hAnsi="Times New Roman" w:cs="Times New Roman"/>
          <w:i/>
          <w:iCs/>
          <w:noProof/>
          <w:sz w:val="24"/>
          <w:szCs w:val="24"/>
        </w:rPr>
        <w:t>Jurnal EMBA: Jurnal Riset Ekonomi, Manajemen, Bisnis Dan Akuntansi</w:t>
      </w:r>
      <w:r w:rsidRPr="005E0955">
        <w:rPr>
          <w:rFonts w:ascii="Times New Roman" w:hAnsi="Times New Roman" w:cs="Times New Roman"/>
          <w:noProof/>
          <w:sz w:val="24"/>
          <w:szCs w:val="24"/>
        </w:rPr>
        <w:t xml:space="preserve">, </w:t>
      </w:r>
      <w:r w:rsidRPr="005E0955">
        <w:rPr>
          <w:rFonts w:ascii="Times New Roman" w:hAnsi="Times New Roman" w:cs="Times New Roman"/>
          <w:i/>
          <w:iCs/>
          <w:noProof/>
          <w:sz w:val="24"/>
          <w:szCs w:val="24"/>
        </w:rPr>
        <w:t>6</w:t>
      </w:r>
      <w:r w:rsidRPr="005E0955">
        <w:rPr>
          <w:rFonts w:ascii="Times New Roman" w:hAnsi="Times New Roman" w:cs="Times New Roman"/>
          <w:noProof/>
          <w:sz w:val="24"/>
          <w:szCs w:val="24"/>
        </w:rPr>
        <w:t>(4), 3178–3187.</w:t>
      </w:r>
    </w:p>
    <w:p w:rsidR="00C43D1B" w:rsidRPr="005E0955" w:rsidRDefault="00C43D1B" w:rsidP="00631999">
      <w:pPr>
        <w:widowControl w:val="0"/>
        <w:autoSpaceDE w:val="0"/>
        <w:autoSpaceDN w:val="0"/>
        <w:adjustRightInd w:val="0"/>
        <w:spacing w:line="240" w:lineRule="auto"/>
        <w:ind w:left="567" w:hanging="567"/>
        <w:jc w:val="both"/>
        <w:rPr>
          <w:rFonts w:ascii="Times New Roman" w:hAnsi="Times New Roman" w:cs="Times New Roman"/>
          <w:noProof/>
          <w:sz w:val="24"/>
          <w:szCs w:val="24"/>
        </w:rPr>
      </w:pPr>
      <w:r>
        <w:rPr>
          <w:rFonts w:ascii="Times New Roman" w:hAnsi="Times New Roman" w:cs="Times New Roman"/>
          <w:noProof/>
          <w:sz w:val="24"/>
          <w:szCs w:val="24"/>
        </w:rPr>
        <w:t>Rihan, A.M., &amp; Pascafiani. S.F. (2021). Analisis Financial Distress dan Prediksi Kebangkrutan. Departemen M</w:t>
      </w:r>
      <w:r w:rsidR="00686B94">
        <w:rPr>
          <w:rFonts w:ascii="Times New Roman" w:hAnsi="Times New Roman" w:cs="Times New Roman"/>
          <w:noProof/>
          <w:sz w:val="24"/>
          <w:szCs w:val="24"/>
        </w:rPr>
        <w:t>anjemen Universitas Airlangga.</w:t>
      </w:r>
    </w:p>
    <w:p w:rsidR="004719D3" w:rsidRPr="005E0955" w:rsidRDefault="004719D3" w:rsidP="00631999">
      <w:pPr>
        <w:widowControl w:val="0"/>
        <w:autoSpaceDE w:val="0"/>
        <w:autoSpaceDN w:val="0"/>
        <w:adjustRightInd w:val="0"/>
        <w:spacing w:line="240" w:lineRule="auto"/>
        <w:ind w:left="567" w:hanging="567"/>
        <w:jc w:val="both"/>
        <w:rPr>
          <w:rFonts w:ascii="Times New Roman" w:hAnsi="Times New Roman" w:cs="Times New Roman"/>
          <w:noProof/>
          <w:sz w:val="24"/>
          <w:szCs w:val="24"/>
        </w:rPr>
      </w:pPr>
      <w:r w:rsidRPr="005E0955">
        <w:rPr>
          <w:rFonts w:ascii="Times New Roman" w:hAnsi="Times New Roman" w:cs="Times New Roman"/>
          <w:noProof/>
          <w:sz w:val="24"/>
          <w:szCs w:val="24"/>
        </w:rPr>
        <w:t xml:space="preserve">Ramadhani, Ayu Suci., &amp; Niki Lukviarman. (2009). Perbandingan Analisis Prediksi Kebangkrutan menggunakan Altman Pertama, Altman Revisi dan Altman Modifikasi dengan Ukuran dan Umur Perusahaan sebagai Variabel Penjelas (Studi pada Perusahaan Manufaktur yang Terdaftar di Bursa Efek Indonesia). Jurnal Siasat Bisnis Vol. 13(1), 0353-7665.  </w:t>
      </w:r>
    </w:p>
    <w:p w:rsidR="005E158F" w:rsidRPr="005E0955" w:rsidRDefault="005E158F" w:rsidP="00631999">
      <w:pPr>
        <w:widowControl w:val="0"/>
        <w:autoSpaceDE w:val="0"/>
        <w:autoSpaceDN w:val="0"/>
        <w:adjustRightInd w:val="0"/>
        <w:spacing w:line="240" w:lineRule="auto"/>
        <w:ind w:left="567" w:hanging="567"/>
        <w:jc w:val="both"/>
        <w:rPr>
          <w:rFonts w:ascii="Times New Roman" w:hAnsi="Times New Roman" w:cs="Times New Roman"/>
          <w:noProof/>
          <w:sz w:val="24"/>
          <w:szCs w:val="24"/>
        </w:rPr>
      </w:pPr>
      <w:r w:rsidRPr="005E0955">
        <w:rPr>
          <w:rFonts w:ascii="Times New Roman" w:hAnsi="Times New Roman" w:cs="Times New Roman"/>
          <w:noProof/>
          <w:sz w:val="24"/>
          <w:szCs w:val="24"/>
        </w:rPr>
        <w:t xml:space="preserve">Rialdy, N. (2017). Analisis Prediksi Kebangkrutan Dengan Menggunakan Metode Altman Z-Score Pada PT. Adhi Karya (Persero) Tbk. In </w:t>
      </w:r>
      <w:r w:rsidRPr="005E0955">
        <w:rPr>
          <w:rFonts w:ascii="Times New Roman" w:hAnsi="Times New Roman" w:cs="Times New Roman"/>
          <w:i/>
          <w:iCs/>
          <w:noProof/>
          <w:sz w:val="24"/>
          <w:szCs w:val="24"/>
        </w:rPr>
        <w:t>Jurnal Keuangan &amp; Bisnis</w:t>
      </w:r>
      <w:r w:rsidRPr="005E0955">
        <w:rPr>
          <w:rFonts w:ascii="Times New Roman" w:hAnsi="Times New Roman" w:cs="Times New Roman"/>
          <w:noProof/>
          <w:sz w:val="24"/>
          <w:szCs w:val="24"/>
        </w:rPr>
        <w:t xml:space="preserve"> (Vol. 9, Issue 1, pp. 79–96).</w:t>
      </w:r>
    </w:p>
    <w:p w:rsidR="004719D3" w:rsidRPr="005E0955" w:rsidRDefault="004719D3" w:rsidP="00631999">
      <w:pPr>
        <w:widowControl w:val="0"/>
        <w:autoSpaceDE w:val="0"/>
        <w:autoSpaceDN w:val="0"/>
        <w:adjustRightInd w:val="0"/>
        <w:spacing w:line="240" w:lineRule="auto"/>
        <w:ind w:left="567" w:hanging="567"/>
        <w:jc w:val="both"/>
        <w:rPr>
          <w:rFonts w:ascii="Times New Roman" w:hAnsi="Times New Roman" w:cs="Times New Roman"/>
          <w:noProof/>
          <w:sz w:val="24"/>
          <w:szCs w:val="24"/>
        </w:rPr>
      </w:pPr>
      <w:r w:rsidRPr="005E0955">
        <w:rPr>
          <w:rFonts w:ascii="Times New Roman" w:hAnsi="Times New Roman" w:cs="Times New Roman"/>
          <w:noProof/>
          <w:sz w:val="24"/>
          <w:szCs w:val="24"/>
        </w:rPr>
        <w:t xml:space="preserve">Sudarno et al. (2022). Teori Penelitian Keuangan. CV </w:t>
      </w:r>
      <w:r w:rsidRPr="005E0955">
        <w:rPr>
          <w:rFonts w:ascii="Times New Roman" w:hAnsi="Times New Roman" w:cs="Times New Roman"/>
          <w:noProof/>
          <w:sz w:val="24"/>
          <w:szCs w:val="24"/>
        </w:rPr>
        <w:lastRenderedPageBreak/>
        <w:t>Literasi Nusantara Abadi. Malang.</w:t>
      </w:r>
    </w:p>
    <w:p w:rsidR="005E158F" w:rsidRPr="005E0955" w:rsidRDefault="005E158F" w:rsidP="00631999">
      <w:pPr>
        <w:tabs>
          <w:tab w:val="left" w:pos="720"/>
          <w:tab w:val="left" w:pos="851"/>
        </w:tabs>
        <w:spacing w:line="240" w:lineRule="auto"/>
        <w:ind w:left="567" w:hanging="567"/>
        <w:jc w:val="both"/>
        <w:rPr>
          <w:rFonts w:ascii="Times New Roman" w:hAnsi="Times New Roman" w:cs="Times New Roman"/>
          <w:sz w:val="24"/>
          <w:szCs w:val="24"/>
        </w:rPr>
      </w:pPr>
      <w:proofErr w:type="gramStart"/>
      <w:r w:rsidRPr="005E0955">
        <w:rPr>
          <w:rFonts w:ascii="Times New Roman" w:hAnsi="Times New Roman" w:cs="Times New Roman"/>
          <w:sz w:val="24"/>
          <w:szCs w:val="24"/>
        </w:rPr>
        <w:t>Sugiyono.</w:t>
      </w:r>
      <w:proofErr w:type="gramEnd"/>
      <w:r w:rsidRPr="005E0955">
        <w:rPr>
          <w:rFonts w:ascii="Times New Roman" w:hAnsi="Times New Roman" w:cs="Times New Roman"/>
          <w:sz w:val="24"/>
          <w:szCs w:val="24"/>
        </w:rPr>
        <w:t xml:space="preserve"> </w:t>
      </w:r>
      <w:proofErr w:type="gramStart"/>
      <w:r w:rsidRPr="005E0955">
        <w:rPr>
          <w:rFonts w:ascii="Times New Roman" w:hAnsi="Times New Roman" w:cs="Times New Roman"/>
          <w:sz w:val="24"/>
          <w:szCs w:val="24"/>
        </w:rPr>
        <w:t xml:space="preserve">(2013). </w:t>
      </w:r>
      <w:r w:rsidRPr="005E0955">
        <w:rPr>
          <w:rFonts w:ascii="Times New Roman" w:hAnsi="Times New Roman" w:cs="Times New Roman"/>
          <w:i/>
          <w:sz w:val="24"/>
          <w:szCs w:val="24"/>
        </w:rPr>
        <w:t>Metode Penelitian Kuantitatif, Kualiitatif, dan R&amp;D.</w:t>
      </w:r>
      <w:r w:rsidRPr="005E0955">
        <w:rPr>
          <w:rFonts w:ascii="Times New Roman" w:hAnsi="Times New Roman" w:cs="Times New Roman"/>
          <w:sz w:val="24"/>
          <w:szCs w:val="24"/>
        </w:rPr>
        <w:t xml:space="preserve"> CV Alfabeta.</w:t>
      </w:r>
      <w:proofErr w:type="gramEnd"/>
      <w:r w:rsidRPr="005E0955">
        <w:rPr>
          <w:rFonts w:ascii="Times New Roman" w:hAnsi="Times New Roman" w:cs="Times New Roman"/>
          <w:sz w:val="24"/>
          <w:szCs w:val="24"/>
        </w:rPr>
        <w:t xml:space="preserve"> Bandung.</w:t>
      </w:r>
    </w:p>
    <w:p w:rsidR="004719D3" w:rsidRPr="005E0955" w:rsidRDefault="005E158F" w:rsidP="00631999">
      <w:pPr>
        <w:widowControl w:val="0"/>
        <w:autoSpaceDE w:val="0"/>
        <w:autoSpaceDN w:val="0"/>
        <w:adjustRightInd w:val="0"/>
        <w:spacing w:line="240" w:lineRule="auto"/>
        <w:ind w:left="567" w:hanging="567"/>
        <w:jc w:val="both"/>
        <w:rPr>
          <w:rFonts w:ascii="Times New Roman" w:hAnsi="Times New Roman" w:cs="Times New Roman"/>
          <w:noProof/>
          <w:sz w:val="24"/>
          <w:szCs w:val="24"/>
        </w:rPr>
      </w:pPr>
      <w:r w:rsidRPr="005E0955">
        <w:rPr>
          <w:rFonts w:ascii="Times New Roman" w:hAnsi="Times New Roman" w:cs="Times New Roman"/>
          <w:noProof/>
          <w:sz w:val="24"/>
          <w:szCs w:val="24"/>
        </w:rPr>
        <w:t xml:space="preserve">Supriati, D., Bawono, I. R., &amp; Anam, K. C. (2019). Analisis Perbandingan Model Springate, Zmijewski, Dan Altman Dalam Memprediksi Financial Distress Pada Perusahaan Manufaktur Yang Terdaftar Di Bursa Efek Indonesia. </w:t>
      </w:r>
      <w:r w:rsidRPr="005E0955">
        <w:rPr>
          <w:rFonts w:ascii="Times New Roman" w:hAnsi="Times New Roman" w:cs="Times New Roman"/>
          <w:i/>
          <w:iCs/>
          <w:noProof/>
          <w:sz w:val="24"/>
          <w:szCs w:val="24"/>
        </w:rPr>
        <w:t>Journal of Applied Business Administration</w:t>
      </w:r>
      <w:r w:rsidRPr="005E0955">
        <w:rPr>
          <w:rFonts w:ascii="Times New Roman" w:hAnsi="Times New Roman" w:cs="Times New Roman"/>
          <w:noProof/>
          <w:sz w:val="24"/>
          <w:szCs w:val="24"/>
        </w:rPr>
        <w:t xml:space="preserve">, </w:t>
      </w:r>
      <w:r w:rsidRPr="005E0955">
        <w:rPr>
          <w:rFonts w:ascii="Times New Roman" w:hAnsi="Times New Roman" w:cs="Times New Roman"/>
          <w:i/>
          <w:iCs/>
          <w:noProof/>
          <w:sz w:val="24"/>
          <w:szCs w:val="24"/>
        </w:rPr>
        <w:t>3</w:t>
      </w:r>
      <w:r w:rsidRPr="005E0955">
        <w:rPr>
          <w:rFonts w:ascii="Times New Roman" w:hAnsi="Times New Roman" w:cs="Times New Roman"/>
          <w:noProof/>
          <w:sz w:val="24"/>
          <w:szCs w:val="24"/>
        </w:rPr>
        <w:t>(2), 258–270. https://doi.org/10.30871/jaba.v3i2.1730</w:t>
      </w:r>
    </w:p>
    <w:p w:rsidR="004719D3" w:rsidRPr="005E0955" w:rsidRDefault="004719D3" w:rsidP="00631999">
      <w:pPr>
        <w:widowControl w:val="0"/>
        <w:autoSpaceDE w:val="0"/>
        <w:autoSpaceDN w:val="0"/>
        <w:adjustRightInd w:val="0"/>
        <w:spacing w:line="240" w:lineRule="auto"/>
        <w:ind w:left="567" w:hanging="567"/>
        <w:jc w:val="both"/>
        <w:rPr>
          <w:rFonts w:ascii="Times New Roman" w:hAnsi="Times New Roman" w:cs="Times New Roman"/>
          <w:noProof/>
          <w:sz w:val="24"/>
          <w:szCs w:val="24"/>
        </w:rPr>
      </w:pPr>
      <w:r w:rsidRPr="005E0955">
        <w:rPr>
          <w:rFonts w:ascii="Times New Roman" w:hAnsi="Times New Roman" w:cs="Times New Roman"/>
          <w:noProof/>
          <w:sz w:val="24"/>
          <w:szCs w:val="24"/>
        </w:rPr>
        <w:t xml:space="preserve">Turk, P. Z. (2017). Financial Failure Estimate In Bist Companies With Altman ( Z-Score ) And Springate ( S-Score ) Models Altman ( Z-Score ) Ve Springate ( S- Score ) Modelleri İle Bist 1 . Introduction Financial problems can affect the </w:t>
      </w:r>
      <w:r w:rsidRPr="005E0955">
        <w:rPr>
          <w:rFonts w:ascii="Times New Roman" w:hAnsi="Times New Roman" w:cs="Times New Roman"/>
          <w:noProof/>
          <w:sz w:val="24"/>
          <w:szCs w:val="24"/>
        </w:rPr>
        <w:lastRenderedPageBreak/>
        <w:t xml:space="preserve">financial states of companies , as wel. </w:t>
      </w:r>
      <w:r w:rsidRPr="005E0955">
        <w:rPr>
          <w:rFonts w:ascii="Times New Roman" w:hAnsi="Times New Roman" w:cs="Times New Roman"/>
          <w:i/>
          <w:iCs/>
          <w:noProof/>
          <w:sz w:val="24"/>
          <w:szCs w:val="24"/>
        </w:rPr>
        <w:t>Journal of Economics and Administrative Sciences</w:t>
      </w:r>
      <w:r w:rsidRPr="005E0955">
        <w:rPr>
          <w:rFonts w:ascii="Times New Roman" w:hAnsi="Times New Roman" w:cs="Times New Roman"/>
          <w:noProof/>
          <w:sz w:val="24"/>
          <w:szCs w:val="24"/>
        </w:rPr>
        <w:t xml:space="preserve">, </w:t>
      </w:r>
      <w:r w:rsidRPr="005E0955">
        <w:rPr>
          <w:rFonts w:ascii="Times New Roman" w:hAnsi="Times New Roman" w:cs="Times New Roman"/>
          <w:i/>
          <w:iCs/>
          <w:noProof/>
          <w:sz w:val="24"/>
          <w:szCs w:val="24"/>
        </w:rPr>
        <w:t>1</w:t>
      </w:r>
      <w:r w:rsidRPr="005E0955">
        <w:rPr>
          <w:rFonts w:ascii="Times New Roman" w:hAnsi="Times New Roman" w:cs="Times New Roman"/>
          <w:noProof/>
          <w:sz w:val="24"/>
          <w:szCs w:val="24"/>
        </w:rPr>
        <w:t>(1), 1–14.</w:t>
      </w:r>
    </w:p>
    <w:p w:rsidR="00B01984" w:rsidRPr="005E0955" w:rsidRDefault="00B01984" w:rsidP="00631999">
      <w:pPr>
        <w:spacing w:line="240" w:lineRule="auto"/>
        <w:ind w:left="567" w:hanging="567"/>
        <w:jc w:val="both"/>
        <w:rPr>
          <w:rFonts w:ascii="Times New Roman" w:hAnsi="Times New Roman" w:cs="Times New Roman"/>
          <w:sz w:val="24"/>
          <w:szCs w:val="24"/>
        </w:rPr>
      </w:pPr>
      <w:proofErr w:type="gramStart"/>
      <w:r w:rsidRPr="005E0955">
        <w:rPr>
          <w:rFonts w:ascii="Times New Roman" w:hAnsi="Times New Roman" w:cs="Times New Roman"/>
          <w:sz w:val="24"/>
          <w:szCs w:val="24"/>
        </w:rPr>
        <w:t>Undang Undang Republik Indonesia NO 4 Tahun 1998.</w:t>
      </w:r>
      <w:proofErr w:type="gramEnd"/>
      <w:r w:rsidRPr="005E0955">
        <w:rPr>
          <w:rFonts w:ascii="Times New Roman" w:hAnsi="Times New Roman" w:cs="Times New Roman"/>
          <w:sz w:val="24"/>
          <w:szCs w:val="24"/>
        </w:rPr>
        <w:t xml:space="preserve"> Tentang Kepailitan</w:t>
      </w:r>
    </w:p>
    <w:p w:rsidR="005E158F" w:rsidRPr="005E0955" w:rsidRDefault="005E158F" w:rsidP="00631999">
      <w:pPr>
        <w:widowControl w:val="0"/>
        <w:autoSpaceDE w:val="0"/>
        <w:autoSpaceDN w:val="0"/>
        <w:adjustRightInd w:val="0"/>
        <w:spacing w:line="240" w:lineRule="auto"/>
        <w:ind w:left="567" w:hanging="567"/>
        <w:jc w:val="both"/>
        <w:rPr>
          <w:rFonts w:ascii="Times New Roman" w:hAnsi="Times New Roman" w:cs="Times New Roman"/>
          <w:sz w:val="24"/>
          <w:szCs w:val="24"/>
        </w:rPr>
      </w:pPr>
      <w:r w:rsidRPr="005E0955">
        <w:rPr>
          <w:rFonts w:ascii="Times New Roman" w:hAnsi="Times New Roman" w:cs="Times New Roman"/>
          <w:sz w:val="24"/>
          <w:szCs w:val="24"/>
        </w:rPr>
        <w:t xml:space="preserve">Wibisono, Rizky Teguh, dkk. </w:t>
      </w:r>
      <w:proofErr w:type="gramStart"/>
      <w:r w:rsidRPr="005E0955">
        <w:rPr>
          <w:rFonts w:ascii="Times New Roman" w:hAnsi="Times New Roman" w:cs="Times New Roman"/>
          <w:sz w:val="24"/>
          <w:szCs w:val="24"/>
        </w:rPr>
        <w:t>Analisis Tingkat Kebangkrutan Model Altman, Foster, dan Springate Pada Perusahaan Property and Real Estate Go Public di Bursa Efek Indonesia.</w:t>
      </w:r>
      <w:proofErr w:type="gramEnd"/>
      <w:r w:rsidRPr="005E0955">
        <w:rPr>
          <w:rFonts w:ascii="Times New Roman" w:hAnsi="Times New Roman" w:cs="Times New Roman"/>
          <w:sz w:val="24"/>
          <w:szCs w:val="24"/>
        </w:rPr>
        <w:t xml:space="preserve"> JOM Fekon, Vol 1(1).</w:t>
      </w:r>
    </w:p>
    <w:p w:rsidR="004719D3" w:rsidRPr="005E0955" w:rsidRDefault="005E0955" w:rsidP="00631999">
      <w:pPr>
        <w:widowControl w:val="0"/>
        <w:autoSpaceDE w:val="0"/>
        <w:autoSpaceDN w:val="0"/>
        <w:adjustRightInd w:val="0"/>
        <w:spacing w:line="240" w:lineRule="auto"/>
        <w:ind w:left="567" w:hanging="567"/>
        <w:jc w:val="both"/>
        <w:rPr>
          <w:rFonts w:ascii="Times New Roman" w:hAnsi="Times New Roman" w:cs="Times New Roman"/>
          <w:sz w:val="24"/>
          <w:szCs w:val="24"/>
        </w:rPr>
      </w:pPr>
      <w:proofErr w:type="gramStart"/>
      <w:r w:rsidRPr="005E0955">
        <w:rPr>
          <w:rFonts w:ascii="Times New Roman" w:hAnsi="Times New Roman" w:cs="Times New Roman"/>
          <w:sz w:val="24"/>
          <w:szCs w:val="24"/>
        </w:rPr>
        <w:t>Wulandari.</w:t>
      </w:r>
      <w:proofErr w:type="gramEnd"/>
      <w:r w:rsidRPr="005E0955">
        <w:rPr>
          <w:rFonts w:ascii="Times New Roman" w:hAnsi="Times New Roman" w:cs="Times New Roman"/>
          <w:sz w:val="24"/>
          <w:szCs w:val="24"/>
        </w:rPr>
        <w:t xml:space="preserve"> </w:t>
      </w:r>
      <w:proofErr w:type="gramStart"/>
      <w:r w:rsidRPr="005E0955">
        <w:rPr>
          <w:rFonts w:ascii="Times New Roman" w:hAnsi="Times New Roman" w:cs="Times New Roman"/>
          <w:sz w:val="24"/>
          <w:szCs w:val="24"/>
        </w:rPr>
        <w:t>H. (2020).</w:t>
      </w:r>
      <w:proofErr w:type="gramEnd"/>
      <w:r w:rsidRPr="005E0955">
        <w:rPr>
          <w:rFonts w:ascii="Times New Roman" w:hAnsi="Times New Roman" w:cs="Times New Roman"/>
          <w:sz w:val="24"/>
          <w:szCs w:val="24"/>
        </w:rPr>
        <w:t xml:space="preserve"> Pengaruh Rasio Keuangan Terhadap Financial Distress</w:t>
      </w:r>
      <w:r w:rsidR="004719D3" w:rsidRPr="005E0955">
        <w:rPr>
          <w:rFonts w:ascii="Times New Roman" w:hAnsi="Times New Roman" w:cs="Times New Roman"/>
          <w:sz w:val="24"/>
          <w:szCs w:val="24"/>
        </w:rPr>
        <w:t xml:space="preserve"> (Studi Empiris pada Perusahaan Sektor Perdagang Eceren yang Terdaftar di Bursa Efek Indonesia Tahun 2015-2018). </w:t>
      </w:r>
      <w:proofErr w:type="gramStart"/>
      <w:r w:rsidR="004719D3" w:rsidRPr="005E0955">
        <w:rPr>
          <w:rFonts w:ascii="Times New Roman" w:hAnsi="Times New Roman" w:cs="Times New Roman"/>
          <w:sz w:val="24"/>
          <w:szCs w:val="24"/>
        </w:rPr>
        <w:t>Fakultas Ekonomi Universitas Semarang.</w:t>
      </w:r>
      <w:proofErr w:type="gramEnd"/>
    </w:p>
    <w:p w:rsidR="00AC2C29" w:rsidRDefault="00FC72F0" w:rsidP="00631999">
      <w:pPr>
        <w:spacing w:line="240" w:lineRule="auto"/>
        <w:ind w:left="567" w:hanging="567"/>
        <w:jc w:val="both"/>
        <w:rPr>
          <w:rFonts w:ascii="Times New Roman" w:hAnsi="Times New Roman" w:cs="Times New Roman"/>
          <w:sz w:val="24"/>
          <w:szCs w:val="24"/>
          <w:lang w:val="id-ID"/>
        </w:rPr>
      </w:pPr>
      <w:hyperlink r:id="rId16" w:history="1">
        <w:r w:rsidR="004C7C13" w:rsidRPr="005E0955">
          <w:rPr>
            <w:rStyle w:val="Hyperlink"/>
            <w:rFonts w:ascii="Times New Roman" w:hAnsi="Times New Roman" w:cs="Times New Roman"/>
            <w:color w:val="auto"/>
            <w:sz w:val="24"/>
            <w:szCs w:val="24"/>
            <w:u w:val="none"/>
          </w:rPr>
          <w:t>www.idx.do.id</w:t>
        </w:r>
      </w:hyperlink>
      <w:r w:rsidR="004C7C13" w:rsidRPr="005E0955">
        <w:rPr>
          <w:rFonts w:ascii="Times New Roman" w:hAnsi="Times New Roman" w:cs="Times New Roman"/>
          <w:sz w:val="24"/>
          <w:szCs w:val="24"/>
        </w:rPr>
        <w:t xml:space="preserve"> di</w:t>
      </w:r>
      <w:r w:rsidR="003E0EF0">
        <w:rPr>
          <w:rFonts w:ascii="Times New Roman" w:hAnsi="Times New Roman" w:cs="Times New Roman"/>
          <w:sz w:val="24"/>
          <w:szCs w:val="24"/>
        </w:rPr>
        <w:t>akses pada tanggal 7 Maret 2022</w:t>
      </w:r>
    </w:p>
    <w:p w:rsidR="00C950BE" w:rsidRPr="00C950BE" w:rsidRDefault="00C950BE" w:rsidP="00631999">
      <w:pPr>
        <w:spacing w:line="240" w:lineRule="auto"/>
        <w:ind w:left="567" w:hanging="567"/>
        <w:jc w:val="both"/>
        <w:rPr>
          <w:rFonts w:ascii="Times New Roman" w:hAnsi="Times New Roman" w:cs="Times New Roman"/>
          <w:sz w:val="24"/>
          <w:szCs w:val="24"/>
          <w:lang w:val="id-ID"/>
        </w:rPr>
        <w:sectPr w:rsidR="00C950BE" w:rsidRPr="00C950BE" w:rsidSect="00AC2C29">
          <w:type w:val="continuous"/>
          <w:pgSz w:w="11907" w:h="16840" w:code="9"/>
          <w:pgMar w:top="1701" w:right="1701" w:bottom="1701" w:left="2268" w:header="709" w:footer="1701" w:gutter="0"/>
          <w:cols w:num="2" w:space="708"/>
          <w:docGrid w:linePitch="360"/>
        </w:sectPr>
      </w:pPr>
      <w:bookmarkStart w:id="0" w:name="_GoBack"/>
      <w:bookmarkEnd w:id="0"/>
    </w:p>
    <w:p w:rsidR="003E0EF0" w:rsidRDefault="003E0EF0" w:rsidP="00AC2C29">
      <w:pPr>
        <w:spacing w:after="0" w:line="240" w:lineRule="auto"/>
        <w:jc w:val="both"/>
        <w:rPr>
          <w:rFonts w:ascii="Times New Roman" w:hAnsi="Times New Roman" w:cs="Times New Roman"/>
          <w:sz w:val="24"/>
          <w:szCs w:val="24"/>
        </w:rPr>
      </w:pPr>
    </w:p>
    <w:sectPr w:rsidR="003E0EF0" w:rsidSect="00AC2C29">
      <w:type w:val="continuous"/>
      <w:pgSz w:w="11907" w:h="16840" w:code="9"/>
      <w:pgMar w:top="1701" w:right="1701" w:bottom="1701" w:left="2268" w:header="709" w:footer="170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72F0" w:rsidRDefault="00FC72F0" w:rsidP="00B35604">
      <w:pPr>
        <w:spacing w:after="0" w:line="240" w:lineRule="auto"/>
      </w:pPr>
      <w:r>
        <w:separator/>
      </w:r>
    </w:p>
  </w:endnote>
  <w:endnote w:type="continuationSeparator" w:id="0">
    <w:p w:rsidR="00FC72F0" w:rsidRDefault="00FC72F0" w:rsidP="00B356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b/>
        <w:sz w:val="24"/>
        <w:szCs w:val="24"/>
      </w:rPr>
      <w:id w:val="1683247865"/>
      <w:docPartObj>
        <w:docPartGallery w:val="Page Numbers (Bottom of Page)"/>
        <w:docPartUnique/>
      </w:docPartObj>
    </w:sdtPr>
    <w:sdtEndPr>
      <w:rPr>
        <w:noProof/>
      </w:rPr>
    </w:sdtEndPr>
    <w:sdtContent>
      <w:p w:rsidR="00FB690F" w:rsidRPr="00AC2C29" w:rsidRDefault="00AC2C29" w:rsidP="00AC2C29">
        <w:pPr>
          <w:pStyle w:val="Footer"/>
          <w:pBdr>
            <w:top w:val="single" w:sz="24" w:space="1" w:color="auto"/>
          </w:pBdr>
          <w:tabs>
            <w:tab w:val="clear" w:pos="9360"/>
            <w:tab w:val="right" w:pos="7938"/>
          </w:tabs>
          <w:jc w:val="both"/>
          <w:rPr>
            <w:rFonts w:ascii="Times New Roman" w:hAnsi="Times New Roman" w:cs="Times New Roman"/>
            <w:b/>
            <w:sz w:val="24"/>
            <w:szCs w:val="24"/>
          </w:rPr>
        </w:pPr>
        <w:r w:rsidRPr="00AC2C29">
          <w:rPr>
            <w:rFonts w:ascii="Times New Roman" w:hAnsi="Times New Roman" w:cs="Times New Roman"/>
            <w:b/>
            <w:sz w:val="24"/>
            <w:szCs w:val="24"/>
            <w:lang w:val="id-ID"/>
          </w:rPr>
          <w:t>JOM FEB, Volume 10 Edisi 2 (Juli – Desember 2023)</w:t>
        </w:r>
        <w:r w:rsidRPr="00AC2C29">
          <w:rPr>
            <w:rFonts w:ascii="Times New Roman" w:hAnsi="Times New Roman" w:cs="Times New Roman"/>
            <w:b/>
            <w:sz w:val="24"/>
            <w:szCs w:val="24"/>
            <w:lang w:val="id-ID"/>
          </w:rPr>
          <w:tab/>
        </w:r>
        <w:r w:rsidRPr="00AC2C29">
          <w:rPr>
            <w:rFonts w:ascii="Times New Roman" w:hAnsi="Times New Roman" w:cs="Times New Roman"/>
            <w:b/>
            <w:sz w:val="24"/>
            <w:szCs w:val="24"/>
          </w:rPr>
          <w:fldChar w:fldCharType="begin"/>
        </w:r>
        <w:r w:rsidRPr="00AC2C29">
          <w:rPr>
            <w:rFonts w:ascii="Times New Roman" w:hAnsi="Times New Roman" w:cs="Times New Roman"/>
            <w:b/>
            <w:sz w:val="24"/>
            <w:szCs w:val="24"/>
          </w:rPr>
          <w:instrText xml:space="preserve"> PAGE   \* MERGEFORMAT </w:instrText>
        </w:r>
        <w:r w:rsidRPr="00AC2C29">
          <w:rPr>
            <w:rFonts w:ascii="Times New Roman" w:hAnsi="Times New Roman" w:cs="Times New Roman"/>
            <w:b/>
            <w:sz w:val="24"/>
            <w:szCs w:val="24"/>
          </w:rPr>
          <w:fldChar w:fldCharType="separate"/>
        </w:r>
        <w:r w:rsidR="00C950BE">
          <w:rPr>
            <w:rFonts w:ascii="Times New Roman" w:hAnsi="Times New Roman" w:cs="Times New Roman"/>
            <w:b/>
            <w:noProof/>
            <w:sz w:val="24"/>
            <w:szCs w:val="24"/>
          </w:rPr>
          <w:t>15</w:t>
        </w:r>
        <w:r w:rsidRPr="00AC2C29">
          <w:rPr>
            <w:rFonts w:ascii="Times New Roman" w:hAnsi="Times New Roman" w:cs="Times New Roman"/>
            <w:b/>
            <w:noProof/>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72F0" w:rsidRDefault="00FC72F0" w:rsidP="00B35604">
      <w:pPr>
        <w:spacing w:after="0" w:line="240" w:lineRule="auto"/>
      </w:pPr>
      <w:r>
        <w:separator/>
      </w:r>
    </w:p>
  </w:footnote>
  <w:footnote w:type="continuationSeparator" w:id="0">
    <w:p w:rsidR="00FC72F0" w:rsidRDefault="00FC72F0" w:rsidP="00B3560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EB34B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000002"/>
    <w:multiLevelType w:val="hybridMultilevel"/>
    <w:tmpl w:val="1C2644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000003"/>
    <w:multiLevelType w:val="hybridMultilevel"/>
    <w:tmpl w:val="C3ECBCA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0000004"/>
    <w:multiLevelType w:val="hybridMultilevel"/>
    <w:tmpl w:val="11985A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0000005"/>
    <w:multiLevelType w:val="hybridMultilevel"/>
    <w:tmpl w:val="DC6A58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0000006"/>
    <w:multiLevelType w:val="hybridMultilevel"/>
    <w:tmpl w:val="37D2CA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2EF38FA"/>
    <w:multiLevelType w:val="hybridMultilevel"/>
    <w:tmpl w:val="410E3220"/>
    <w:lvl w:ilvl="0" w:tplc="61BCD456">
      <w:start w:val="1"/>
      <w:numFmt w:val="decimal"/>
      <w:lvlText w:val="%1)"/>
      <w:lvlJc w:val="left"/>
      <w:pPr>
        <w:ind w:left="108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096B04F8"/>
    <w:multiLevelType w:val="hybridMultilevel"/>
    <w:tmpl w:val="EA08CF2E"/>
    <w:lvl w:ilvl="0" w:tplc="AA6EEB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AA103FA"/>
    <w:multiLevelType w:val="hybridMultilevel"/>
    <w:tmpl w:val="8F0C4726"/>
    <w:lvl w:ilvl="0" w:tplc="FA5E7C0A">
      <w:start w:val="1"/>
      <w:numFmt w:val="decimal"/>
      <w:lvlText w:val="%1."/>
      <w:lvlJc w:val="left"/>
      <w:pPr>
        <w:ind w:left="780" w:hanging="4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0E0161ED"/>
    <w:multiLevelType w:val="hybridMultilevel"/>
    <w:tmpl w:val="168C622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14246D6"/>
    <w:multiLevelType w:val="hybridMultilevel"/>
    <w:tmpl w:val="AC466B3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2C70768"/>
    <w:multiLevelType w:val="hybridMultilevel"/>
    <w:tmpl w:val="EFEAA53A"/>
    <w:lvl w:ilvl="0" w:tplc="AA6EEB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3A54724"/>
    <w:multiLevelType w:val="hybridMultilevel"/>
    <w:tmpl w:val="5A4EC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193481E"/>
    <w:multiLevelType w:val="hybridMultilevel"/>
    <w:tmpl w:val="6E9CEE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6AB1A45"/>
    <w:multiLevelType w:val="hybridMultilevel"/>
    <w:tmpl w:val="06240BE4"/>
    <w:lvl w:ilvl="0" w:tplc="25EAD392">
      <w:start w:val="1"/>
      <w:numFmt w:val="decimal"/>
      <w:lvlText w:val="%1."/>
      <w:lvlJc w:val="left"/>
      <w:pPr>
        <w:ind w:left="855" w:hanging="495"/>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2727354C"/>
    <w:multiLevelType w:val="hybridMultilevel"/>
    <w:tmpl w:val="CA3E5F1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73E325C"/>
    <w:multiLevelType w:val="hybridMultilevel"/>
    <w:tmpl w:val="E9E8300A"/>
    <w:lvl w:ilvl="0" w:tplc="FA5E7C0A">
      <w:start w:val="1"/>
      <w:numFmt w:val="decimal"/>
      <w:lvlText w:val="%1."/>
      <w:lvlJc w:val="left"/>
      <w:pPr>
        <w:ind w:left="780" w:hanging="4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2E430989"/>
    <w:multiLevelType w:val="hybridMultilevel"/>
    <w:tmpl w:val="EBD639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0B132FE"/>
    <w:multiLevelType w:val="hybridMultilevel"/>
    <w:tmpl w:val="1C2644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70906AB"/>
    <w:multiLevelType w:val="hybridMultilevel"/>
    <w:tmpl w:val="A57874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FA443BF"/>
    <w:multiLevelType w:val="multilevel"/>
    <w:tmpl w:val="84588AB2"/>
    <w:lvl w:ilvl="0">
      <w:start w:val="1"/>
      <w:numFmt w:val="decimal"/>
      <w:lvlText w:val="%1."/>
      <w:lvlJc w:val="left"/>
      <w:pPr>
        <w:ind w:left="720" w:hanging="360"/>
      </w:pPr>
    </w:lvl>
    <w:lvl w:ilvl="1">
      <w:start w:val="6"/>
      <w:numFmt w:val="decimal"/>
      <w:isLgl/>
      <w:lvlText w:val="%1.%2"/>
      <w:lvlJc w:val="left"/>
      <w:pPr>
        <w:ind w:left="1080" w:hanging="720"/>
      </w:pPr>
      <w:rPr>
        <w:rFonts w:hint="default"/>
        <w:b w:val="0"/>
      </w:rPr>
    </w:lvl>
    <w:lvl w:ilvl="2">
      <w:start w:val="2"/>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1">
    <w:nsid w:val="413E28CE"/>
    <w:multiLevelType w:val="hybridMultilevel"/>
    <w:tmpl w:val="53D45B5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2C70EFD"/>
    <w:multiLevelType w:val="multilevel"/>
    <w:tmpl w:val="84588AB2"/>
    <w:lvl w:ilvl="0">
      <w:start w:val="1"/>
      <w:numFmt w:val="decimal"/>
      <w:lvlText w:val="%1."/>
      <w:lvlJc w:val="left"/>
      <w:pPr>
        <w:ind w:left="720" w:hanging="360"/>
      </w:pPr>
    </w:lvl>
    <w:lvl w:ilvl="1">
      <w:start w:val="6"/>
      <w:numFmt w:val="decimal"/>
      <w:isLgl/>
      <w:lvlText w:val="%1.%2"/>
      <w:lvlJc w:val="left"/>
      <w:pPr>
        <w:ind w:left="1080" w:hanging="720"/>
      </w:pPr>
      <w:rPr>
        <w:rFonts w:hint="default"/>
        <w:b w:val="0"/>
      </w:rPr>
    </w:lvl>
    <w:lvl w:ilvl="2">
      <w:start w:val="2"/>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3">
    <w:nsid w:val="42F73355"/>
    <w:multiLevelType w:val="hybridMultilevel"/>
    <w:tmpl w:val="EF0E853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4467605D"/>
    <w:multiLevelType w:val="hybridMultilevel"/>
    <w:tmpl w:val="5B067A0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nsid w:val="4CDB4475"/>
    <w:multiLevelType w:val="hybridMultilevel"/>
    <w:tmpl w:val="A080F166"/>
    <w:lvl w:ilvl="0" w:tplc="34C84AB6">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56374CC3"/>
    <w:multiLevelType w:val="hybridMultilevel"/>
    <w:tmpl w:val="9642EE2C"/>
    <w:lvl w:ilvl="0" w:tplc="04090019">
      <w:start w:val="1"/>
      <w:numFmt w:val="lowerLetter"/>
      <w:lvlText w:val="%1."/>
      <w:lvlJc w:val="left"/>
      <w:pPr>
        <w:ind w:left="720" w:hanging="360"/>
      </w:pPr>
    </w:lvl>
    <w:lvl w:ilvl="1" w:tplc="A8D0DD0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7D4380D"/>
    <w:multiLevelType w:val="hybridMultilevel"/>
    <w:tmpl w:val="38F228BE"/>
    <w:lvl w:ilvl="0" w:tplc="0409000F">
      <w:start w:val="1"/>
      <w:numFmt w:val="decimal"/>
      <w:lvlText w:val="%1."/>
      <w:lvlJc w:val="left"/>
      <w:pPr>
        <w:ind w:left="720" w:hanging="360"/>
      </w:pPr>
      <w:rPr>
        <w:rFonts w:hint="default"/>
      </w:rPr>
    </w:lvl>
    <w:lvl w:ilvl="1" w:tplc="64E4F302">
      <w:start w:val="1"/>
      <w:numFmt w:val="lowerLetter"/>
      <w:lvlText w:val="%2."/>
      <w:lvlJc w:val="left"/>
      <w:pPr>
        <w:ind w:left="1440" w:hanging="360"/>
      </w:pPr>
      <w:rPr>
        <w:rFonts w:hint="default"/>
        <w:i/>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C404666"/>
    <w:multiLevelType w:val="hybridMultilevel"/>
    <w:tmpl w:val="8F74F102"/>
    <w:lvl w:ilvl="0" w:tplc="61BCD4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65FE14F9"/>
    <w:multiLevelType w:val="hybridMultilevel"/>
    <w:tmpl w:val="89B80122"/>
    <w:lvl w:ilvl="0" w:tplc="AA6EEB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D720B0C"/>
    <w:multiLevelType w:val="multilevel"/>
    <w:tmpl w:val="84588AB2"/>
    <w:lvl w:ilvl="0">
      <w:start w:val="1"/>
      <w:numFmt w:val="decimal"/>
      <w:lvlText w:val="%1."/>
      <w:lvlJc w:val="left"/>
      <w:pPr>
        <w:ind w:left="720" w:hanging="360"/>
      </w:pPr>
    </w:lvl>
    <w:lvl w:ilvl="1">
      <w:start w:val="6"/>
      <w:numFmt w:val="decimal"/>
      <w:isLgl/>
      <w:lvlText w:val="%1.%2"/>
      <w:lvlJc w:val="left"/>
      <w:pPr>
        <w:ind w:left="1080" w:hanging="720"/>
      </w:pPr>
      <w:rPr>
        <w:rFonts w:hint="default"/>
        <w:b w:val="0"/>
      </w:rPr>
    </w:lvl>
    <w:lvl w:ilvl="2">
      <w:start w:val="2"/>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31">
    <w:nsid w:val="74E836F1"/>
    <w:multiLevelType w:val="hybridMultilevel"/>
    <w:tmpl w:val="AA2A7CF8"/>
    <w:lvl w:ilvl="0" w:tplc="AA6EEB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
  </w:num>
  <w:num w:numId="3">
    <w:abstractNumId w:val="1"/>
  </w:num>
  <w:num w:numId="4">
    <w:abstractNumId w:val="2"/>
  </w:num>
  <w:num w:numId="5">
    <w:abstractNumId w:val="0"/>
  </w:num>
  <w:num w:numId="6">
    <w:abstractNumId w:val="12"/>
  </w:num>
  <w:num w:numId="7">
    <w:abstractNumId w:val="4"/>
  </w:num>
  <w:num w:numId="8">
    <w:abstractNumId w:val="20"/>
  </w:num>
  <w:num w:numId="9">
    <w:abstractNumId w:val="22"/>
  </w:num>
  <w:num w:numId="10">
    <w:abstractNumId w:val="30"/>
  </w:num>
  <w:num w:numId="11">
    <w:abstractNumId w:val="25"/>
  </w:num>
  <w:num w:numId="12">
    <w:abstractNumId w:val="18"/>
  </w:num>
  <w:num w:numId="13">
    <w:abstractNumId w:val="10"/>
  </w:num>
  <w:num w:numId="14">
    <w:abstractNumId w:val="19"/>
  </w:num>
  <w:num w:numId="15">
    <w:abstractNumId w:val="27"/>
  </w:num>
  <w:num w:numId="16">
    <w:abstractNumId w:val="15"/>
  </w:num>
  <w:num w:numId="17">
    <w:abstractNumId w:val="26"/>
  </w:num>
  <w:num w:numId="18">
    <w:abstractNumId w:val="21"/>
  </w:num>
  <w:num w:numId="19">
    <w:abstractNumId w:val="11"/>
  </w:num>
  <w:num w:numId="20">
    <w:abstractNumId w:val="23"/>
  </w:num>
  <w:num w:numId="21">
    <w:abstractNumId w:val="29"/>
  </w:num>
  <w:num w:numId="22">
    <w:abstractNumId w:val="9"/>
  </w:num>
  <w:num w:numId="23">
    <w:abstractNumId w:val="7"/>
  </w:num>
  <w:num w:numId="24">
    <w:abstractNumId w:val="31"/>
  </w:num>
  <w:num w:numId="25">
    <w:abstractNumId w:val="13"/>
  </w:num>
  <w:num w:numId="26">
    <w:abstractNumId w:val="28"/>
  </w:num>
  <w:num w:numId="27">
    <w:abstractNumId w:val="17"/>
  </w:num>
  <w:num w:numId="28">
    <w:abstractNumId w:val="24"/>
  </w:num>
  <w:num w:numId="29">
    <w:abstractNumId w:val="6"/>
  </w:num>
  <w:num w:numId="30">
    <w:abstractNumId w:val="16"/>
  </w:num>
  <w:num w:numId="31">
    <w:abstractNumId w:val="8"/>
  </w:num>
  <w:num w:numId="3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2FEF"/>
    <w:rsid w:val="000179A2"/>
    <w:rsid w:val="000560A8"/>
    <w:rsid w:val="0007136E"/>
    <w:rsid w:val="0009057E"/>
    <w:rsid w:val="0013595A"/>
    <w:rsid w:val="00207DCC"/>
    <w:rsid w:val="00286A86"/>
    <w:rsid w:val="002D4BCE"/>
    <w:rsid w:val="002F1959"/>
    <w:rsid w:val="002F2A6C"/>
    <w:rsid w:val="00331C28"/>
    <w:rsid w:val="003E0EF0"/>
    <w:rsid w:val="00406F41"/>
    <w:rsid w:val="004348EA"/>
    <w:rsid w:val="004371F3"/>
    <w:rsid w:val="004719D3"/>
    <w:rsid w:val="004B64DD"/>
    <w:rsid w:val="004C7C13"/>
    <w:rsid w:val="0053672E"/>
    <w:rsid w:val="005C46E5"/>
    <w:rsid w:val="005D4D66"/>
    <w:rsid w:val="005E0955"/>
    <w:rsid w:val="005E158F"/>
    <w:rsid w:val="0062110F"/>
    <w:rsid w:val="00631999"/>
    <w:rsid w:val="006632D1"/>
    <w:rsid w:val="00686B94"/>
    <w:rsid w:val="00802B26"/>
    <w:rsid w:val="00810550"/>
    <w:rsid w:val="00873A28"/>
    <w:rsid w:val="008E5D3E"/>
    <w:rsid w:val="008F36B4"/>
    <w:rsid w:val="009655C3"/>
    <w:rsid w:val="009F59C2"/>
    <w:rsid w:val="00AA678F"/>
    <w:rsid w:val="00AC2C29"/>
    <w:rsid w:val="00B01984"/>
    <w:rsid w:val="00B35604"/>
    <w:rsid w:val="00B97D4B"/>
    <w:rsid w:val="00BF7A3F"/>
    <w:rsid w:val="00C02C7B"/>
    <w:rsid w:val="00C43D1B"/>
    <w:rsid w:val="00C950BE"/>
    <w:rsid w:val="00D048F1"/>
    <w:rsid w:val="00D12351"/>
    <w:rsid w:val="00D275E4"/>
    <w:rsid w:val="00DA53AD"/>
    <w:rsid w:val="00E5465F"/>
    <w:rsid w:val="00E741BF"/>
    <w:rsid w:val="00E93069"/>
    <w:rsid w:val="00E9714E"/>
    <w:rsid w:val="00F1642B"/>
    <w:rsid w:val="00F24861"/>
    <w:rsid w:val="00F66599"/>
    <w:rsid w:val="00F82FEF"/>
    <w:rsid w:val="00FB690F"/>
    <w:rsid w:val="00FC19B1"/>
    <w:rsid w:val="00FC2A3E"/>
    <w:rsid w:val="00FC72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Pr>
      <w:rFonts w:cs="Calibri"/>
      <w:lang w:eastAsia="id-ID"/>
    </w:rPr>
  </w:style>
  <w:style w:type="paragraph" w:styleId="ListParagraph">
    <w:name w:val="List Paragraph"/>
    <w:basedOn w:val="Normal"/>
    <w:link w:val="ListParagraphChar"/>
    <w:uiPriority w:val="34"/>
    <w:qFormat/>
    <w:pPr>
      <w:ind w:left="720"/>
      <w:contextualSpacing/>
    </w:pPr>
  </w:style>
  <w:style w:type="character" w:customStyle="1" w:styleId="ListParagraphChar">
    <w:name w:val="List Paragraph Char"/>
    <w:basedOn w:val="DefaultParagraphFont"/>
    <w:link w:val="ListParagraph"/>
    <w:uiPriority w:val="34"/>
  </w:style>
  <w:style w:type="character" w:styleId="Hyperlink">
    <w:name w:val="Hyperlink"/>
    <w:basedOn w:val="DefaultParagraphFont"/>
    <w:uiPriority w:val="99"/>
    <w:rPr>
      <w:color w:val="0000FF"/>
      <w:u w:val="single"/>
    </w:rPr>
  </w:style>
  <w:style w:type="table" w:styleId="TableGrid">
    <w:name w:val="Table Grid"/>
    <w:basedOn w:val="TableNormal"/>
    <w:uiPriority w:val="59"/>
    <w:pPr>
      <w:spacing w:after="0" w:line="240" w:lineRule="auto"/>
    </w:pPr>
    <w:rPr>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pPr>
      <w:tabs>
        <w:tab w:val="center" w:pos="4680"/>
        <w:tab w:val="right" w:pos="9360"/>
      </w:tabs>
      <w:spacing w:after="0" w:line="240" w:lineRule="auto"/>
    </w:pPr>
    <w:rPr>
      <w:sz w:val="21"/>
    </w:rPr>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Header">
    <w:name w:val="header"/>
    <w:basedOn w:val="Normal"/>
    <w:pPr>
      <w:tabs>
        <w:tab w:val="center" w:pos="4680"/>
        <w:tab w:val="right" w:pos="9360"/>
      </w:tabs>
      <w:spacing w:after="0" w:line="240" w:lineRule="auto"/>
    </w:pPr>
    <w:rPr>
      <w:sz w:val="21"/>
    </w:rPr>
  </w:style>
  <w:style w:type="table" w:styleId="MediumGrid3">
    <w:name w:val="Medium Grid 3"/>
    <w:basedOn w:val="TableNormal"/>
    <w:uiPriority w:val="69"/>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C0C0C0"/>
      <w:tblCellMar>
        <w:top w:w="0" w:type="dxa"/>
        <w:left w:w="108" w:type="dxa"/>
        <w:bottom w:w="0" w:type="dxa"/>
        <w:right w:w="108" w:type="dxa"/>
      </w:tblCellMar>
    </w:tblPr>
    <w:tcPr>
      <w:shd w:val="clear" w:color="auto" w:fill="C0C0C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000000"/>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000000"/>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000000"/>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000000"/>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80808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808080"/>
      </w:tcPr>
    </w:tblStylePr>
  </w:style>
  <w:style w:type="table" w:styleId="MediumGrid3-Accent1">
    <w:name w:val="Medium Grid 3 Accent 1"/>
    <w:basedOn w:val="TableNormal"/>
    <w:uiPriority w:val="69"/>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3DFEE"/>
      <w:tblCellMar>
        <w:top w:w="0" w:type="dxa"/>
        <w:left w:w="108" w:type="dxa"/>
        <w:bottom w:w="0" w:type="dxa"/>
        <w:right w:w="108" w:type="dxa"/>
      </w:tblCellMar>
    </w:tblPr>
    <w:tcPr>
      <w:shd w:val="clear" w:color="auto" w:fill="D3DFEE"/>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F81B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F81B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F81B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F81B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7BFDE"/>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7BFDE"/>
      </w:tcPr>
    </w:tblStylePr>
  </w:style>
  <w:style w:type="table" w:styleId="MediumGrid3-Accent2">
    <w:name w:val="Medium Grid 3 Accent 2"/>
    <w:basedOn w:val="TableNormal"/>
    <w:uiPriority w:val="69"/>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FD3D2"/>
      <w:tblCellMar>
        <w:top w:w="0" w:type="dxa"/>
        <w:left w:w="108" w:type="dxa"/>
        <w:bottom w:w="0" w:type="dxa"/>
        <w:right w:w="108" w:type="dxa"/>
      </w:tblCellMar>
    </w:tblPr>
    <w:tcPr>
      <w:shd w:val="clear" w:color="auto" w:fill="EFD3D2"/>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C0504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C0504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C0504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C0504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DFA7A6"/>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DFA7A6"/>
      </w:tcPr>
    </w:tblStylePr>
  </w:style>
  <w:style w:type="table" w:styleId="MediumGrid3-Accent3">
    <w:name w:val="Medium Grid 3 Accent 3"/>
    <w:basedOn w:val="TableNormal"/>
    <w:uiPriority w:val="69"/>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6EED5"/>
      <w:tblCellMar>
        <w:top w:w="0" w:type="dxa"/>
        <w:left w:w="108" w:type="dxa"/>
        <w:bottom w:w="0" w:type="dxa"/>
        <w:right w:w="108" w:type="dxa"/>
      </w:tblCellMar>
    </w:tblPr>
    <w:tcPr>
      <w:shd w:val="clear" w:color="auto" w:fill="E6EED5"/>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9BBB59"/>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9BBB59"/>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9BBB59"/>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9BBB59"/>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CDDDAC"/>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CDDDAC"/>
      </w:tcPr>
    </w:tblStylePr>
  </w:style>
  <w:style w:type="table" w:styleId="MediumGrid3-Accent4">
    <w:name w:val="Medium Grid 3 Accent 4"/>
    <w:basedOn w:val="TableNormal"/>
    <w:uiPriority w:val="69"/>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FD8E8"/>
      <w:tblCellMar>
        <w:top w:w="0" w:type="dxa"/>
        <w:left w:w="108" w:type="dxa"/>
        <w:bottom w:w="0" w:type="dxa"/>
        <w:right w:w="108" w:type="dxa"/>
      </w:tblCellMar>
    </w:tblPr>
    <w:tcPr>
      <w:shd w:val="clear" w:color="auto" w:fill="DFD8E8"/>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8064A2"/>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8064A2"/>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8064A2"/>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8064A2"/>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BFB1D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BFB1D0"/>
      </w:tcPr>
    </w:tblStylePr>
  </w:style>
  <w:style w:type="table" w:styleId="MediumGrid3-Accent5">
    <w:name w:val="Medium Grid 3 Accent 5"/>
    <w:basedOn w:val="TableNormal"/>
    <w:uiPriority w:val="69"/>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2EAF1"/>
      <w:tblCellMar>
        <w:top w:w="0" w:type="dxa"/>
        <w:left w:w="108" w:type="dxa"/>
        <w:bottom w:w="0" w:type="dxa"/>
        <w:right w:w="108" w:type="dxa"/>
      </w:tblCellMar>
    </w:tblPr>
    <w:tcPr>
      <w:shd w:val="clear" w:color="auto" w:fill="D2EAF1"/>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BACC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BACC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BACC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BACC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5D5E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5D5E2"/>
      </w:tcPr>
    </w:tblStylePr>
  </w:style>
  <w:style w:type="table" w:styleId="MediumGrid3-Accent6">
    <w:name w:val="Medium Grid 3 Accent 6"/>
    <w:basedOn w:val="TableNormal"/>
    <w:uiPriority w:val="69"/>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FDE4D0"/>
      <w:tblCellMar>
        <w:top w:w="0" w:type="dxa"/>
        <w:left w:w="108" w:type="dxa"/>
        <w:bottom w:w="0" w:type="dxa"/>
        <w:right w:w="108" w:type="dxa"/>
      </w:tblCellMar>
    </w:tblPr>
    <w:tcPr>
      <w:shd w:val="clear" w:color="auto" w:fill="FDE4D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F7964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F7964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F7964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F7964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FBCAA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FBCAA2"/>
      </w:tcPr>
    </w:tblStylePr>
  </w:style>
  <w:style w:type="paragraph" w:styleId="BalloonText">
    <w:name w:val="Balloon Text"/>
    <w:basedOn w:val="Normal"/>
    <w:link w:val="BalloonTextChar"/>
    <w:uiPriority w:val="99"/>
    <w:semiHidden/>
    <w:unhideWhenUsed/>
    <w:rsid w:val="00331C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1C28"/>
    <w:rPr>
      <w:rFonts w:ascii="Tahoma" w:hAnsi="Tahoma" w:cs="Tahoma"/>
      <w:sz w:val="16"/>
      <w:szCs w:val="16"/>
    </w:rPr>
  </w:style>
  <w:style w:type="character" w:customStyle="1" w:styleId="FooterChar">
    <w:name w:val="Footer Char"/>
    <w:basedOn w:val="DefaultParagraphFont"/>
    <w:link w:val="Footer"/>
    <w:uiPriority w:val="99"/>
    <w:rsid w:val="00B35604"/>
    <w:rPr>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Pr>
      <w:rFonts w:cs="Calibri"/>
      <w:lang w:eastAsia="id-ID"/>
    </w:rPr>
  </w:style>
  <w:style w:type="paragraph" w:styleId="ListParagraph">
    <w:name w:val="List Paragraph"/>
    <w:basedOn w:val="Normal"/>
    <w:link w:val="ListParagraphChar"/>
    <w:uiPriority w:val="34"/>
    <w:qFormat/>
    <w:pPr>
      <w:ind w:left="720"/>
      <w:contextualSpacing/>
    </w:pPr>
  </w:style>
  <w:style w:type="character" w:customStyle="1" w:styleId="ListParagraphChar">
    <w:name w:val="List Paragraph Char"/>
    <w:basedOn w:val="DefaultParagraphFont"/>
    <w:link w:val="ListParagraph"/>
    <w:uiPriority w:val="34"/>
  </w:style>
  <w:style w:type="character" w:styleId="Hyperlink">
    <w:name w:val="Hyperlink"/>
    <w:basedOn w:val="DefaultParagraphFont"/>
    <w:uiPriority w:val="99"/>
    <w:rPr>
      <w:color w:val="0000FF"/>
      <w:u w:val="single"/>
    </w:rPr>
  </w:style>
  <w:style w:type="table" w:styleId="TableGrid">
    <w:name w:val="Table Grid"/>
    <w:basedOn w:val="TableNormal"/>
    <w:uiPriority w:val="59"/>
    <w:pPr>
      <w:spacing w:after="0" w:line="240" w:lineRule="auto"/>
    </w:pPr>
    <w:rPr>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pPr>
      <w:tabs>
        <w:tab w:val="center" w:pos="4680"/>
        <w:tab w:val="right" w:pos="9360"/>
      </w:tabs>
      <w:spacing w:after="0" w:line="240" w:lineRule="auto"/>
    </w:pPr>
    <w:rPr>
      <w:sz w:val="21"/>
    </w:rPr>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Header">
    <w:name w:val="header"/>
    <w:basedOn w:val="Normal"/>
    <w:pPr>
      <w:tabs>
        <w:tab w:val="center" w:pos="4680"/>
        <w:tab w:val="right" w:pos="9360"/>
      </w:tabs>
      <w:spacing w:after="0" w:line="240" w:lineRule="auto"/>
    </w:pPr>
    <w:rPr>
      <w:sz w:val="21"/>
    </w:rPr>
  </w:style>
  <w:style w:type="table" w:styleId="MediumGrid3">
    <w:name w:val="Medium Grid 3"/>
    <w:basedOn w:val="TableNormal"/>
    <w:uiPriority w:val="69"/>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C0C0C0"/>
      <w:tblCellMar>
        <w:top w:w="0" w:type="dxa"/>
        <w:left w:w="108" w:type="dxa"/>
        <w:bottom w:w="0" w:type="dxa"/>
        <w:right w:w="108" w:type="dxa"/>
      </w:tblCellMar>
    </w:tblPr>
    <w:tcPr>
      <w:shd w:val="clear" w:color="auto" w:fill="C0C0C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000000"/>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000000"/>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000000"/>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000000"/>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80808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808080"/>
      </w:tcPr>
    </w:tblStylePr>
  </w:style>
  <w:style w:type="table" w:styleId="MediumGrid3-Accent1">
    <w:name w:val="Medium Grid 3 Accent 1"/>
    <w:basedOn w:val="TableNormal"/>
    <w:uiPriority w:val="69"/>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3DFEE"/>
      <w:tblCellMar>
        <w:top w:w="0" w:type="dxa"/>
        <w:left w:w="108" w:type="dxa"/>
        <w:bottom w:w="0" w:type="dxa"/>
        <w:right w:w="108" w:type="dxa"/>
      </w:tblCellMar>
    </w:tblPr>
    <w:tcPr>
      <w:shd w:val="clear" w:color="auto" w:fill="D3DFEE"/>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F81B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F81B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F81B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F81B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7BFDE"/>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7BFDE"/>
      </w:tcPr>
    </w:tblStylePr>
  </w:style>
  <w:style w:type="table" w:styleId="MediumGrid3-Accent2">
    <w:name w:val="Medium Grid 3 Accent 2"/>
    <w:basedOn w:val="TableNormal"/>
    <w:uiPriority w:val="69"/>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FD3D2"/>
      <w:tblCellMar>
        <w:top w:w="0" w:type="dxa"/>
        <w:left w:w="108" w:type="dxa"/>
        <w:bottom w:w="0" w:type="dxa"/>
        <w:right w:w="108" w:type="dxa"/>
      </w:tblCellMar>
    </w:tblPr>
    <w:tcPr>
      <w:shd w:val="clear" w:color="auto" w:fill="EFD3D2"/>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C0504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C0504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C0504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C0504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DFA7A6"/>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DFA7A6"/>
      </w:tcPr>
    </w:tblStylePr>
  </w:style>
  <w:style w:type="table" w:styleId="MediumGrid3-Accent3">
    <w:name w:val="Medium Grid 3 Accent 3"/>
    <w:basedOn w:val="TableNormal"/>
    <w:uiPriority w:val="69"/>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6EED5"/>
      <w:tblCellMar>
        <w:top w:w="0" w:type="dxa"/>
        <w:left w:w="108" w:type="dxa"/>
        <w:bottom w:w="0" w:type="dxa"/>
        <w:right w:w="108" w:type="dxa"/>
      </w:tblCellMar>
    </w:tblPr>
    <w:tcPr>
      <w:shd w:val="clear" w:color="auto" w:fill="E6EED5"/>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9BBB59"/>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9BBB59"/>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9BBB59"/>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9BBB59"/>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CDDDAC"/>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CDDDAC"/>
      </w:tcPr>
    </w:tblStylePr>
  </w:style>
  <w:style w:type="table" w:styleId="MediumGrid3-Accent4">
    <w:name w:val="Medium Grid 3 Accent 4"/>
    <w:basedOn w:val="TableNormal"/>
    <w:uiPriority w:val="69"/>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FD8E8"/>
      <w:tblCellMar>
        <w:top w:w="0" w:type="dxa"/>
        <w:left w:w="108" w:type="dxa"/>
        <w:bottom w:w="0" w:type="dxa"/>
        <w:right w:w="108" w:type="dxa"/>
      </w:tblCellMar>
    </w:tblPr>
    <w:tcPr>
      <w:shd w:val="clear" w:color="auto" w:fill="DFD8E8"/>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8064A2"/>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8064A2"/>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8064A2"/>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8064A2"/>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BFB1D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BFB1D0"/>
      </w:tcPr>
    </w:tblStylePr>
  </w:style>
  <w:style w:type="table" w:styleId="MediumGrid3-Accent5">
    <w:name w:val="Medium Grid 3 Accent 5"/>
    <w:basedOn w:val="TableNormal"/>
    <w:uiPriority w:val="69"/>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2EAF1"/>
      <w:tblCellMar>
        <w:top w:w="0" w:type="dxa"/>
        <w:left w:w="108" w:type="dxa"/>
        <w:bottom w:w="0" w:type="dxa"/>
        <w:right w:w="108" w:type="dxa"/>
      </w:tblCellMar>
    </w:tblPr>
    <w:tcPr>
      <w:shd w:val="clear" w:color="auto" w:fill="D2EAF1"/>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BACC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BACC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BACC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BACC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5D5E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5D5E2"/>
      </w:tcPr>
    </w:tblStylePr>
  </w:style>
  <w:style w:type="table" w:styleId="MediumGrid3-Accent6">
    <w:name w:val="Medium Grid 3 Accent 6"/>
    <w:basedOn w:val="TableNormal"/>
    <w:uiPriority w:val="69"/>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FDE4D0"/>
      <w:tblCellMar>
        <w:top w:w="0" w:type="dxa"/>
        <w:left w:w="108" w:type="dxa"/>
        <w:bottom w:w="0" w:type="dxa"/>
        <w:right w:w="108" w:type="dxa"/>
      </w:tblCellMar>
    </w:tblPr>
    <w:tcPr>
      <w:shd w:val="clear" w:color="auto" w:fill="FDE4D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F7964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F7964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F7964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F7964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FBCAA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FBCAA2"/>
      </w:tcPr>
    </w:tblStylePr>
  </w:style>
  <w:style w:type="paragraph" w:styleId="BalloonText">
    <w:name w:val="Balloon Text"/>
    <w:basedOn w:val="Normal"/>
    <w:link w:val="BalloonTextChar"/>
    <w:uiPriority w:val="99"/>
    <w:semiHidden/>
    <w:unhideWhenUsed/>
    <w:rsid w:val="00331C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1C28"/>
    <w:rPr>
      <w:rFonts w:ascii="Tahoma" w:hAnsi="Tahoma" w:cs="Tahoma"/>
      <w:sz w:val="16"/>
      <w:szCs w:val="16"/>
    </w:rPr>
  </w:style>
  <w:style w:type="character" w:customStyle="1" w:styleId="FooterChar">
    <w:name w:val="Footer Char"/>
    <w:basedOn w:val="DefaultParagraphFont"/>
    <w:link w:val="Footer"/>
    <w:uiPriority w:val="99"/>
    <w:rsid w:val="00B35604"/>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217729">
      <w:bodyDiv w:val="1"/>
      <w:marLeft w:val="0"/>
      <w:marRight w:val="0"/>
      <w:marTop w:val="0"/>
      <w:marBottom w:val="0"/>
      <w:divBdr>
        <w:top w:val="none" w:sz="0" w:space="0" w:color="auto"/>
        <w:left w:val="none" w:sz="0" w:space="0" w:color="auto"/>
        <w:bottom w:val="none" w:sz="0" w:space="0" w:color="auto"/>
        <w:right w:val="none" w:sz="0" w:space="0" w:color="auto"/>
      </w:divBdr>
    </w:div>
    <w:div w:id="224225780">
      <w:bodyDiv w:val="1"/>
      <w:marLeft w:val="0"/>
      <w:marRight w:val="0"/>
      <w:marTop w:val="0"/>
      <w:marBottom w:val="0"/>
      <w:divBdr>
        <w:top w:val="none" w:sz="0" w:space="0" w:color="auto"/>
        <w:left w:val="none" w:sz="0" w:space="0" w:color="auto"/>
        <w:bottom w:val="none" w:sz="0" w:space="0" w:color="auto"/>
        <w:right w:val="none" w:sz="0" w:space="0" w:color="auto"/>
      </w:divBdr>
    </w:div>
    <w:div w:id="284435059">
      <w:bodyDiv w:val="1"/>
      <w:marLeft w:val="0"/>
      <w:marRight w:val="0"/>
      <w:marTop w:val="0"/>
      <w:marBottom w:val="0"/>
      <w:divBdr>
        <w:top w:val="none" w:sz="0" w:space="0" w:color="auto"/>
        <w:left w:val="none" w:sz="0" w:space="0" w:color="auto"/>
        <w:bottom w:val="none" w:sz="0" w:space="0" w:color="auto"/>
        <w:right w:val="none" w:sz="0" w:space="0" w:color="auto"/>
      </w:divBdr>
    </w:div>
    <w:div w:id="450711112">
      <w:bodyDiv w:val="1"/>
      <w:marLeft w:val="0"/>
      <w:marRight w:val="0"/>
      <w:marTop w:val="0"/>
      <w:marBottom w:val="0"/>
      <w:divBdr>
        <w:top w:val="none" w:sz="0" w:space="0" w:color="auto"/>
        <w:left w:val="none" w:sz="0" w:space="0" w:color="auto"/>
        <w:bottom w:val="none" w:sz="0" w:space="0" w:color="auto"/>
        <w:right w:val="none" w:sz="0" w:space="0" w:color="auto"/>
      </w:divBdr>
    </w:div>
    <w:div w:id="599021775">
      <w:bodyDiv w:val="1"/>
      <w:marLeft w:val="0"/>
      <w:marRight w:val="0"/>
      <w:marTop w:val="0"/>
      <w:marBottom w:val="0"/>
      <w:divBdr>
        <w:top w:val="none" w:sz="0" w:space="0" w:color="auto"/>
        <w:left w:val="none" w:sz="0" w:space="0" w:color="auto"/>
        <w:bottom w:val="none" w:sz="0" w:space="0" w:color="auto"/>
        <w:right w:val="none" w:sz="0" w:space="0" w:color="auto"/>
      </w:divBdr>
    </w:div>
    <w:div w:id="633291708">
      <w:bodyDiv w:val="1"/>
      <w:marLeft w:val="0"/>
      <w:marRight w:val="0"/>
      <w:marTop w:val="0"/>
      <w:marBottom w:val="0"/>
      <w:divBdr>
        <w:top w:val="none" w:sz="0" w:space="0" w:color="auto"/>
        <w:left w:val="none" w:sz="0" w:space="0" w:color="auto"/>
        <w:bottom w:val="none" w:sz="0" w:space="0" w:color="auto"/>
        <w:right w:val="none" w:sz="0" w:space="0" w:color="auto"/>
      </w:divBdr>
    </w:div>
    <w:div w:id="654840795">
      <w:bodyDiv w:val="1"/>
      <w:marLeft w:val="0"/>
      <w:marRight w:val="0"/>
      <w:marTop w:val="0"/>
      <w:marBottom w:val="0"/>
      <w:divBdr>
        <w:top w:val="none" w:sz="0" w:space="0" w:color="auto"/>
        <w:left w:val="none" w:sz="0" w:space="0" w:color="auto"/>
        <w:bottom w:val="none" w:sz="0" w:space="0" w:color="auto"/>
        <w:right w:val="none" w:sz="0" w:space="0" w:color="auto"/>
      </w:divBdr>
    </w:div>
    <w:div w:id="740371842">
      <w:bodyDiv w:val="1"/>
      <w:marLeft w:val="0"/>
      <w:marRight w:val="0"/>
      <w:marTop w:val="0"/>
      <w:marBottom w:val="0"/>
      <w:divBdr>
        <w:top w:val="none" w:sz="0" w:space="0" w:color="auto"/>
        <w:left w:val="none" w:sz="0" w:space="0" w:color="auto"/>
        <w:bottom w:val="none" w:sz="0" w:space="0" w:color="auto"/>
        <w:right w:val="none" w:sz="0" w:space="0" w:color="auto"/>
      </w:divBdr>
    </w:div>
    <w:div w:id="773399384">
      <w:bodyDiv w:val="1"/>
      <w:marLeft w:val="0"/>
      <w:marRight w:val="0"/>
      <w:marTop w:val="0"/>
      <w:marBottom w:val="0"/>
      <w:divBdr>
        <w:top w:val="none" w:sz="0" w:space="0" w:color="auto"/>
        <w:left w:val="none" w:sz="0" w:space="0" w:color="auto"/>
        <w:bottom w:val="none" w:sz="0" w:space="0" w:color="auto"/>
        <w:right w:val="none" w:sz="0" w:space="0" w:color="auto"/>
      </w:divBdr>
    </w:div>
    <w:div w:id="818620217">
      <w:bodyDiv w:val="1"/>
      <w:marLeft w:val="0"/>
      <w:marRight w:val="0"/>
      <w:marTop w:val="0"/>
      <w:marBottom w:val="0"/>
      <w:divBdr>
        <w:top w:val="none" w:sz="0" w:space="0" w:color="auto"/>
        <w:left w:val="none" w:sz="0" w:space="0" w:color="auto"/>
        <w:bottom w:val="none" w:sz="0" w:space="0" w:color="auto"/>
        <w:right w:val="none" w:sz="0" w:space="0" w:color="auto"/>
      </w:divBdr>
    </w:div>
    <w:div w:id="837503717">
      <w:bodyDiv w:val="1"/>
      <w:marLeft w:val="0"/>
      <w:marRight w:val="0"/>
      <w:marTop w:val="0"/>
      <w:marBottom w:val="0"/>
      <w:divBdr>
        <w:top w:val="none" w:sz="0" w:space="0" w:color="auto"/>
        <w:left w:val="none" w:sz="0" w:space="0" w:color="auto"/>
        <w:bottom w:val="none" w:sz="0" w:space="0" w:color="auto"/>
        <w:right w:val="none" w:sz="0" w:space="0" w:color="auto"/>
      </w:divBdr>
    </w:div>
    <w:div w:id="1017537120">
      <w:bodyDiv w:val="1"/>
      <w:marLeft w:val="0"/>
      <w:marRight w:val="0"/>
      <w:marTop w:val="0"/>
      <w:marBottom w:val="0"/>
      <w:divBdr>
        <w:top w:val="none" w:sz="0" w:space="0" w:color="auto"/>
        <w:left w:val="none" w:sz="0" w:space="0" w:color="auto"/>
        <w:bottom w:val="none" w:sz="0" w:space="0" w:color="auto"/>
        <w:right w:val="none" w:sz="0" w:space="0" w:color="auto"/>
      </w:divBdr>
    </w:div>
    <w:div w:id="1047144816">
      <w:bodyDiv w:val="1"/>
      <w:marLeft w:val="0"/>
      <w:marRight w:val="0"/>
      <w:marTop w:val="0"/>
      <w:marBottom w:val="0"/>
      <w:divBdr>
        <w:top w:val="none" w:sz="0" w:space="0" w:color="auto"/>
        <w:left w:val="none" w:sz="0" w:space="0" w:color="auto"/>
        <w:bottom w:val="none" w:sz="0" w:space="0" w:color="auto"/>
        <w:right w:val="none" w:sz="0" w:space="0" w:color="auto"/>
      </w:divBdr>
    </w:div>
    <w:div w:id="1276904996">
      <w:bodyDiv w:val="1"/>
      <w:marLeft w:val="0"/>
      <w:marRight w:val="0"/>
      <w:marTop w:val="0"/>
      <w:marBottom w:val="0"/>
      <w:divBdr>
        <w:top w:val="none" w:sz="0" w:space="0" w:color="auto"/>
        <w:left w:val="none" w:sz="0" w:space="0" w:color="auto"/>
        <w:bottom w:val="none" w:sz="0" w:space="0" w:color="auto"/>
        <w:right w:val="none" w:sz="0" w:space="0" w:color="auto"/>
      </w:divBdr>
    </w:div>
    <w:div w:id="1302687098">
      <w:bodyDiv w:val="1"/>
      <w:marLeft w:val="0"/>
      <w:marRight w:val="0"/>
      <w:marTop w:val="0"/>
      <w:marBottom w:val="0"/>
      <w:divBdr>
        <w:top w:val="none" w:sz="0" w:space="0" w:color="auto"/>
        <w:left w:val="none" w:sz="0" w:space="0" w:color="auto"/>
        <w:bottom w:val="none" w:sz="0" w:space="0" w:color="auto"/>
        <w:right w:val="none" w:sz="0" w:space="0" w:color="auto"/>
      </w:divBdr>
    </w:div>
    <w:div w:id="1522936556">
      <w:bodyDiv w:val="1"/>
      <w:marLeft w:val="0"/>
      <w:marRight w:val="0"/>
      <w:marTop w:val="0"/>
      <w:marBottom w:val="0"/>
      <w:divBdr>
        <w:top w:val="none" w:sz="0" w:space="0" w:color="auto"/>
        <w:left w:val="none" w:sz="0" w:space="0" w:color="auto"/>
        <w:bottom w:val="none" w:sz="0" w:space="0" w:color="auto"/>
        <w:right w:val="none" w:sz="0" w:space="0" w:color="auto"/>
      </w:divBdr>
    </w:div>
    <w:div w:id="1783186251">
      <w:bodyDiv w:val="1"/>
      <w:marLeft w:val="0"/>
      <w:marRight w:val="0"/>
      <w:marTop w:val="0"/>
      <w:marBottom w:val="0"/>
      <w:divBdr>
        <w:top w:val="none" w:sz="0" w:space="0" w:color="auto"/>
        <w:left w:val="none" w:sz="0" w:space="0" w:color="auto"/>
        <w:bottom w:val="none" w:sz="0" w:space="0" w:color="auto"/>
        <w:right w:val="none" w:sz="0" w:space="0" w:color="auto"/>
      </w:divBdr>
    </w:div>
    <w:div w:id="1943688020">
      <w:bodyDiv w:val="1"/>
      <w:marLeft w:val="0"/>
      <w:marRight w:val="0"/>
      <w:marTop w:val="0"/>
      <w:marBottom w:val="0"/>
      <w:divBdr>
        <w:top w:val="none" w:sz="0" w:space="0" w:color="auto"/>
        <w:left w:val="none" w:sz="0" w:space="0" w:color="auto"/>
        <w:bottom w:val="none" w:sz="0" w:space="0" w:color="auto"/>
        <w:right w:val="none" w:sz="0" w:space="0" w:color="auto"/>
      </w:divBdr>
    </w:div>
    <w:div w:id="1990548763">
      <w:bodyDiv w:val="1"/>
      <w:marLeft w:val="0"/>
      <w:marRight w:val="0"/>
      <w:marTop w:val="0"/>
      <w:marBottom w:val="0"/>
      <w:divBdr>
        <w:top w:val="none" w:sz="0" w:space="0" w:color="auto"/>
        <w:left w:val="none" w:sz="0" w:space="0" w:color="auto"/>
        <w:bottom w:val="none" w:sz="0" w:space="0" w:color="auto"/>
        <w:right w:val="none" w:sz="0" w:space="0" w:color="auto"/>
      </w:divBdr>
    </w:div>
    <w:div w:id="2010054694">
      <w:bodyDiv w:val="1"/>
      <w:marLeft w:val="0"/>
      <w:marRight w:val="0"/>
      <w:marTop w:val="0"/>
      <w:marBottom w:val="0"/>
      <w:divBdr>
        <w:top w:val="none" w:sz="0" w:space="0" w:color="auto"/>
        <w:left w:val="none" w:sz="0" w:space="0" w:color="auto"/>
        <w:bottom w:val="none" w:sz="0" w:space="0" w:color="auto"/>
        <w:right w:val="none" w:sz="0" w:space="0" w:color="auto"/>
      </w:divBdr>
    </w:div>
    <w:div w:id="2022780510">
      <w:bodyDiv w:val="1"/>
      <w:marLeft w:val="0"/>
      <w:marRight w:val="0"/>
      <w:marTop w:val="0"/>
      <w:marBottom w:val="0"/>
      <w:divBdr>
        <w:top w:val="none" w:sz="0" w:space="0" w:color="auto"/>
        <w:left w:val="none" w:sz="0" w:space="0" w:color="auto"/>
        <w:bottom w:val="none" w:sz="0" w:space="0" w:color="auto"/>
        <w:right w:val="none" w:sz="0" w:space="0" w:color="auto"/>
      </w:divBdr>
    </w:div>
    <w:div w:id="2026206779">
      <w:bodyDiv w:val="1"/>
      <w:marLeft w:val="0"/>
      <w:marRight w:val="0"/>
      <w:marTop w:val="0"/>
      <w:marBottom w:val="0"/>
      <w:divBdr>
        <w:top w:val="none" w:sz="0" w:space="0" w:color="auto"/>
        <w:left w:val="none" w:sz="0" w:space="0" w:color="auto"/>
        <w:bottom w:val="none" w:sz="0" w:space="0" w:color="auto"/>
        <w:right w:val="none" w:sz="0" w:space="0" w:color="auto"/>
      </w:divBdr>
    </w:div>
    <w:div w:id="21177521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oi.org/10.18196/jai.18164"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doi.org/10.1016/j.asieco.2021.101293"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idx.do.id"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idx.co.id" TargetMode="External"/><Relationship Id="rId5" Type="http://schemas.openxmlformats.org/officeDocument/2006/relationships/settings" Target="settings.xml"/><Relationship Id="rId15" Type="http://schemas.openxmlformats.org/officeDocument/2006/relationships/hyperlink" Target="http://www.idx.co.id" TargetMode="Externa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misnah.wati2667@student.unri.ac.id" TargetMode="External"/><Relationship Id="rId14" Type="http://schemas.openxmlformats.org/officeDocument/2006/relationships/hyperlink" Target="https://www.Kemenperin.go.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942ADE-9649-4B91-9B4E-D84C0ABB5D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482</TotalTime>
  <Pages>15</Pages>
  <Words>7978</Words>
  <Characters>45479</Characters>
  <Application>Microsoft Office Word</Application>
  <DocSecurity>0</DocSecurity>
  <Lines>378</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Misnah</dc:creator>
  <cp:lastModifiedBy>Admin</cp:lastModifiedBy>
  <cp:revision>21</cp:revision>
  <dcterms:created xsi:type="dcterms:W3CDTF">2023-07-25T14:19:00Z</dcterms:created>
  <dcterms:modified xsi:type="dcterms:W3CDTF">2023-08-09T10:03:00Z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7b60d8328cb24ccd8ccb67c79c508d45</vt:lpwstr>
  </property>
</Properties>
</file>