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06EF" w:rsidRPr="005601D0" w:rsidRDefault="00165156" w:rsidP="005601D0">
      <w:pPr>
        <w:spacing w:line="240" w:lineRule="auto"/>
        <w:jc w:val="center"/>
        <w:rPr>
          <w:rFonts w:ascii="Times New Roman" w:hAnsi="Times New Roman" w:cs="Times New Roman"/>
          <w:b/>
          <w:szCs w:val="24"/>
        </w:rPr>
      </w:pPr>
      <w:r>
        <w:rPr>
          <w:rFonts w:ascii="Times New Roman" w:hAnsi="Times New Roman" w:cs="Times New Roman"/>
          <w:b/>
          <w:noProof/>
          <w:szCs w:val="24"/>
          <w:lang w:val="en-US"/>
        </w:rPr>
        <mc:AlternateContent>
          <mc:Choice Requires="wps">
            <w:drawing>
              <wp:anchor distT="0" distB="0" distL="114300" distR="114300" simplePos="0" relativeHeight="251667456" behindDoc="0" locked="0" layoutInCell="1" allowOverlap="1">
                <wp:simplePos x="0" y="0"/>
                <wp:positionH relativeFrom="column">
                  <wp:posOffset>4648444</wp:posOffset>
                </wp:positionH>
                <wp:positionV relativeFrom="paragraph">
                  <wp:posOffset>-929396</wp:posOffset>
                </wp:positionV>
                <wp:extent cx="712177" cy="536331"/>
                <wp:effectExtent l="0" t="0" r="12065" b="16510"/>
                <wp:wrapNone/>
                <wp:docPr id="2" name="Rectangle 2"/>
                <wp:cNvGraphicFramePr/>
                <a:graphic xmlns:a="http://schemas.openxmlformats.org/drawingml/2006/main">
                  <a:graphicData uri="http://schemas.microsoft.com/office/word/2010/wordprocessingShape">
                    <wps:wsp>
                      <wps:cNvSpPr/>
                      <wps:spPr>
                        <a:xfrm>
                          <a:off x="0" y="0"/>
                          <a:ext cx="712177" cy="53633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8F9941A" id="Rectangle 2" o:spid="_x0000_s1026" style="position:absolute;margin-left:366pt;margin-top:-73.2pt;width:56.1pt;height:4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" fillcolor="white [3212]" strokecolor="white [3212]" strokeweight="2pt"/>
            </w:pict>
          </mc:Fallback>
        </mc:AlternateContent>
      </w:r>
      <w:r w:rsidR="009924B4">
        <w:rPr>
          <w:rFonts w:ascii="Times New Roman" w:hAnsi="Times New Roman" w:cs="Times New Roman"/>
          <w:b/>
          <w:szCs w:val="24"/>
        </w:rPr>
        <w:t xml:space="preserve"> </w:t>
      </w:r>
      <w:r w:rsidR="006606EF" w:rsidRPr="00DC2983">
        <w:rPr>
          <w:rFonts w:ascii="Times New Roman" w:hAnsi="Times New Roman" w:cs="Times New Roman"/>
          <w:b/>
          <w:szCs w:val="24"/>
        </w:rPr>
        <w:t>JURNAL</w:t>
      </w:r>
    </w:p>
    <w:p w:rsidR="006606EF" w:rsidRDefault="006606EF" w:rsidP="006606EF">
      <w:pPr>
        <w:spacing w:line="240" w:lineRule="auto"/>
        <w:rPr>
          <w:rFonts w:ascii="Times New Roman" w:hAnsi="Times New Roman" w:cs="Times New Roman"/>
          <w:szCs w:val="24"/>
        </w:rPr>
      </w:pPr>
    </w:p>
    <w:p w:rsidR="006606EF" w:rsidRPr="00DC2983" w:rsidRDefault="006606EF" w:rsidP="006606EF">
      <w:pPr>
        <w:spacing w:line="240" w:lineRule="auto"/>
        <w:rPr>
          <w:rFonts w:ascii="Times New Roman" w:hAnsi="Times New Roman" w:cs="Times New Roman"/>
          <w:szCs w:val="24"/>
        </w:rPr>
      </w:pPr>
    </w:p>
    <w:p w:rsidR="006606EF" w:rsidRPr="00E2010B" w:rsidRDefault="006606EF" w:rsidP="006606EF">
      <w:pPr>
        <w:spacing w:line="240" w:lineRule="auto"/>
        <w:jc w:val="center"/>
        <w:rPr>
          <w:rFonts w:ascii="Times New Roman" w:hAnsi="Times New Roman" w:cs="Times New Roman"/>
          <w:szCs w:val="24"/>
        </w:rPr>
      </w:pPr>
      <w:r>
        <w:rPr>
          <w:rFonts w:ascii="Times New Roman" w:hAnsi="Times New Roman" w:cs="Times New Roman"/>
          <w:b/>
          <w:szCs w:val="24"/>
        </w:rPr>
        <w:t>STRUKTUR KOMUNITAS GASTROPODA PADA EKOSISTEM LAMUN DI PERAIRAN TELUK MADONG KAMPUNG BUGIS KOTA TANJUNGPINANG PROVINSI KEPULAUAN RIAU</w:t>
      </w:r>
      <w:r w:rsidRPr="002A026B">
        <w:rPr>
          <w:rFonts w:ascii="Times New Roman" w:hAnsi="Times New Roman" w:cs="Times New Roman"/>
          <w:szCs w:val="24"/>
        </w:rPr>
        <w:t>.</w:t>
      </w:r>
    </w:p>
    <w:p w:rsidR="006606EF" w:rsidRDefault="006606EF" w:rsidP="006606EF">
      <w:pPr>
        <w:jc w:val="center"/>
        <w:rPr>
          <w:rFonts w:ascii="Times New Roman" w:hAnsi="Times New Roman" w:cs="Times New Roman"/>
          <w:b/>
          <w:szCs w:val="24"/>
        </w:rPr>
      </w:pPr>
    </w:p>
    <w:p w:rsidR="006606EF" w:rsidRDefault="006606EF" w:rsidP="006606EF">
      <w:pPr>
        <w:jc w:val="center"/>
        <w:rPr>
          <w:rFonts w:ascii="Times New Roman" w:hAnsi="Times New Roman" w:cs="Times New Roman"/>
          <w:b/>
          <w:szCs w:val="24"/>
        </w:rPr>
      </w:pPr>
    </w:p>
    <w:p w:rsidR="006606EF" w:rsidRDefault="006606EF" w:rsidP="006606EF">
      <w:pPr>
        <w:jc w:val="center"/>
        <w:rPr>
          <w:rFonts w:ascii="Times New Roman" w:hAnsi="Times New Roman" w:cs="Times New Roman"/>
          <w:b/>
          <w:szCs w:val="24"/>
        </w:rPr>
      </w:pPr>
      <w:r>
        <w:rPr>
          <w:rFonts w:ascii="Times New Roman" w:hAnsi="Times New Roman" w:cs="Times New Roman"/>
          <w:b/>
          <w:szCs w:val="24"/>
        </w:rPr>
        <w:t>OLEH</w:t>
      </w:r>
    </w:p>
    <w:p w:rsidR="006606EF" w:rsidRPr="002A026B" w:rsidRDefault="005601D0" w:rsidP="006606EF">
      <w:pPr>
        <w:jc w:val="center"/>
        <w:rPr>
          <w:rFonts w:ascii="Times New Roman" w:hAnsi="Times New Roman" w:cs="Times New Roman"/>
          <w:b/>
          <w:szCs w:val="24"/>
        </w:rPr>
      </w:pPr>
      <w:r>
        <w:rPr>
          <w:rFonts w:ascii="Times New Roman" w:hAnsi="Times New Roman" w:cs="Times New Roman"/>
          <w:b/>
          <w:szCs w:val="24"/>
        </w:rPr>
        <w:t>LINA PUSPITA SARI</w:t>
      </w:r>
    </w:p>
    <w:p w:rsidR="006606EF" w:rsidRPr="00DC2983" w:rsidRDefault="006606EF" w:rsidP="006606EF">
      <w:pPr>
        <w:jc w:val="center"/>
        <w:rPr>
          <w:rFonts w:ascii="Times New Roman" w:hAnsi="Times New Roman" w:cs="Times New Roman"/>
          <w:b/>
          <w:szCs w:val="24"/>
        </w:rPr>
      </w:pPr>
    </w:p>
    <w:p w:rsidR="006606EF" w:rsidRDefault="006606EF" w:rsidP="006606EF">
      <w:pPr>
        <w:tabs>
          <w:tab w:val="left" w:pos="3240"/>
        </w:tabs>
        <w:jc w:val="center"/>
        <w:rPr>
          <w:rFonts w:ascii="Times New Roman" w:hAnsi="Times New Roman"/>
          <w:color w:val="1D1B11"/>
          <w:szCs w:val="24"/>
          <w:lang w:val="fi-FI"/>
        </w:rPr>
      </w:pPr>
    </w:p>
    <w:p w:rsidR="006606EF" w:rsidRDefault="006606EF" w:rsidP="006606EF">
      <w:pPr>
        <w:tabs>
          <w:tab w:val="left" w:pos="3240"/>
        </w:tabs>
        <w:jc w:val="center"/>
        <w:rPr>
          <w:rFonts w:ascii="Times New Roman" w:hAnsi="Times New Roman"/>
          <w:color w:val="1D1B11"/>
          <w:szCs w:val="24"/>
          <w:lang w:val="fi-FI"/>
        </w:rPr>
      </w:pPr>
    </w:p>
    <w:p w:rsidR="006606EF" w:rsidRDefault="006606EF" w:rsidP="006606EF">
      <w:pPr>
        <w:tabs>
          <w:tab w:val="left" w:pos="3240"/>
        </w:tabs>
        <w:rPr>
          <w:rFonts w:ascii="Times New Roman" w:hAnsi="Times New Roman"/>
          <w:color w:val="1D1B11"/>
          <w:szCs w:val="24"/>
          <w:lang w:val="fi-FI"/>
        </w:rPr>
      </w:pPr>
    </w:p>
    <w:p w:rsidR="006606EF" w:rsidRDefault="006606EF" w:rsidP="006606EF">
      <w:pPr>
        <w:tabs>
          <w:tab w:val="left" w:pos="3240"/>
        </w:tabs>
        <w:jc w:val="center"/>
        <w:rPr>
          <w:rFonts w:ascii="Times New Roman" w:hAnsi="Times New Roman"/>
          <w:color w:val="1D1B11"/>
          <w:szCs w:val="24"/>
          <w:lang w:val="fi-FI"/>
        </w:rPr>
      </w:pPr>
    </w:p>
    <w:p w:rsidR="006606EF" w:rsidRPr="00704379" w:rsidRDefault="006606EF" w:rsidP="006606EF">
      <w:pPr>
        <w:tabs>
          <w:tab w:val="left" w:pos="3240"/>
        </w:tabs>
        <w:jc w:val="center"/>
        <w:rPr>
          <w:rFonts w:ascii="Times New Roman" w:hAnsi="Times New Roman"/>
          <w:color w:val="1D1B11"/>
          <w:szCs w:val="24"/>
          <w:lang w:val="fi-FI"/>
        </w:rPr>
      </w:pPr>
      <w:r>
        <w:rPr>
          <w:rFonts w:ascii="Times New Roman" w:hAnsi="Times New Roman"/>
          <w:b/>
          <w:noProof/>
          <w:sz w:val="2"/>
          <w:szCs w:val="2"/>
          <w:lang w:val="en-US"/>
        </w:rPr>
        <w:drawing>
          <wp:inline distT="0" distB="0" distL="0" distR="0" wp14:anchorId="3BDF7CB7" wp14:editId="07C0509A">
            <wp:extent cx="1485900"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RI-Universitas-Riau-Hitam-Putih-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1316" cy="1491316"/>
                    </a:xfrm>
                    <a:prstGeom prst="rect">
                      <a:avLst/>
                    </a:prstGeom>
                  </pic:spPr>
                </pic:pic>
              </a:graphicData>
            </a:graphic>
          </wp:inline>
        </w:drawing>
      </w:r>
    </w:p>
    <w:p w:rsidR="006606EF" w:rsidRDefault="006606EF" w:rsidP="006606EF">
      <w:pPr>
        <w:tabs>
          <w:tab w:val="left" w:pos="3240"/>
        </w:tabs>
        <w:spacing w:line="240" w:lineRule="auto"/>
        <w:rPr>
          <w:rFonts w:ascii="Times New Roman" w:hAnsi="Times New Roman"/>
          <w:b/>
          <w:color w:val="1D1B11"/>
          <w:sz w:val="28"/>
          <w:szCs w:val="28"/>
          <w:lang w:val="fi-FI"/>
        </w:rPr>
      </w:pPr>
    </w:p>
    <w:p w:rsidR="006606EF" w:rsidRDefault="006606EF" w:rsidP="006606EF">
      <w:pPr>
        <w:tabs>
          <w:tab w:val="left" w:pos="3240"/>
        </w:tabs>
        <w:spacing w:line="240" w:lineRule="auto"/>
        <w:rPr>
          <w:rFonts w:ascii="Times New Roman" w:hAnsi="Times New Roman"/>
          <w:b/>
          <w:color w:val="1D1B11"/>
          <w:sz w:val="28"/>
          <w:szCs w:val="28"/>
          <w:lang w:val="fi-FI"/>
        </w:rPr>
      </w:pPr>
    </w:p>
    <w:p w:rsidR="006606EF" w:rsidRDefault="006606EF" w:rsidP="006606EF">
      <w:pPr>
        <w:tabs>
          <w:tab w:val="left" w:pos="3240"/>
        </w:tabs>
        <w:spacing w:line="240" w:lineRule="auto"/>
        <w:rPr>
          <w:rFonts w:ascii="Times New Roman" w:hAnsi="Times New Roman"/>
          <w:b/>
          <w:color w:val="1D1B11"/>
          <w:sz w:val="28"/>
          <w:szCs w:val="28"/>
          <w:lang w:val="fi-FI"/>
        </w:rPr>
      </w:pPr>
    </w:p>
    <w:p w:rsidR="006606EF" w:rsidRDefault="006606EF" w:rsidP="006606EF">
      <w:pPr>
        <w:tabs>
          <w:tab w:val="left" w:pos="3240"/>
        </w:tabs>
        <w:spacing w:line="240" w:lineRule="auto"/>
        <w:rPr>
          <w:rFonts w:ascii="Times New Roman" w:hAnsi="Times New Roman"/>
          <w:b/>
          <w:color w:val="1D1B11"/>
          <w:sz w:val="28"/>
          <w:szCs w:val="28"/>
        </w:rPr>
      </w:pPr>
    </w:p>
    <w:p w:rsidR="006606EF" w:rsidRDefault="006606EF" w:rsidP="006606EF">
      <w:pPr>
        <w:tabs>
          <w:tab w:val="left" w:pos="3240"/>
        </w:tabs>
        <w:spacing w:line="240" w:lineRule="auto"/>
        <w:rPr>
          <w:rFonts w:ascii="Times New Roman" w:hAnsi="Times New Roman"/>
          <w:b/>
          <w:color w:val="1D1B11"/>
          <w:sz w:val="28"/>
          <w:szCs w:val="28"/>
        </w:rPr>
      </w:pPr>
    </w:p>
    <w:p w:rsidR="00E32DFE" w:rsidRDefault="00E32DFE" w:rsidP="006606EF">
      <w:pPr>
        <w:tabs>
          <w:tab w:val="left" w:pos="3240"/>
        </w:tabs>
        <w:spacing w:line="240" w:lineRule="auto"/>
        <w:rPr>
          <w:rFonts w:ascii="Times New Roman" w:hAnsi="Times New Roman"/>
          <w:b/>
          <w:color w:val="1D1B11"/>
          <w:sz w:val="28"/>
          <w:szCs w:val="28"/>
        </w:rPr>
      </w:pPr>
    </w:p>
    <w:p w:rsidR="0008111E" w:rsidRDefault="0008111E" w:rsidP="006606EF">
      <w:pPr>
        <w:tabs>
          <w:tab w:val="left" w:pos="3240"/>
        </w:tabs>
        <w:spacing w:line="240" w:lineRule="auto"/>
        <w:rPr>
          <w:rFonts w:ascii="Times New Roman" w:hAnsi="Times New Roman"/>
          <w:b/>
          <w:color w:val="1D1B11"/>
          <w:sz w:val="28"/>
          <w:szCs w:val="28"/>
        </w:rPr>
      </w:pPr>
    </w:p>
    <w:p w:rsidR="006606EF" w:rsidRDefault="006606EF" w:rsidP="006606EF">
      <w:pPr>
        <w:tabs>
          <w:tab w:val="left" w:pos="3240"/>
        </w:tabs>
        <w:spacing w:line="240" w:lineRule="auto"/>
        <w:rPr>
          <w:rFonts w:ascii="Times New Roman" w:hAnsi="Times New Roman"/>
          <w:b/>
          <w:color w:val="1D1B11"/>
          <w:sz w:val="28"/>
          <w:szCs w:val="28"/>
        </w:rPr>
      </w:pPr>
    </w:p>
    <w:p w:rsidR="006606EF" w:rsidRPr="006606EF" w:rsidRDefault="006606EF" w:rsidP="006606EF">
      <w:pPr>
        <w:tabs>
          <w:tab w:val="left" w:pos="3240"/>
        </w:tabs>
        <w:spacing w:line="240" w:lineRule="auto"/>
        <w:rPr>
          <w:rFonts w:ascii="Times New Roman" w:hAnsi="Times New Roman"/>
          <w:b/>
          <w:color w:val="1D1B11"/>
          <w:sz w:val="28"/>
          <w:szCs w:val="28"/>
        </w:rPr>
      </w:pPr>
    </w:p>
    <w:p w:rsidR="006606EF" w:rsidRPr="007716C1" w:rsidRDefault="006606EF" w:rsidP="006606EF">
      <w:pPr>
        <w:tabs>
          <w:tab w:val="left" w:pos="3240"/>
        </w:tabs>
        <w:spacing w:line="240" w:lineRule="auto"/>
        <w:jc w:val="center"/>
        <w:rPr>
          <w:rFonts w:ascii="Times New Roman" w:hAnsi="Times New Roman"/>
          <w:b/>
          <w:color w:val="1D1B11"/>
          <w:sz w:val="28"/>
          <w:szCs w:val="28"/>
          <w:lang w:val="fi-FI"/>
        </w:rPr>
      </w:pPr>
      <w:r w:rsidRPr="007716C1">
        <w:rPr>
          <w:rFonts w:ascii="Times New Roman" w:hAnsi="Times New Roman"/>
          <w:b/>
          <w:color w:val="1D1B11"/>
          <w:sz w:val="28"/>
          <w:szCs w:val="28"/>
          <w:lang w:val="fi-FI"/>
        </w:rPr>
        <w:t>FAKULTAS PERIKANAN DAN KELAUTAN</w:t>
      </w:r>
    </w:p>
    <w:p w:rsidR="006606EF" w:rsidRPr="007716C1" w:rsidRDefault="006606EF" w:rsidP="006606EF">
      <w:pPr>
        <w:tabs>
          <w:tab w:val="left" w:pos="3240"/>
        </w:tabs>
        <w:spacing w:line="240" w:lineRule="auto"/>
        <w:jc w:val="center"/>
        <w:rPr>
          <w:rFonts w:ascii="Times New Roman" w:hAnsi="Times New Roman"/>
          <w:b/>
          <w:color w:val="1D1B11"/>
          <w:sz w:val="28"/>
          <w:szCs w:val="28"/>
          <w:lang w:val="sv-SE"/>
        </w:rPr>
      </w:pPr>
      <w:r w:rsidRPr="007716C1">
        <w:rPr>
          <w:rFonts w:ascii="Times New Roman" w:hAnsi="Times New Roman"/>
          <w:b/>
          <w:color w:val="1D1B11"/>
          <w:sz w:val="28"/>
          <w:szCs w:val="28"/>
          <w:lang w:val="sv-SE"/>
        </w:rPr>
        <w:t>UNIVERSITAS RIAU</w:t>
      </w:r>
    </w:p>
    <w:p w:rsidR="006606EF" w:rsidRPr="007716C1" w:rsidRDefault="006606EF" w:rsidP="006606EF">
      <w:pPr>
        <w:tabs>
          <w:tab w:val="left" w:pos="3240"/>
        </w:tabs>
        <w:spacing w:line="240" w:lineRule="auto"/>
        <w:jc w:val="center"/>
        <w:rPr>
          <w:rFonts w:ascii="Times New Roman" w:hAnsi="Times New Roman"/>
          <w:b/>
          <w:color w:val="1D1B11"/>
          <w:sz w:val="28"/>
          <w:szCs w:val="28"/>
        </w:rPr>
      </w:pPr>
      <w:r w:rsidRPr="007716C1">
        <w:rPr>
          <w:rFonts w:ascii="Times New Roman" w:hAnsi="Times New Roman"/>
          <w:b/>
          <w:color w:val="1D1B11"/>
          <w:sz w:val="28"/>
          <w:szCs w:val="28"/>
          <w:lang w:val="sv-SE"/>
        </w:rPr>
        <w:t>PEKANBARU</w:t>
      </w:r>
    </w:p>
    <w:p w:rsidR="00FE6571" w:rsidRDefault="006606EF" w:rsidP="006606EF">
      <w:pPr>
        <w:tabs>
          <w:tab w:val="left" w:pos="3240"/>
        </w:tabs>
        <w:spacing w:line="240" w:lineRule="auto"/>
        <w:jc w:val="center"/>
        <w:rPr>
          <w:rFonts w:ascii="Times New Roman" w:hAnsi="Times New Roman"/>
          <w:b/>
          <w:color w:val="1D1B11"/>
          <w:sz w:val="28"/>
          <w:szCs w:val="28"/>
        </w:rPr>
        <w:sectPr w:rsidR="00FE6571" w:rsidSect="00570B5B">
          <w:headerReference w:type="default" r:id="rId10"/>
          <w:type w:val="continuous"/>
          <w:pgSz w:w="11906" w:h="16838"/>
          <w:pgMar w:top="1699" w:right="1699" w:bottom="1699" w:left="2275" w:header="706" w:footer="706" w:gutter="0"/>
          <w:cols w:space="708"/>
          <w:titlePg/>
          <w:docGrid w:linePitch="360"/>
        </w:sectPr>
      </w:pPr>
      <w:r>
        <w:rPr>
          <w:rFonts w:ascii="Times New Roman" w:hAnsi="Times New Roman"/>
          <w:b/>
          <w:color w:val="1D1B11"/>
          <w:sz w:val="28"/>
          <w:szCs w:val="28"/>
          <w:lang w:val="sv-SE"/>
        </w:rPr>
        <w:t>20</w:t>
      </w:r>
      <w:r>
        <w:rPr>
          <w:rFonts w:ascii="Times New Roman" w:hAnsi="Times New Roman"/>
          <w:b/>
          <w:color w:val="1D1B11"/>
          <w:sz w:val="28"/>
          <w:szCs w:val="28"/>
        </w:rPr>
        <w:t>20</w:t>
      </w:r>
    </w:p>
    <w:p w:rsidR="00FE6571" w:rsidRPr="00FE6571" w:rsidRDefault="00FE6571" w:rsidP="006606EF">
      <w:pPr>
        <w:tabs>
          <w:tab w:val="left" w:pos="3240"/>
        </w:tabs>
        <w:spacing w:line="240" w:lineRule="auto"/>
        <w:jc w:val="center"/>
        <w:rPr>
          <w:rFonts w:ascii="Times New Roman" w:hAnsi="Times New Roman" w:cs="Times New Roman"/>
          <w:b/>
          <w:szCs w:val="24"/>
          <w:lang w:val="en-US"/>
        </w:rPr>
        <w:sectPr w:rsidR="00FE6571" w:rsidRPr="00FE6571" w:rsidSect="00570B5B">
          <w:type w:val="continuous"/>
          <w:pgSz w:w="11906" w:h="16838"/>
          <w:pgMar w:top="1699" w:right="1699" w:bottom="1699" w:left="2275" w:header="706" w:footer="706" w:gutter="0"/>
          <w:cols w:space="708"/>
          <w:titlePg/>
          <w:docGrid w:linePitch="360"/>
        </w:sectPr>
      </w:pPr>
    </w:p>
    <w:p w:rsidR="001D7373" w:rsidRPr="002E7076" w:rsidRDefault="001D7373" w:rsidP="00FE6571">
      <w:pPr>
        <w:spacing w:line="240" w:lineRule="auto"/>
        <w:jc w:val="center"/>
        <w:rPr>
          <w:rFonts w:ascii="Times New Roman" w:hAnsi="Times New Roman" w:cs="Times New Roman"/>
          <w:b/>
          <w:szCs w:val="24"/>
        </w:rPr>
      </w:pPr>
      <w:r>
        <w:rPr>
          <w:rFonts w:ascii="Times New Roman" w:hAnsi="Times New Roman" w:cs="Times New Roman"/>
          <w:b/>
          <w:szCs w:val="24"/>
        </w:rPr>
        <w:lastRenderedPageBreak/>
        <w:t>Struktur Komunitas Gastropoda pada Ekosistem Lamun di Perairan Teluk Madong Kampung Bugis Kota Tanjung Pinang Kepulauan Riau</w:t>
      </w:r>
    </w:p>
    <w:p w:rsidR="001D7373" w:rsidRDefault="001D7373" w:rsidP="001D7373">
      <w:pPr>
        <w:spacing w:line="240" w:lineRule="auto"/>
        <w:jc w:val="center"/>
        <w:rPr>
          <w:rFonts w:ascii="Times New Roman" w:hAnsi="Times New Roman" w:cs="Times New Roman"/>
          <w:b/>
          <w:szCs w:val="24"/>
        </w:rPr>
      </w:pPr>
    </w:p>
    <w:p w:rsidR="001D7373" w:rsidRPr="002E7076" w:rsidRDefault="00D20915" w:rsidP="001D7373">
      <w:pPr>
        <w:spacing w:line="240" w:lineRule="auto"/>
        <w:jc w:val="center"/>
        <w:rPr>
          <w:rFonts w:ascii="Times New Roman" w:hAnsi="Times New Roman" w:cs="Times New Roman"/>
          <w:b/>
          <w:szCs w:val="24"/>
        </w:rPr>
      </w:pPr>
      <w:proofErr w:type="gramStart"/>
      <w:r>
        <w:rPr>
          <w:rFonts w:ascii="Times New Roman" w:hAnsi="Times New Roman" w:cs="Times New Roman"/>
          <w:b/>
          <w:szCs w:val="24"/>
          <w:lang w:val="en-US"/>
        </w:rPr>
        <w:t xml:space="preserve">Oleh </w:t>
      </w:r>
      <w:r w:rsidR="001D7373" w:rsidRPr="002E7076">
        <w:rPr>
          <w:rFonts w:ascii="Times New Roman" w:hAnsi="Times New Roman" w:cs="Times New Roman"/>
          <w:b/>
          <w:szCs w:val="24"/>
        </w:rPr>
        <w:t>:</w:t>
      </w:r>
      <w:proofErr w:type="gramEnd"/>
    </w:p>
    <w:p w:rsidR="001D7373" w:rsidRPr="002E7076" w:rsidRDefault="001D7373" w:rsidP="001D7373">
      <w:pPr>
        <w:spacing w:line="240" w:lineRule="auto"/>
        <w:jc w:val="center"/>
        <w:rPr>
          <w:rFonts w:ascii="Times New Roman" w:hAnsi="Times New Roman" w:cs="Times New Roman"/>
          <w:b/>
          <w:szCs w:val="24"/>
        </w:rPr>
      </w:pPr>
    </w:p>
    <w:p w:rsidR="001D7373" w:rsidRPr="002E7076" w:rsidRDefault="001D7373" w:rsidP="001D7373">
      <w:pPr>
        <w:spacing w:line="240" w:lineRule="auto"/>
        <w:jc w:val="center"/>
        <w:rPr>
          <w:rFonts w:ascii="Times New Roman" w:hAnsi="Times New Roman" w:cs="Times New Roman"/>
          <w:b/>
          <w:szCs w:val="24"/>
          <w:vertAlign w:val="superscript"/>
        </w:rPr>
      </w:pPr>
      <w:r w:rsidRPr="002E7076">
        <w:rPr>
          <w:rFonts w:ascii="Times New Roman" w:hAnsi="Times New Roman" w:cs="Times New Roman"/>
          <w:b/>
          <w:szCs w:val="24"/>
        </w:rPr>
        <w:t>Lina Puspita Sari</w:t>
      </w:r>
      <w:r w:rsidRPr="002E7076">
        <w:rPr>
          <w:rFonts w:ascii="Times New Roman" w:hAnsi="Times New Roman" w:cs="Times New Roman"/>
          <w:b/>
          <w:szCs w:val="24"/>
          <w:vertAlign w:val="superscript"/>
        </w:rPr>
        <w:t>1)</w:t>
      </w:r>
      <w:r w:rsidRPr="002E7076">
        <w:rPr>
          <w:rFonts w:ascii="Times New Roman" w:hAnsi="Times New Roman" w:cs="Times New Roman"/>
          <w:b/>
          <w:szCs w:val="24"/>
        </w:rPr>
        <w:t>, Adriman</w:t>
      </w:r>
      <w:r w:rsidRPr="002E7076">
        <w:rPr>
          <w:rFonts w:ascii="Times New Roman" w:hAnsi="Times New Roman" w:cs="Times New Roman"/>
          <w:b/>
          <w:szCs w:val="24"/>
          <w:vertAlign w:val="superscript"/>
        </w:rPr>
        <w:t>2)</w:t>
      </w:r>
      <w:r w:rsidRPr="002E7076">
        <w:rPr>
          <w:rFonts w:ascii="Times New Roman" w:hAnsi="Times New Roman" w:cs="Times New Roman"/>
          <w:b/>
          <w:szCs w:val="24"/>
        </w:rPr>
        <w:t>, M. Fauzi</w:t>
      </w:r>
      <w:r w:rsidRPr="002E7076">
        <w:rPr>
          <w:rFonts w:ascii="Times New Roman" w:hAnsi="Times New Roman" w:cs="Times New Roman"/>
          <w:b/>
          <w:szCs w:val="24"/>
          <w:vertAlign w:val="superscript"/>
        </w:rPr>
        <w:t>2)</w:t>
      </w:r>
    </w:p>
    <w:p w:rsidR="001D7373" w:rsidRPr="002E7076" w:rsidRDefault="001D7373" w:rsidP="001D7373">
      <w:pPr>
        <w:spacing w:line="240" w:lineRule="auto"/>
        <w:jc w:val="center"/>
        <w:rPr>
          <w:rFonts w:ascii="Times New Roman" w:hAnsi="Times New Roman" w:cs="Times New Roman"/>
          <w:b/>
          <w:szCs w:val="24"/>
        </w:rPr>
      </w:pPr>
      <w:r w:rsidRPr="002E7076">
        <w:rPr>
          <w:rFonts w:ascii="Times New Roman" w:hAnsi="Times New Roman" w:cs="Times New Roman"/>
          <w:b/>
          <w:szCs w:val="24"/>
        </w:rPr>
        <w:t>Email: puspitalina43@gmail.com</w:t>
      </w:r>
    </w:p>
    <w:p w:rsidR="001D7373" w:rsidRDefault="001D7373" w:rsidP="001D7373">
      <w:pPr>
        <w:spacing w:line="240" w:lineRule="auto"/>
        <w:rPr>
          <w:szCs w:val="24"/>
          <w:lang w:val="en-US"/>
        </w:rPr>
      </w:pPr>
    </w:p>
    <w:p w:rsidR="001D7373" w:rsidRPr="001D7373" w:rsidRDefault="001D7373" w:rsidP="001D7373">
      <w:pPr>
        <w:spacing w:line="240" w:lineRule="auto"/>
        <w:jc w:val="center"/>
        <w:rPr>
          <w:b/>
          <w:szCs w:val="24"/>
          <w:lang w:val="en-US"/>
        </w:rPr>
      </w:pPr>
      <w:r>
        <w:rPr>
          <w:b/>
          <w:szCs w:val="24"/>
          <w:lang w:val="en-US"/>
        </w:rPr>
        <w:t>Abstract</w:t>
      </w:r>
    </w:p>
    <w:p w:rsidR="001D7373" w:rsidRDefault="001D7373" w:rsidP="001D7373">
      <w:pPr>
        <w:spacing w:line="240" w:lineRule="auto"/>
        <w:rPr>
          <w:szCs w:val="24"/>
          <w:lang w:val="en-US"/>
        </w:rPr>
      </w:pPr>
    </w:p>
    <w:p w:rsidR="001D7373" w:rsidRDefault="001D7373" w:rsidP="001D7373">
      <w:pPr>
        <w:spacing w:line="240" w:lineRule="auto"/>
        <w:rPr>
          <w:szCs w:val="24"/>
        </w:rPr>
      </w:pPr>
      <w:r>
        <w:rPr>
          <w:szCs w:val="24"/>
        </w:rPr>
        <w:t xml:space="preserve">Penelitian tentang struktur komunitas gastropoda pada ekosistem lamun di perairan Teluk Madong dilakukan pada Bulan Juli 2019. Penelitian ini bertujuan untuk mengetahui struktur komunitas gastropoda yang meliputi jenis dan kepadatan, indeks keanekaragaman, indeks keseragaman dan indeks dominansi gastopoda pada ekosisitem lamun di perairan Teluk Madong Kampung Bugis Kota Tanjung Pinang Kepulauan Riau. Metode yang digunakan dalam penelitian ini yaitu metode survei. Pengambilan sampel gastropoda dan lamun menggunakan metode line transek kuadrat pada 3 stasiun, dimana setiap stasiun direntangkan 2 line transek dan diletakkan 8 petak kuadrat </w:t>
      </w:r>
      <w:r>
        <w:t>(1m x 1m)</w:t>
      </w:r>
      <w:r>
        <w:rPr>
          <w:szCs w:val="24"/>
        </w:rPr>
        <w:t xml:space="preserve">. Dari hasil penelitian diperoleh 9 jenis gastropoda dengan nilai kepadatan berkisar 11 - 12 </w:t>
      </w:r>
      <w:r>
        <w:rPr>
          <w:lang w:val="en-US"/>
        </w:rPr>
        <w:t>ind/</w:t>
      </w:r>
      <w:r>
        <w:t>m</w:t>
      </w:r>
      <w:r>
        <w:rPr>
          <w:vertAlign w:val="superscript"/>
        </w:rPr>
        <w:t>2</w:t>
      </w:r>
      <w:r>
        <w:rPr>
          <w:szCs w:val="24"/>
        </w:rPr>
        <w:t>.</w:t>
      </w:r>
      <w:r>
        <w:t xml:space="preserve"> Berdasarkan hasil analisis diperoleh nilai indeks Keanekaragaman (H’) berkisar 1,997 - 2,496  dikategorikan sedang, indeks keseragaman (E) berkisar 0,772 - 0832 dikategorikan tinggi dan penyebaran merata serta tidak ada jenis yang mendominansi. Kemudian ditemukan 4 jenis lamun dengan kerapatan berkisar </w:t>
      </w:r>
      <w:r>
        <w:rPr>
          <w:szCs w:val="24"/>
        </w:rPr>
        <w:t xml:space="preserve">27,5 - 49,5 </w:t>
      </w:r>
      <w:r>
        <w:rPr>
          <w:lang w:val="en-US"/>
        </w:rPr>
        <w:t>ind/</w:t>
      </w:r>
      <w:r>
        <w:t>m</w:t>
      </w:r>
      <w:r>
        <w:rPr>
          <w:vertAlign w:val="superscript"/>
        </w:rPr>
        <w:t>2</w:t>
      </w:r>
      <w:r>
        <w:t xml:space="preserve">. Dari hasil analisis regresi sederhana ternyata didapatkan  kekuatan hubungan kerapatan lamun dengan kepadatan gastropoda dikategorikan sedang . </w:t>
      </w:r>
    </w:p>
    <w:p w:rsidR="001D7373" w:rsidRPr="00E46C8E" w:rsidRDefault="001D7373" w:rsidP="001D7373">
      <w:pPr>
        <w:spacing w:line="240" w:lineRule="auto"/>
        <w:rPr>
          <w:rFonts w:ascii="Times New Roman" w:hAnsi="Times New Roman"/>
          <w:b/>
          <w:szCs w:val="24"/>
        </w:rPr>
      </w:pPr>
    </w:p>
    <w:p w:rsidR="001D7373" w:rsidRPr="00E46C8E" w:rsidRDefault="001D7373" w:rsidP="001D7373">
      <w:pPr>
        <w:spacing w:line="240" w:lineRule="auto"/>
        <w:rPr>
          <w:rFonts w:ascii="Times New Roman" w:hAnsi="Times New Roman"/>
          <w:szCs w:val="24"/>
        </w:rPr>
      </w:pPr>
    </w:p>
    <w:p w:rsidR="001D7373" w:rsidRPr="00E46C8E" w:rsidRDefault="001D7373" w:rsidP="001D7373">
      <w:pPr>
        <w:spacing w:line="240" w:lineRule="auto"/>
        <w:rPr>
          <w:rFonts w:ascii="Times New Roman" w:hAnsi="Times New Roman"/>
          <w:szCs w:val="24"/>
        </w:rPr>
      </w:pPr>
      <w:r w:rsidRPr="00E46C8E">
        <w:rPr>
          <w:rFonts w:ascii="Times New Roman" w:hAnsi="Times New Roman"/>
          <w:szCs w:val="24"/>
        </w:rPr>
        <w:t>Keywords :</w:t>
      </w:r>
      <w:r w:rsidRPr="00E46C8E">
        <w:rPr>
          <w:rFonts w:ascii="Times New Roman" w:hAnsi="Times New Roman"/>
          <w:i/>
          <w:szCs w:val="24"/>
        </w:rPr>
        <w:t xml:space="preserve"> </w:t>
      </w:r>
      <w:r>
        <w:rPr>
          <w:rFonts w:ascii="Times New Roman" w:hAnsi="Times New Roman"/>
          <w:szCs w:val="24"/>
        </w:rPr>
        <w:t>Gastropoda, Lamun , Teluk Madong</w:t>
      </w:r>
    </w:p>
    <w:p w:rsidR="001D7373" w:rsidRPr="00E46C8E" w:rsidRDefault="001D7373" w:rsidP="001D7373">
      <w:pPr>
        <w:pBdr>
          <w:top w:val="single" w:sz="4" w:space="1" w:color="auto"/>
        </w:pBdr>
        <w:spacing w:line="240" w:lineRule="auto"/>
        <w:rPr>
          <w:rFonts w:ascii="Times New Roman" w:eastAsia="Times New Roman" w:hAnsi="Times New Roman"/>
          <w:szCs w:val="24"/>
        </w:rPr>
      </w:pPr>
      <w:r w:rsidRPr="00E46C8E">
        <w:rPr>
          <w:rFonts w:ascii="Times New Roman" w:eastAsia="Times New Roman" w:hAnsi="Times New Roman"/>
          <w:szCs w:val="24"/>
        </w:rPr>
        <w:t>1. Mahasiswa Fakultas Perikanan dan Kelautan, Universitas Riau</w:t>
      </w:r>
    </w:p>
    <w:p w:rsidR="001D7373" w:rsidRPr="00E46C8E" w:rsidRDefault="001D7373" w:rsidP="001D7373">
      <w:pPr>
        <w:spacing w:line="240" w:lineRule="auto"/>
        <w:rPr>
          <w:rFonts w:ascii="Times New Roman" w:hAnsi="Times New Roman"/>
          <w:szCs w:val="24"/>
        </w:rPr>
      </w:pPr>
      <w:r w:rsidRPr="00E46C8E">
        <w:rPr>
          <w:rFonts w:ascii="Times New Roman" w:eastAsia="Times New Roman" w:hAnsi="Times New Roman"/>
          <w:szCs w:val="24"/>
        </w:rPr>
        <w:t>2. Dosen Fakultas Perikanan dan Kelautan, Universitas Riau</w:t>
      </w:r>
    </w:p>
    <w:p w:rsidR="001D7373" w:rsidRDefault="001D7373">
      <w:pPr>
        <w:spacing w:after="200" w:line="276" w:lineRule="auto"/>
        <w:jc w:val="left"/>
        <w:rPr>
          <w:rFonts w:ascii="Times New Roman" w:hAnsi="Times New Roman" w:cs="Times New Roman"/>
          <w:b/>
          <w:szCs w:val="24"/>
        </w:rPr>
      </w:pPr>
      <w:r>
        <w:rPr>
          <w:rFonts w:ascii="Times New Roman" w:hAnsi="Times New Roman" w:cs="Times New Roman"/>
          <w:b/>
          <w:szCs w:val="24"/>
        </w:rPr>
        <w:br w:type="page"/>
      </w:r>
    </w:p>
    <w:p w:rsidR="00CC4451" w:rsidRPr="00CC4451" w:rsidRDefault="00CC4451" w:rsidP="00CC4451">
      <w:pPr>
        <w:spacing w:line="240" w:lineRule="auto"/>
        <w:jc w:val="center"/>
        <w:rPr>
          <w:rFonts w:ascii="Times New Roman" w:hAnsi="Times New Roman" w:cs="Times New Roman"/>
          <w:b/>
          <w:szCs w:val="24"/>
        </w:rPr>
      </w:pPr>
      <w:r w:rsidRPr="00CC4451">
        <w:rPr>
          <w:rFonts w:ascii="Times New Roman" w:hAnsi="Times New Roman" w:cs="Times New Roman"/>
          <w:b/>
          <w:szCs w:val="24"/>
        </w:rPr>
        <w:lastRenderedPageBreak/>
        <w:t>Gastropod Community Structure in Seagrass Ecosystems in the Madong Bay Waters of Bugis Village, Tanjung Pinang City, Riau Islands</w:t>
      </w:r>
    </w:p>
    <w:p w:rsidR="00775851" w:rsidRDefault="00775851" w:rsidP="0003759F">
      <w:pPr>
        <w:spacing w:line="240" w:lineRule="auto"/>
        <w:jc w:val="center"/>
        <w:rPr>
          <w:rFonts w:ascii="Times New Roman" w:hAnsi="Times New Roman" w:cs="Times New Roman"/>
          <w:b/>
          <w:szCs w:val="24"/>
        </w:rPr>
      </w:pPr>
    </w:p>
    <w:p w:rsidR="00A11A33" w:rsidRPr="002E7076" w:rsidRDefault="00A11A33" w:rsidP="0003759F">
      <w:pPr>
        <w:spacing w:line="240" w:lineRule="auto"/>
        <w:jc w:val="center"/>
        <w:rPr>
          <w:rFonts w:ascii="Times New Roman" w:hAnsi="Times New Roman" w:cs="Times New Roman"/>
          <w:b/>
          <w:szCs w:val="24"/>
        </w:rPr>
      </w:pPr>
      <w:r w:rsidRPr="002E7076">
        <w:rPr>
          <w:rFonts w:ascii="Times New Roman" w:hAnsi="Times New Roman" w:cs="Times New Roman"/>
          <w:b/>
          <w:szCs w:val="24"/>
        </w:rPr>
        <w:t>By:</w:t>
      </w:r>
    </w:p>
    <w:p w:rsidR="00A11A33" w:rsidRPr="002E7076" w:rsidRDefault="00A11A33" w:rsidP="0003759F">
      <w:pPr>
        <w:spacing w:line="240" w:lineRule="auto"/>
        <w:jc w:val="center"/>
        <w:rPr>
          <w:rFonts w:ascii="Times New Roman" w:hAnsi="Times New Roman" w:cs="Times New Roman"/>
          <w:b/>
          <w:szCs w:val="24"/>
        </w:rPr>
      </w:pPr>
    </w:p>
    <w:p w:rsidR="00A11A33" w:rsidRPr="002E7076" w:rsidRDefault="00A11A33" w:rsidP="0003759F">
      <w:pPr>
        <w:spacing w:line="240" w:lineRule="auto"/>
        <w:jc w:val="center"/>
        <w:rPr>
          <w:rFonts w:ascii="Times New Roman" w:hAnsi="Times New Roman" w:cs="Times New Roman"/>
          <w:b/>
          <w:szCs w:val="24"/>
          <w:vertAlign w:val="superscript"/>
        </w:rPr>
      </w:pPr>
      <w:r w:rsidRPr="002E7076">
        <w:rPr>
          <w:rFonts w:ascii="Times New Roman" w:hAnsi="Times New Roman" w:cs="Times New Roman"/>
          <w:b/>
          <w:szCs w:val="24"/>
        </w:rPr>
        <w:t>Lina Puspita Sari</w:t>
      </w:r>
      <w:r w:rsidRPr="002E7076">
        <w:rPr>
          <w:rFonts w:ascii="Times New Roman" w:hAnsi="Times New Roman" w:cs="Times New Roman"/>
          <w:b/>
          <w:szCs w:val="24"/>
          <w:vertAlign w:val="superscript"/>
        </w:rPr>
        <w:t>1)</w:t>
      </w:r>
      <w:r w:rsidRPr="002E7076">
        <w:rPr>
          <w:rFonts w:ascii="Times New Roman" w:hAnsi="Times New Roman" w:cs="Times New Roman"/>
          <w:b/>
          <w:szCs w:val="24"/>
        </w:rPr>
        <w:t>, Adriman</w:t>
      </w:r>
      <w:r w:rsidRPr="002E7076">
        <w:rPr>
          <w:rFonts w:ascii="Times New Roman" w:hAnsi="Times New Roman" w:cs="Times New Roman"/>
          <w:b/>
          <w:szCs w:val="24"/>
          <w:vertAlign w:val="superscript"/>
        </w:rPr>
        <w:t>2)</w:t>
      </w:r>
      <w:r w:rsidRPr="002E7076">
        <w:rPr>
          <w:rFonts w:ascii="Times New Roman" w:hAnsi="Times New Roman" w:cs="Times New Roman"/>
          <w:b/>
          <w:szCs w:val="24"/>
        </w:rPr>
        <w:t>, M. Fauzi</w:t>
      </w:r>
      <w:r w:rsidRPr="002E7076">
        <w:rPr>
          <w:rFonts w:ascii="Times New Roman" w:hAnsi="Times New Roman" w:cs="Times New Roman"/>
          <w:b/>
          <w:szCs w:val="24"/>
          <w:vertAlign w:val="superscript"/>
        </w:rPr>
        <w:t>2)</w:t>
      </w:r>
    </w:p>
    <w:p w:rsidR="00A11A33" w:rsidRPr="002E7076" w:rsidRDefault="00A11A33" w:rsidP="0003759F">
      <w:pPr>
        <w:spacing w:line="240" w:lineRule="auto"/>
        <w:jc w:val="center"/>
        <w:rPr>
          <w:rFonts w:ascii="Times New Roman" w:hAnsi="Times New Roman" w:cs="Times New Roman"/>
          <w:b/>
          <w:szCs w:val="24"/>
        </w:rPr>
      </w:pPr>
      <w:r w:rsidRPr="002E7076">
        <w:rPr>
          <w:rFonts w:ascii="Times New Roman" w:hAnsi="Times New Roman" w:cs="Times New Roman"/>
          <w:b/>
          <w:szCs w:val="24"/>
        </w:rPr>
        <w:t>Email: puspitalina43@gmail.com</w:t>
      </w:r>
    </w:p>
    <w:p w:rsidR="00A11A33" w:rsidRPr="002E7076" w:rsidRDefault="00A11A33" w:rsidP="0003759F">
      <w:pPr>
        <w:spacing w:line="240" w:lineRule="auto"/>
        <w:rPr>
          <w:rFonts w:ascii="Times New Roman" w:hAnsi="Times New Roman" w:cs="Times New Roman"/>
          <w:szCs w:val="24"/>
        </w:rPr>
      </w:pPr>
    </w:p>
    <w:p w:rsidR="00A11A33" w:rsidRPr="001D7373" w:rsidRDefault="001D7373" w:rsidP="0003759F">
      <w:pPr>
        <w:spacing w:line="240" w:lineRule="auto"/>
        <w:jc w:val="center"/>
        <w:rPr>
          <w:rFonts w:ascii="Times New Roman" w:hAnsi="Times New Roman" w:cs="Times New Roman"/>
          <w:b/>
          <w:szCs w:val="24"/>
          <w:lang w:val="en-US"/>
        </w:rPr>
      </w:pPr>
      <w:r>
        <w:rPr>
          <w:rFonts w:ascii="Times New Roman" w:hAnsi="Times New Roman" w:cs="Times New Roman"/>
          <w:b/>
          <w:szCs w:val="24"/>
        </w:rPr>
        <w:t>A</w:t>
      </w:r>
      <w:r>
        <w:rPr>
          <w:rFonts w:ascii="Times New Roman" w:hAnsi="Times New Roman" w:cs="Times New Roman"/>
          <w:b/>
          <w:szCs w:val="24"/>
          <w:lang w:val="en-US"/>
        </w:rPr>
        <w:t>bstract</w:t>
      </w:r>
    </w:p>
    <w:p w:rsidR="00A11A33" w:rsidRPr="002E7076" w:rsidRDefault="00A11A33" w:rsidP="0003759F">
      <w:pPr>
        <w:spacing w:line="240" w:lineRule="auto"/>
        <w:rPr>
          <w:rFonts w:ascii="Times New Roman" w:hAnsi="Times New Roman" w:cs="Times New Roman"/>
          <w:b/>
          <w:szCs w:val="24"/>
        </w:rPr>
      </w:pPr>
    </w:p>
    <w:p w:rsidR="00A11A33" w:rsidRPr="002E7076" w:rsidRDefault="00A11A33" w:rsidP="0003759F">
      <w:pPr>
        <w:spacing w:line="240" w:lineRule="auto"/>
        <w:ind w:firstLine="720"/>
        <w:rPr>
          <w:rFonts w:ascii="Times New Roman" w:eastAsia="Times New Roman" w:hAnsi="Times New Roman" w:cs="Times New Roman"/>
          <w:i/>
          <w:szCs w:val="24"/>
        </w:rPr>
      </w:pPr>
      <w:r w:rsidRPr="002E7076">
        <w:rPr>
          <w:rFonts w:ascii="Times New Roman" w:hAnsi="Times New Roman" w:cs="Times New Roman"/>
          <w:szCs w:val="24"/>
        </w:rPr>
        <w:t xml:space="preserve">Seagrass ecosystem in the Madong Bay is inhabited by numerous aquatic organisms, including gastropods. A research aim to determine the community structure of gastropds in the seagrass ecosystem has been conducted on </w:t>
      </w:r>
      <w:r>
        <w:rPr>
          <w:rFonts w:ascii="Times New Roman" w:hAnsi="Times New Roman" w:cs="Times New Roman"/>
          <w:szCs w:val="24"/>
        </w:rPr>
        <w:t xml:space="preserve">            </w:t>
      </w:r>
      <w:r w:rsidRPr="002E7076">
        <w:rPr>
          <w:rFonts w:ascii="Times New Roman" w:hAnsi="Times New Roman" w:cs="Times New Roman"/>
          <w:szCs w:val="24"/>
        </w:rPr>
        <w:t xml:space="preserve">July </w:t>
      </w:r>
      <w:r>
        <w:rPr>
          <w:rFonts w:ascii="Times New Roman" w:hAnsi="Times New Roman" w:cs="Times New Roman"/>
          <w:szCs w:val="24"/>
        </w:rPr>
        <w:t xml:space="preserve">– August </w:t>
      </w:r>
      <w:r w:rsidRPr="002E7076">
        <w:rPr>
          <w:rFonts w:ascii="Times New Roman" w:hAnsi="Times New Roman" w:cs="Times New Roman"/>
          <w:szCs w:val="24"/>
        </w:rPr>
        <w:t xml:space="preserve">2019. Data was collected from 3 stations, there were 2 line transects in each station. In each line there was 4 quadrats (1m x 1m). Gastropods present inside the quadrat were collected manually. Results shown that there was 9 species of gastropods, namely </w:t>
      </w:r>
      <w:r>
        <w:rPr>
          <w:rFonts w:ascii="Times New Roman" w:eastAsia="Times New Roman" w:hAnsi="Times New Roman" w:cs="Times New Roman"/>
          <w:i/>
          <w:szCs w:val="24"/>
        </w:rPr>
        <w:t xml:space="preserve">Pirenella cingulate, </w:t>
      </w:r>
      <w:r w:rsidRPr="002E7076">
        <w:rPr>
          <w:rFonts w:ascii="Times New Roman" w:eastAsia="Times New Roman" w:hAnsi="Times New Roman" w:cs="Times New Roman"/>
          <w:i/>
          <w:szCs w:val="24"/>
        </w:rPr>
        <w:t>Cerithium coralium, Drupella margariticola, Nassarius canoldalis, Nerita lineata,</w:t>
      </w:r>
      <w:r w:rsidRPr="002E7076">
        <w:rPr>
          <w:rFonts w:ascii="Times New Roman" w:eastAsia="Times New Roman" w:hAnsi="Times New Roman" w:cs="Times New Roman"/>
          <w:i/>
          <w:iCs/>
          <w:szCs w:val="24"/>
        </w:rPr>
        <w:t xml:space="preserve"> Pugilina cochilidium,</w:t>
      </w:r>
      <w:r w:rsidRPr="002E7076">
        <w:rPr>
          <w:rFonts w:ascii="Times New Roman" w:eastAsia="Times New Roman" w:hAnsi="Times New Roman" w:cs="Times New Roman"/>
          <w:i/>
          <w:szCs w:val="24"/>
        </w:rPr>
        <w:t xml:space="preserve"> Strombus canarium, Strombus urceus </w:t>
      </w:r>
      <w:r w:rsidRPr="002E7076">
        <w:rPr>
          <w:rFonts w:ascii="Times New Roman" w:eastAsia="Times New Roman" w:hAnsi="Times New Roman" w:cs="Times New Roman"/>
          <w:szCs w:val="24"/>
        </w:rPr>
        <w:t>and</w:t>
      </w:r>
      <w:r w:rsidRPr="002E7076">
        <w:rPr>
          <w:rFonts w:ascii="Times New Roman" w:eastAsia="Times New Roman" w:hAnsi="Times New Roman" w:cs="Times New Roman"/>
          <w:i/>
          <w:szCs w:val="24"/>
        </w:rPr>
        <w:t xml:space="preserve"> Trochus maculatus</w:t>
      </w:r>
      <w:r w:rsidRPr="002E7076">
        <w:rPr>
          <w:rFonts w:ascii="Times New Roman" w:hAnsi="Times New Roman" w:cs="Times New Roman"/>
          <w:szCs w:val="24"/>
        </w:rPr>
        <w:t>. The diversity index (H’) was 1.99 – 2.49 (medium), uniformity index (E)</w:t>
      </w:r>
      <w:r>
        <w:rPr>
          <w:rFonts w:ascii="Times New Roman" w:hAnsi="Times New Roman" w:cs="Times New Roman"/>
          <w:szCs w:val="24"/>
        </w:rPr>
        <w:t xml:space="preserve"> was </w:t>
      </w:r>
      <w:r w:rsidRPr="002E7076">
        <w:rPr>
          <w:rFonts w:ascii="Times New Roman" w:hAnsi="Times New Roman" w:cs="Times New Roman"/>
          <w:szCs w:val="24"/>
        </w:rPr>
        <w:t>0.77 – 0.83 (high) and dominance index (C</w:t>
      </w:r>
      <w:r>
        <w:rPr>
          <w:rFonts w:ascii="Times New Roman" w:hAnsi="Times New Roman" w:cs="Times New Roman"/>
          <w:szCs w:val="24"/>
        </w:rPr>
        <w:t>’</w:t>
      </w:r>
      <w:r w:rsidRPr="002E7076">
        <w:rPr>
          <w:rFonts w:ascii="Times New Roman" w:hAnsi="Times New Roman" w:cs="Times New Roman"/>
          <w:szCs w:val="24"/>
        </w:rPr>
        <w:t xml:space="preserve">) was 0.32 – 0.22. </w:t>
      </w:r>
    </w:p>
    <w:p w:rsidR="00A11A33" w:rsidRPr="002E7076" w:rsidRDefault="00A11A33" w:rsidP="0003759F">
      <w:pPr>
        <w:spacing w:line="240" w:lineRule="auto"/>
        <w:rPr>
          <w:rFonts w:ascii="Times New Roman" w:hAnsi="Times New Roman" w:cs="Times New Roman"/>
          <w:szCs w:val="24"/>
        </w:rPr>
      </w:pPr>
    </w:p>
    <w:p w:rsidR="00A11A33" w:rsidRPr="002E7076" w:rsidRDefault="00A11A33" w:rsidP="0003759F">
      <w:pPr>
        <w:spacing w:line="240" w:lineRule="auto"/>
        <w:ind w:left="1276" w:hanging="1276"/>
        <w:rPr>
          <w:rFonts w:ascii="Times New Roman" w:hAnsi="Times New Roman" w:cs="Times New Roman"/>
          <w:szCs w:val="24"/>
        </w:rPr>
      </w:pPr>
      <w:r w:rsidRPr="002E7076">
        <w:rPr>
          <w:rFonts w:ascii="Times New Roman" w:hAnsi="Times New Roman" w:cs="Times New Roman"/>
          <w:szCs w:val="24"/>
        </w:rPr>
        <w:t>Keywords :</w:t>
      </w:r>
      <w:r w:rsidRPr="002E7076">
        <w:rPr>
          <w:rFonts w:ascii="Times New Roman" w:hAnsi="Times New Roman" w:cs="Times New Roman"/>
          <w:i/>
          <w:szCs w:val="24"/>
        </w:rPr>
        <w:t xml:space="preserve"> </w:t>
      </w:r>
      <w:r w:rsidRPr="002E7076">
        <w:rPr>
          <w:rFonts w:ascii="Times New Roman" w:eastAsia="Times New Roman" w:hAnsi="Times New Roman" w:cs="Times New Roman"/>
          <w:i/>
          <w:szCs w:val="24"/>
        </w:rPr>
        <w:t>Pirenella cingulate</w:t>
      </w:r>
      <w:r w:rsidRPr="002E7076">
        <w:rPr>
          <w:rFonts w:ascii="Times New Roman" w:hAnsi="Times New Roman" w:cs="Times New Roman"/>
          <w:szCs w:val="24"/>
        </w:rPr>
        <w:t xml:space="preserve">, diversity index, uniformity index, dominance index. </w:t>
      </w:r>
      <w:r>
        <w:rPr>
          <w:rFonts w:ascii="Times New Roman" w:hAnsi="Times New Roman" w:cs="Times New Roman"/>
          <w:szCs w:val="24"/>
        </w:rPr>
        <w:t xml:space="preserve">  </w:t>
      </w:r>
    </w:p>
    <w:p w:rsidR="00A11A33" w:rsidRDefault="00A11A33" w:rsidP="0003759F">
      <w:pPr>
        <w:spacing w:before="240" w:line="240" w:lineRule="auto"/>
        <w:rPr>
          <w:rFonts w:ascii="Times New Roman" w:hAnsi="Times New Roman" w:cs="Times New Roman"/>
          <w:szCs w:val="24"/>
        </w:rPr>
      </w:pPr>
      <w:r w:rsidRPr="00A15EBB">
        <w:rPr>
          <w:noProof/>
          <w:lang w:val="en-US"/>
        </w:rPr>
        <mc:AlternateContent>
          <mc:Choice Requires="wps">
            <w:drawing>
              <wp:anchor distT="0" distB="0" distL="114300" distR="114300" simplePos="0" relativeHeight="251666432" behindDoc="0" locked="0" layoutInCell="1" allowOverlap="1" wp14:anchorId="58FDED3E" wp14:editId="20834D8D">
                <wp:simplePos x="0" y="0"/>
                <wp:positionH relativeFrom="column">
                  <wp:posOffset>431</wp:posOffset>
                </wp:positionH>
                <wp:positionV relativeFrom="paragraph">
                  <wp:posOffset>49111</wp:posOffset>
                </wp:positionV>
                <wp:extent cx="5046453" cy="1"/>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5046453"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48F377B"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397.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" strokecolor="black [3213]"/>
            </w:pict>
          </mc:Fallback>
        </mc:AlternateContent>
      </w:r>
      <w:r w:rsidRPr="002E7076">
        <w:rPr>
          <w:rFonts w:ascii="Times New Roman" w:hAnsi="Times New Roman" w:cs="Times New Roman"/>
          <w:b/>
          <w:szCs w:val="24"/>
          <w:vertAlign w:val="superscript"/>
        </w:rPr>
        <w:t>1)</w:t>
      </w:r>
      <w:r>
        <w:rPr>
          <w:rFonts w:ascii="Times New Roman" w:hAnsi="Times New Roman" w:cs="Times New Roman"/>
          <w:b/>
          <w:szCs w:val="24"/>
          <w:vertAlign w:val="superscript"/>
        </w:rPr>
        <w:t xml:space="preserve"> </w:t>
      </w:r>
      <w:r w:rsidRPr="00A15EBB">
        <w:rPr>
          <w:rFonts w:ascii="Times New Roman" w:hAnsi="Times New Roman" w:cs="Times New Roman"/>
          <w:szCs w:val="24"/>
        </w:rPr>
        <w:t>A</w:t>
      </w:r>
      <w:r w:rsidRPr="00A15EBB">
        <w:rPr>
          <w:rFonts w:ascii="Times New Roman" w:eastAsia="Times New Roman" w:hAnsi="Times New Roman" w:cs="Times New Roman"/>
          <w:i/>
          <w:szCs w:val="24"/>
        </w:rPr>
        <w:t xml:space="preserve"> Student of the Fisheries and Marine </w:t>
      </w:r>
      <w:r w:rsidR="00266CBE">
        <w:rPr>
          <w:rFonts w:ascii="Times New Roman" w:eastAsia="Times New Roman" w:hAnsi="Times New Roman" w:cs="Times New Roman"/>
          <w:i/>
          <w:szCs w:val="24"/>
        </w:rPr>
        <w:t>Faculty, Universitas Riau</w:t>
      </w:r>
    </w:p>
    <w:p w:rsidR="001D7373" w:rsidRDefault="00A11A33" w:rsidP="0003759F">
      <w:pPr>
        <w:spacing w:line="240" w:lineRule="auto"/>
        <w:rPr>
          <w:rFonts w:ascii="Times New Roman" w:eastAsia="Times New Roman" w:hAnsi="Times New Roman" w:cs="Times New Roman"/>
          <w:i/>
          <w:szCs w:val="24"/>
        </w:rPr>
      </w:pPr>
      <w:r w:rsidRPr="002E7076">
        <w:rPr>
          <w:rFonts w:ascii="Times New Roman" w:hAnsi="Times New Roman" w:cs="Times New Roman"/>
          <w:b/>
          <w:szCs w:val="24"/>
          <w:vertAlign w:val="superscript"/>
        </w:rPr>
        <w:t>2)</w:t>
      </w:r>
      <w:r>
        <w:rPr>
          <w:rFonts w:ascii="Times New Roman" w:hAnsi="Times New Roman" w:cs="Times New Roman"/>
          <w:b/>
          <w:szCs w:val="24"/>
          <w:vertAlign w:val="superscript"/>
        </w:rPr>
        <w:t xml:space="preserve"> </w:t>
      </w:r>
      <w:r w:rsidRPr="00A15EBB">
        <w:rPr>
          <w:rFonts w:ascii="Times New Roman" w:eastAsia="Times New Roman" w:hAnsi="Times New Roman" w:cs="Times New Roman"/>
          <w:i/>
          <w:szCs w:val="24"/>
        </w:rPr>
        <w:t xml:space="preserve">Lectures of the Fisheries and Marine </w:t>
      </w:r>
      <w:r w:rsidR="00266CBE">
        <w:rPr>
          <w:rFonts w:ascii="Times New Roman" w:eastAsia="Times New Roman" w:hAnsi="Times New Roman" w:cs="Times New Roman"/>
          <w:i/>
          <w:szCs w:val="24"/>
        </w:rPr>
        <w:t>Faculty, Universitas Riau</w:t>
      </w:r>
    </w:p>
    <w:p w:rsidR="00CF6267" w:rsidRPr="001D7373" w:rsidRDefault="001D7373" w:rsidP="001D7373">
      <w:pPr>
        <w:spacing w:after="200" w:line="276" w:lineRule="auto"/>
        <w:jc w:val="left"/>
        <w:rPr>
          <w:rFonts w:ascii="Times New Roman" w:eastAsia="Times New Roman" w:hAnsi="Times New Roman" w:cs="Times New Roman"/>
          <w:i/>
          <w:szCs w:val="24"/>
          <w:lang w:val="en-US"/>
        </w:rPr>
      </w:pPr>
      <w:r>
        <w:rPr>
          <w:rFonts w:ascii="Times New Roman" w:eastAsia="Times New Roman" w:hAnsi="Times New Roman" w:cs="Times New Roman"/>
          <w:i/>
          <w:szCs w:val="24"/>
        </w:rPr>
        <w:br w:type="page"/>
      </w:r>
    </w:p>
    <w:p w:rsidR="00775851" w:rsidRPr="00775851" w:rsidRDefault="00775851" w:rsidP="00775851">
      <w:pPr>
        <w:spacing w:after="200" w:line="276" w:lineRule="auto"/>
        <w:rPr>
          <w:rFonts w:ascii="Times New Roman" w:hAnsi="Times New Roman"/>
          <w:b/>
          <w:szCs w:val="24"/>
        </w:rPr>
        <w:sectPr w:rsidR="00775851" w:rsidRPr="00775851" w:rsidSect="00CC4451">
          <w:headerReference w:type="first" r:id="rId11"/>
          <w:pgSz w:w="11906" w:h="16838"/>
          <w:pgMar w:top="1699" w:right="1699" w:bottom="1699" w:left="2275" w:header="706" w:footer="706" w:gutter="0"/>
          <w:pgNumType w:start="1"/>
          <w:cols w:space="708"/>
          <w:docGrid w:linePitch="360"/>
        </w:sectPr>
      </w:pPr>
    </w:p>
    <w:p w:rsidR="000E0A30" w:rsidRPr="00BB5D9A" w:rsidRDefault="00BB5D9A" w:rsidP="001D6D4C">
      <w:pPr>
        <w:pStyle w:val="Heading1"/>
        <w:spacing w:line="276" w:lineRule="auto"/>
        <w:rPr>
          <w:lang w:val="id-ID"/>
        </w:rPr>
      </w:pPr>
      <w:r>
        <w:lastRenderedPageBreak/>
        <w:t>PENDAHULUA</w:t>
      </w:r>
      <w:r>
        <w:rPr>
          <w:lang w:val="id-ID"/>
        </w:rPr>
        <w:t>N</w:t>
      </w:r>
    </w:p>
    <w:p w:rsidR="00082A88" w:rsidRPr="001F28D2" w:rsidRDefault="00082A88" w:rsidP="001D6D4C">
      <w:pPr>
        <w:spacing w:line="276" w:lineRule="auto"/>
        <w:ind w:firstLine="426"/>
        <w:rPr>
          <w:rFonts w:cstheme="minorHAnsi"/>
          <w:szCs w:val="24"/>
          <w:lang w:val="en-US"/>
        </w:rPr>
      </w:pPr>
      <w:r w:rsidRPr="001F28D2">
        <w:rPr>
          <w:rFonts w:cstheme="minorHAnsi"/>
          <w:szCs w:val="24"/>
        </w:rPr>
        <w:t>Gastropo</w:t>
      </w:r>
      <w:r w:rsidRPr="001F28D2">
        <w:rPr>
          <w:rFonts w:cstheme="minorHAnsi"/>
          <w:szCs w:val="24"/>
          <w:lang w:val="en-US"/>
        </w:rPr>
        <w:t>d</w:t>
      </w:r>
      <w:r w:rsidRPr="001F28D2">
        <w:rPr>
          <w:rFonts w:cstheme="minorHAnsi"/>
          <w:szCs w:val="24"/>
        </w:rPr>
        <w:t>a merupakan salah satu kelas dari moluska yang diketahui b</w:t>
      </w:r>
      <w:r w:rsidR="00C01391" w:rsidRPr="001F28D2">
        <w:rPr>
          <w:rFonts w:cstheme="minorHAnsi"/>
          <w:szCs w:val="24"/>
        </w:rPr>
        <w:t>erasosiasi dengan baik pada hab</w:t>
      </w:r>
      <w:r w:rsidR="00BD67C3" w:rsidRPr="001F28D2">
        <w:rPr>
          <w:rFonts w:cstheme="minorHAnsi"/>
          <w:szCs w:val="24"/>
        </w:rPr>
        <w:t>itat lamun</w:t>
      </w:r>
      <w:r w:rsidR="00BD67C3" w:rsidRPr="001F28D2">
        <w:rPr>
          <w:rFonts w:cstheme="minorHAnsi"/>
          <w:szCs w:val="24"/>
          <w:lang w:val="en-US"/>
        </w:rPr>
        <w:t xml:space="preserve"> dan </w:t>
      </w:r>
      <w:r w:rsidRPr="001F28D2">
        <w:rPr>
          <w:rFonts w:cstheme="minorHAnsi"/>
          <w:szCs w:val="24"/>
        </w:rPr>
        <w:t>merupakan komponen penting</w:t>
      </w:r>
      <w:r w:rsidR="00442E9F" w:rsidRPr="001F28D2">
        <w:rPr>
          <w:rFonts w:cstheme="minorHAnsi"/>
          <w:szCs w:val="24"/>
          <w:lang w:val="en-US"/>
        </w:rPr>
        <w:t xml:space="preserve"> dalam</w:t>
      </w:r>
      <w:r w:rsidRPr="001F28D2">
        <w:rPr>
          <w:rFonts w:cstheme="minorHAnsi"/>
          <w:szCs w:val="24"/>
        </w:rPr>
        <w:t xml:space="preserve"> rant</w:t>
      </w:r>
      <w:r w:rsidR="000E0A30">
        <w:rPr>
          <w:rFonts w:cstheme="minorHAnsi"/>
          <w:szCs w:val="24"/>
        </w:rPr>
        <w:t xml:space="preserve">ai makanan </w:t>
      </w:r>
      <w:r w:rsidR="000E0A30">
        <w:rPr>
          <w:rFonts w:cstheme="minorHAnsi"/>
          <w:szCs w:val="24"/>
          <w:lang w:val="en-US"/>
        </w:rPr>
        <w:t>di</w:t>
      </w:r>
      <w:r w:rsidR="009305C6" w:rsidRPr="001F28D2">
        <w:rPr>
          <w:rFonts w:cstheme="minorHAnsi"/>
          <w:szCs w:val="24"/>
        </w:rPr>
        <w:t xml:space="preserve"> ekosistem lamun</w:t>
      </w:r>
      <w:r w:rsidRPr="001F28D2">
        <w:rPr>
          <w:rFonts w:cstheme="minorHAnsi"/>
          <w:szCs w:val="24"/>
        </w:rPr>
        <w:t xml:space="preserve"> yang akan memakan detritus dan serasah dari daun lamun (Thomasci</w:t>
      </w:r>
      <w:r w:rsidRPr="001F28D2">
        <w:rPr>
          <w:rFonts w:cstheme="minorHAnsi"/>
          <w:szCs w:val="24"/>
          <w:lang w:val="en-US"/>
        </w:rPr>
        <w:t xml:space="preserve">k </w:t>
      </w:r>
      <w:r w:rsidR="00B27C57" w:rsidRPr="001F28D2">
        <w:rPr>
          <w:rFonts w:cstheme="minorHAnsi"/>
          <w:i/>
          <w:szCs w:val="24"/>
        </w:rPr>
        <w:t>et</w:t>
      </w:r>
      <w:r w:rsidR="00B27C57" w:rsidRPr="001F28D2">
        <w:rPr>
          <w:rFonts w:cstheme="minorHAnsi"/>
          <w:i/>
          <w:szCs w:val="24"/>
          <w:lang w:val="en-US"/>
        </w:rPr>
        <w:t xml:space="preserve"> </w:t>
      </w:r>
      <w:r w:rsidRPr="001F28D2">
        <w:rPr>
          <w:rFonts w:cstheme="minorHAnsi"/>
          <w:i/>
          <w:szCs w:val="24"/>
        </w:rPr>
        <w:t>al</w:t>
      </w:r>
      <w:r w:rsidR="00B27C57" w:rsidRPr="001F28D2">
        <w:rPr>
          <w:rFonts w:cstheme="minorHAnsi"/>
          <w:i/>
          <w:szCs w:val="24"/>
          <w:lang w:val="en-US"/>
        </w:rPr>
        <w:t>.,</w:t>
      </w:r>
      <w:r w:rsidRPr="001F28D2">
        <w:rPr>
          <w:rFonts w:cstheme="minorHAnsi"/>
          <w:i/>
          <w:szCs w:val="24"/>
        </w:rPr>
        <w:t xml:space="preserve"> </w:t>
      </w:r>
      <w:proofErr w:type="gramStart"/>
      <w:r w:rsidR="002D1D45" w:rsidRPr="001F28D2">
        <w:rPr>
          <w:rFonts w:cstheme="minorHAnsi"/>
          <w:i/>
          <w:szCs w:val="24"/>
          <w:lang w:val="en-US"/>
        </w:rPr>
        <w:t>dalam</w:t>
      </w:r>
      <w:proofErr w:type="gramEnd"/>
      <w:r w:rsidR="002D1D45" w:rsidRPr="001F28D2">
        <w:rPr>
          <w:rFonts w:cstheme="minorHAnsi"/>
          <w:szCs w:val="24"/>
          <w:lang w:val="en-US"/>
        </w:rPr>
        <w:t xml:space="preserve"> Priosambodo, 2016</w:t>
      </w:r>
      <w:r w:rsidRPr="001F28D2">
        <w:rPr>
          <w:rFonts w:cstheme="minorHAnsi"/>
          <w:szCs w:val="24"/>
        </w:rPr>
        <w:t>).</w:t>
      </w:r>
      <w:r w:rsidR="000E0A30">
        <w:rPr>
          <w:rFonts w:cstheme="minorHAnsi"/>
          <w:szCs w:val="24"/>
          <w:lang w:val="en-US"/>
        </w:rPr>
        <w:t xml:space="preserve"> </w:t>
      </w:r>
      <w:r w:rsidR="00BD67C3" w:rsidRPr="001F28D2">
        <w:rPr>
          <w:rFonts w:cstheme="minorHAnsi"/>
          <w:szCs w:val="24"/>
          <w:lang w:val="en-US"/>
        </w:rPr>
        <w:t>G</w:t>
      </w:r>
      <w:r w:rsidR="002C3A37" w:rsidRPr="001F28D2">
        <w:rPr>
          <w:rFonts w:cstheme="minorHAnsi"/>
          <w:szCs w:val="24"/>
          <w:lang w:val="en-US"/>
        </w:rPr>
        <w:t>astropoda memili</w:t>
      </w:r>
      <w:r w:rsidR="00B83D6C" w:rsidRPr="001F28D2">
        <w:rPr>
          <w:rFonts w:cstheme="minorHAnsi"/>
          <w:szCs w:val="24"/>
          <w:lang w:val="en-US"/>
        </w:rPr>
        <w:t>ki daya rekruitmen yang relatif</w:t>
      </w:r>
      <w:r w:rsidR="002C3A37" w:rsidRPr="001F28D2">
        <w:rPr>
          <w:rFonts w:cstheme="minorHAnsi"/>
          <w:szCs w:val="24"/>
          <w:lang w:val="en-US"/>
        </w:rPr>
        <w:t xml:space="preserve"> te</w:t>
      </w:r>
      <w:r w:rsidR="00BB5D9A">
        <w:rPr>
          <w:rFonts w:cstheme="minorHAnsi"/>
          <w:szCs w:val="24"/>
          <w:lang w:val="en-US"/>
        </w:rPr>
        <w:t xml:space="preserve">rbatas dan </w:t>
      </w:r>
      <w:r w:rsidR="006606EF">
        <w:rPr>
          <w:rFonts w:cstheme="minorHAnsi"/>
          <w:szCs w:val="24"/>
          <w:lang w:val="en-US"/>
        </w:rPr>
        <w:t>renta</w:t>
      </w:r>
      <w:r w:rsidR="006606EF">
        <w:rPr>
          <w:rFonts w:cstheme="minorHAnsi"/>
          <w:szCs w:val="24"/>
        </w:rPr>
        <w:t>n</w:t>
      </w:r>
      <w:r w:rsidR="00BB5D9A">
        <w:rPr>
          <w:rFonts w:cstheme="minorHAnsi"/>
          <w:szCs w:val="24"/>
          <w:lang w:val="en-US"/>
        </w:rPr>
        <w:t xml:space="preserve"> terhadap </w:t>
      </w:r>
      <w:r w:rsidR="00BB5D9A">
        <w:rPr>
          <w:rFonts w:cstheme="minorHAnsi"/>
          <w:szCs w:val="24"/>
        </w:rPr>
        <w:t>perubahan lingkungan</w:t>
      </w:r>
      <w:r w:rsidR="002C3A37" w:rsidRPr="001F28D2">
        <w:rPr>
          <w:rFonts w:cstheme="minorHAnsi"/>
          <w:szCs w:val="24"/>
          <w:lang w:val="en-US"/>
        </w:rPr>
        <w:t xml:space="preserve">, dimana lambat laun </w:t>
      </w:r>
      <w:proofErr w:type="gramStart"/>
      <w:r w:rsidR="002C3A37" w:rsidRPr="001F28D2">
        <w:rPr>
          <w:rFonts w:cstheme="minorHAnsi"/>
          <w:szCs w:val="24"/>
          <w:lang w:val="en-US"/>
        </w:rPr>
        <w:t>akan</w:t>
      </w:r>
      <w:proofErr w:type="gramEnd"/>
      <w:r w:rsidR="002C3A37" w:rsidRPr="001F28D2">
        <w:rPr>
          <w:rFonts w:cstheme="minorHAnsi"/>
          <w:szCs w:val="24"/>
          <w:lang w:val="en-US"/>
        </w:rPr>
        <w:t xml:space="preserve"> mengalami penurunan populasi akibat </w:t>
      </w:r>
      <w:r w:rsidR="00FE4A35">
        <w:rPr>
          <w:rFonts w:cstheme="minorHAnsi"/>
          <w:szCs w:val="24"/>
        </w:rPr>
        <w:t>perubahan kindisi habitat</w:t>
      </w:r>
      <w:r w:rsidR="002C3A37" w:rsidRPr="001F28D2">
        <w:rPr>
          <w:rFonts w:cstheme="minorHAnsi"/>
          <w:szCs w:val="24"/>
          <w:lang w:val="en-US"/>
        </w:rPr>
        <w:t xml:space="preserve"> </w:t>
      </w:r>
      <w:r w:rsidR="00BD67C3" w:rsidRPr="001F28D2">
        <w:rPr>
          <w:rFonts w:cstheme="minorHAnsi"/>
          <w:szCs w:val="24"/>
          <w:lang w:val="en-US"/>
        </w:rPr>
        <w:t>(</w:t>
      </w:r>
      <w:r w:rsidR="006C5BD2" w:rsidRPr="001F28D2">
        <w:rPr>
          <w:rFonts w:cstheme="minorHAnsi"/>
          <w:szCs w:val="24"/>
          <w:lang w:val="en-US"/>
        </w:rPr>
        <w:t>Priosambodo</w:t>
      </w:r>
      <w:r w:rsidR="002D1D45" w:rsidRPr="001F28D2">
        <w:rPr>
          <w:rFonts w:cstheme="minorHAnsi"/>
          <w:szCs w:val="24"/>
          <w:lang w:val="en-US"/>
        </w:rPr>
        <w:t>,</w:t>
      </w:r>
      <w:r w:rsidR="006C5BD2" w:rsidRPr="001F28D2">
        <w:rPr>
          <w:rFonts w:cstheme="minorHAnsi"/>
          <w:szCs w:val="24"/>
          <w:lang w:val="en-US"/>
        </w:rPr>
        <w:t xml:space="preserve"> 2016</w:t>
      </w:r>
      <w:r w:rsidR="00BD67C3" w:rsidRPr="001F28D2">
        <w:rPr>
          <w:rFonts w:cstheme="minorHAnsi"/>
          <w:szCs w:val="24"/>
          <w:lang w:val="en-US"/>
        </w:rPr>
        <w:t>)</w:t>
      </w:r>
      <w:r w:rsidR="00E71889">
        <w:rPr>
          <w:rFonts w:cstheme="minorHAnsi"/>
          <w:szCs w:val="24"/>
          <w:lang w:val="en-US"/>
        </w:rPr>
        <w:t>.</w:t>
      </w:r>
    </w:p>
    <w:p w:rsidR="006606EF" w:rsidRDefault="00D84950" w:rsidP="001D6D4C">
      <w:pPr>
        <w:autoSpaceDE w:val="0"/>
        <w:autoSpaceDN w:val="0"/>
        <w:adjustRightInd w:val="0"/>
        <w:spacing w:line="276" w:lineRule="auto"/>
        <w:ind w:firstLine="426"/>
        <w:rPr>
          <w:rFonts w:cstheme="minorHAnsi"/>
          <w:szCs w:val="24"/>
        </w:rPr>
      </w:pPr>
      <w:proofErr w:type="gramStart"/>
      <w:r w:rsidRPr="001F28D2">
        <w:rPr>
          <w:rFonts w:cstheme="minorHAnsi"/>
          <w:szCs w:val="24"/>
          <w:lang w:val="en-US"/>
        </w:rPr>
        <w:t>Padang</w:t>
      </w:r>
      <w:r w:rsidR="00B62651" w:rsidRPr="001F28D2">
        <w:rPr>
          <w:rFonts w:cstheme="minorHAnsi"/>
          <w:szCs w:val="24"/>
        </w:rPr>
        <w:t xml:space="preserve"> lamun adalah salah satu ekosistem di wilayah pesisir yang cukup potensial untuk dimanfaatkan </w:t>
      </w:r>
      <w:r w:rsidR="002D7A71" w:rsidRPr="001F28D2">
        <w:rPr>
          <w:rFonts w:cstheme="minorHAnsi"/>
          <w:szCs w:val="24"/>
          <w:lang w:val="en-US"/>
        </w:rPr>
        <w:t>dalam meningkatkan usa</w:t>
      </w:r>
      <w:r w:rsidR="00DD4BD2" w:rsidRPr="001F28D2">
        <w:rPr>
          <w:rFonts w:cstheme="minorHAnsi"/>
          <w:szCs w:val="24"/>
          <w:lang w:val="en-US"/>
        </w:rPr>
        <w:t>ha perikanan masyarakat pesisir.</w:t>
      </w:r>
      <w:proofErr w:type="gramEnd"/>
      <w:r w:rsidR="00DD4BD2" w:rsidRPr="001F28D2">
        <w:rPr>
          <w:rFonts w:cstheme="minorHAnsi"/>
          <w:szCs w:val="24"/>
          <w:lang w:val="en-US"/>
        </w:rPr>
        <w:t xml:space="preserve"> </w:t>
      </w:r>
      <w:proofErr w:type="gramStart"/>
      <w:r w:rsidR="00DD4BD2" w:rsidRPr="001F28D2">
        <w:rPr>
          <w:rFonts w:cstheme="minorHAnsi"/>
          <w:szCs w:val="24"/>
          <w:lang w:val="en-US"/>
        </w:rPr>
        <w:t>M</w:t>
      </w:r>
      <w:r w:rsidR="00B62651" w:rsidRPr="001F28D2">
        <w:rPr>
          <w:rFonts w:cstheme="minorHAnsi"/>
          <w:szCs w:val="24"/>
        </w:rPr>
        <w:t xml:space="preserve">emiliki peran </w:t>
      </w:r>
      <w:r w:rsidR="00DD4BD2" w:rsidRPr="001F28D2">
        <w:rPr>
          <w:rFonts w:cstheme="minorHAnsi"/>
          <w:szCs w:val="24"/>
          <w:lang w:val="en-US"/>
        </w:rPr>
        <w:t xml:space="preserve">ekologis </w:t>
      </w:r>
      <w:r w:rsidR="00B62651" w:rsidRPr="001F28D2">
        <w:rPr>
          <w:rFonts w:cstheme="minorHAnsi"/>
          <w:szCs w:val="24"/>
        </w:rPr>
        <w:t>y</w:t>
      </w:r>
      <w:r w:rsidR="00D003A8" w:rsidRPr="001F28D2">
        <w:rPr>
          <w:rFonts w:cstheme="minorHAnsi"/>
          <w:szCs w:val="24"/>
        </w:rPr>
        <w:t>ang sangat penting dalam menyon</w:t>
      </w:r>
      <w:r w:rsidR="00ED6FEB">
        <w:rPr>
          <w:rFonts w:cstheme="minorHAnsi"/>
          <w:szCs w:val="24"/>
          <w:lang w:val="en-US"/>
        </w:rPr>
        <w:t>g</w:t>
      </w:r>
      <w:r w:rsidR="00B62651" w:rsidRPr="001F28D2">
        <w:rPr>
          <w:rFonts w:cstheme="minorHAnsi"/>
          <w:szCs w:val="24"/>
        </w:rPr>
        <w:t>kong kehidupan organisme yang hidup dan berasosiasi</w:t>
      </w:r>
      <w:r w:rsidR="00DD4BD2" w:rsidRPr="001F28D2">
        <w:rPr>
          <w:rFonts w:cstheme="minorHAnsi"/>
          <w:szCs w:val="24"/>
          <w:lang w:val="en-US"/>
        </w:rPr>
        <w:t xml:space="preserve"> pada habitat lamun</w:t>
      </w:r>
      <w:r w:rsidR="00BB5D9A">
        <w:rPr>
          <w:rFonts w:cstheme="minorHAnsi"/>
          <w:szCs w:val="24"/>
        </w:rPr>
        <w:t>.</w:t>
      </w:r>
      <w:proofErr w:type="gramEnd"/>
      <w:r w:rsidR="006606EF">
        <w:rPr>
          <w:rFonts w:cstheme="minorHAnsi"/>
          <w:szCs w:val="24"/>
        </w:rPr>
        <w:t xml:space="preserve"> </w:t>
      </w:r>
    </w:p>
    <w:p w:rsidR="006606EF" w:rsidRDefault="00A64610" w:rsidP="001D6D4C">
      <w:pPr>
        <w:autoSpaceDE w:val="0"/>
        <w:autoSpaceDN w:val="0"/>
        <w:adjustRightInd w:val="0"/>
        <w:spacing w:line="276" w:lineRule="auto"/>
        <w:ind w:firstLine="426"/>
        <w:rPr>
          <w:rFonts w:cstheme="minorHAnsi"/>
          <w:szCs w:val="24"/>
        </w:rPr>
      </w:pPr>
      <w:r w:rsidRPr="001F28D2">
        <w:rPr>
          <w:rFonts w:cstheme="minorHAnsi"/>
          <w:szCs w:val="24"/>
          <w:lang w:val="en-US"/>
        </w:rPr>
        <w:t>Ekosistem lamun bersifat dinamis, dim</w:t>
      </w:r>
      <w:r w:rsidR="000A79BC" w:rsidRPr="001F28D2">
        <w:rPr>
          <w:rFonts w:cstheme="minorHAnsi"/>
          <w:szCs w:val="24"/>
          <w:lang w:val="en-US"/>
        </w:rPr>
        <w:t>ana kondisi</w:t>
      </w:r>
      <w:r w:rsidRPr="001F28D2">
        <w:rPr>
          <w:rFonts w:cstheme="minorHAnsi"/>
          <w:szCs w:val="24"/>
          <w:lang w:val="en-US"/>
        </w:rPr>
        <w:t xml:space="preserve">nya tidak selalu </w:t>
      </w:r>
      <w:proofErr w:type="gramStart"/>
      <w:r w:rsidRPr="001F28D2">
        <w:rPr>
          <w:rFonts w:cstheme="minorHAnsi"/>
          <w:szCs w:val="24"/>
          <w:lang w:val="en-US"/>
        </w:rPr>
        <w:t>sama</w:t>
      </w:r>
      <w:proofErr w:type="gramEnd"/>
      <w:r w:rsidRPr="001F28D2">
        <w:rPr>
          <w:rFonts w:cstheme="minorHAnsi"/>
          <w:szCs w:val="24"/>
          <w:lang w:val="en-US"/>
        </w:rPr>
        <w:t xml:space="preserve"> setiap saat. Perubahan kondisi lingkungan dapat mempengaruhi pertumbuhan lamun, menjadi naik atau turun, faktor lingkungan yang menyebabkan perubahan </w:t>
      </w:r>
      <w:r w:rsidR="00E13316" w:rsidRPr="001F28D2">
        <w:rPr>
          <w:rFonts w:cstheme="minorHAnsi"/>
          <w:szCs w:val="24"/>
          <w:lang w:val="en-US"/>
        </w:rPr>
        <w:t>kondisi</w:t>
      </w:r>
      <w:r w:rsidRPr="001F28D2">
        <w:rPr>
          <w:rFonts w:cstheme="minorHAnsi"/>
          <w:szCs w:val="24"/>
          <w:lang w:val="en-US"/>
        </w:rPr>
        <w:t xml:space="preserve"> lingkungan lamun seperti keru</w:t>
      </w:r>
      <w:r w:rsidR="000A79BC" w:rsidRPr="001F28D2">
        <w:rPr>
          <w:rFonts w:cstheme="minorHAnsi"/>
          <w:szCs w:val="24"/>
          <w:lang w:val="en-US"/>
        </w:rPr>
        <w:t>sakan yang disebabkan oleh aktif</w:t>
      </w:r>
      <w:r w:rsidRPr="001F28D2">
        <w:rPr>
          <w:rFonts w:cstheme="minorHAnsi"/>
          <w:szCs w:val="24"/>
          <w:lang w:val="en-US"/>
        </w:rPr>
        <w:t xml:space="preserve">itas </w:t>
      </w:r>
      <w:r w:rsidR="00C645CC" w:rsidRPr="001F28D2">
        <w:rPr>
          <w:rFonts w:cstheme="minorHAnsi"/>
          <w:szCs w:val="24"/>
          <w:lang w:val="en-US"/>
        </w:rPr>
        <w:t>manusia seperti k</w:t>
      </w:r>
      <w:r w:rsidRPr="001F28D2">
        <w:rPr>
          <w:rFonts w:cstheme="minorHAnsi"/>
          <w:szCs w:val="24"/>
          <w:lang w:val="en-US"/>
        </w:rPr>
        <w:t>egiatan</w:t>
      </w:r>
      <w:r w:rsidR="00CE2BC3" w:rsidRPr="001F28D2">
        <w:rPr>
          <w:rFonts w:cstheme="minorHAnsi"/>
          <w:szCs w:val="24"/>
          <w:lang w:val="en-US"/>
        </w:rPr>
        <w:t xml:space="preserve"> budidaya,</w:t>
      </w:r>
      <w:r w:rsidRPr="001F28D2">
        <w:rPr>
          <w:rFonts w:cstheme="minorHAnsi"/>
          <w:szCs w:val="24"/>
          <w:lang w:val="en-US"/>
        </w:rPr>
        <w:t xml:space="preserve"> pengerukan dan</w:t>
      </w:r>
      <w:r w:rsidR="005C4DED">
        <w:rPr>
          <w:rFonts w:cstheme="minorHAnsi"/>
          <w:szCs w:val="24"/>
          <w:lang w:val="en-US"/>
        </w:rPr>
        <w:t xml:space="preserve"> penimbunan yang terus menerus, </w:t>
      </w:r>
      <w:r w:rsidRPr="001F28D2">
        <w:rPr>
          <w:rFonts w:cstheme="minorHAnsi"/>
          <w:szCs w:val="24"/>
          <w:lang w:val="en-US"/>
        </w:rPr>
        <w:t xml:space="preserve">pencemaran air termasuk pembuangan limbah </w:t>
      </w:r>
      <w:r w:rsidR="00CE2BC3" w:rsidRPr="001F28D2">
        <w:rPr>
          <w:rFonts w:cstheme="minorHAnsi"/>
          <w:szCs w:val="24"/>
          <w:lang w:val="en-US"/>
        </w:rPr>
        <w:t xml:space="preserve">dan </w:t>
      </w:r>
      <w:r w:rsidRPr="001F28D2">
        <w:rPr>
          <w:rFonts w:cstheme="minorHAnsi"/>
          <w:szCs w:val="24"/>
          <w:lang w:val="en-US"/>
        </w:rPr>
        <w:t>pemasukan pencemaran</w:t>
      </w:r>
      <w:r w:rsidR="00CE2BC3" w:rsidRPr="001F28D2">
        <w:rPr>
          <w:rFonts w:cstheme="minorHAnsi"/>
          <w:szCs w:val="24"/>
          <w:lang w:val="en-US"/>
        </w:rPr>
        <w:t xml:space="preserve"> (</w:t>
      </w:r>
      <w:r w:rsidR="004B515E" w:rsidRPr="001F28D2">
        <w:rPr>
          <w:rFonts w:cstheme="minorHAnsi"/>
          <w:szCs w:val="24"/>
          <w:lang w:val="en-US"/>
        </w:rPr>
        <w:t xml:space="preserve">Sjafrie </w:t>
      </w:r>
      <w:r w:rsidR="004B515E" w:rsidRPr="001F28D2">
        <w:rPr>
          <w:rFonts w:cstheme="minorHAnsi"/>
          <w:i/>
          <w:szCs w:val="24"/>
          <w:lang w:val="en-US"/>
        </w:rPr>
        <w:t xml:space="preserve">et al., </w:t>
      </w:r>
      <w:r w:rsidR="004B515E" w:rsidRPr="001F28D2">
        <w:rPr>
          <w:rFonts w:cstheme="minorHAnsi"/>
          <w:szCs w:val="24"/>
          <w:lang w:val="en-US"/>
        </w:rPr>
        <w:t>2018)</w:t>
      </w:r>
      <w:r w:rsidR="000A79BC" w:rsidRPr="001F28D2">
        <w:rPr>
          <w:rFonts w:cstheme="minorHAnsi"/>
          <w:szCs w:val="24"/>
          <w:lang w:val="en-US"/>
        </w:rPr>
        <w:t>.</w:t>
      </w:r>
    </w:p>
    <w:p w:rsidR="00BB61D4" w:rsidRPr="00B103B2" w:rsidRDefault="004245EA" w:rsidP="001D6D4C">
      <w:pPr>
        <w:autoSpaceDE w:val="0"/>
        <w:autoSpaceDN w:val="0"/>
        <w:adjustRightInd w:val="0"/>
        <w:spacing w:after="240" w:line="276" w:lineRule="auto"/>
        <w:ind w:firstLine="426"/>
        <w:rPr>
          <w:rFonts w:cstheme="minorHAnsi"/>
          <w:szCs w:val="24"/>
        </w:rPr>
      </w:pPr>
      <w:proofErr w:type="gramStart"/>
      <w:r w:rsidRPr="001F28D2">
        <w:rPr>
          <w:rFonts w:cstheme="minorHAnsi"/>
          <w:szCs w:val="24"/>
          <w:lang w:val="en-US"/>
        </w:rPr>
        <w:lastRenderedPageBreak/>
        <w:t>Teluk</w:t>
      </w:r>
      <w:r w:rsidRPr="001F28D2">
        <w:rPr>
          <w:rFonts w:cstheme="minorHAnsi"/>
          <w:szCs w:val="24"/>
        </w:rPr>
        <w:t xml:space="preserve"> </w:t>
      </w:r>
      <w:r w:rsidRPr="001F28D2">
        <w:rPr>
          <w:rFonts w:cstheme="minorHAnsi"/>
          <w:szCs w:val="24"/>
          <w:lang w:val="en-US"/>
        </w:rPr>
        <w:t>M</w:t>
      </w:r>
      <w:r w:rsidRPr="001F28D2">
        <w:rPr>
          <w:rFonts w:cstheme="minorHAnsi"/>
          <w:szCs w:val="24"/>
        </w:rPr>
        <w:t>adong</w:t>
      </w:r>
      <w:r w:rsidR="00FE6571">
        <w:rPr>
          <w:rFonts w:cstheme="minorHAnsi"/>
          <w:szCs w:val="24"/>
          <w:lang w:val="en-US"/>
        </w:rPr>
        <w:t xml:space="preserve"> </w:t>
      </w:r>
      <w:r w:rsidR="00CF3371">
        <w:rPr>
          <w:rFonts w:cstheme="minorHAnsi"/>
          <w:szCs w:val="24"/>
          <w:lang w:val="en-US"/>
        </w:rPr>
        <w:t xml:space="preserve">merupakan </w:t>
      </w:r>
      <w:r w:rsidR="002B284D">
        <w:rPr>
          <w:rFonts w:cstheme="minorHAnsi"/>
          <w:szCs w:val="24"/>
          <w:lang w:val="en-US"/>
        </w:rPr>
        <w:t>perairan</w:t>
      </w:r>
      <w:r w:rsidR="00CF3371">
        <w:rPr>
          <w:rFonts w:cstheme="minorHAnsi"/>
          <w:szCs w:val="24"/>
          <w:lang w:val="en-US"/>
        </w:rPr>
        <w:t xml:space="preserve"> yang</w:t>
      </w:r>
      <w:r w:rsidR="00BE4F68" w:rsidRPr="001F28D2">
        <w:rPr>
          <w:rFonts w:cstheme="minorHAnsi"/>
          <w:szCs w:val="24"/>
          <w:lang w:val="en-US"/>
        </w:rPr>
        <w:t xml:space="preserve"> </w:t>
      </w:r>
      <w:r w:rsidRPr="001F28D2">
        <w:rPr>
          <w:rFonts w:cstheme="minorHAnsi"/>
          <w:szCs w:val="24"/>
          <w:lang w:val="en-US"/>
        </w:rPr>
        <w:t>memiliki sebaran vegetasi</w:t>
      </w:r>
      <w:r w:rsidR="00D003A8" w:rsidRPr="001F28D2">
        <w:rPr>
          <w:rFonts w:cstheme="minorHAnsi"/>
          <w:szCs w:val="24"/>
          <w:lang w:val="en-US"/>
        </w:rPr>
        <w:t xml:space="preserve"> lamun</w:t>
      </w:r>
      <w:r w:rsidR="00D26B3F" w:rsidRPr="001F28D2">
        <w:rPr>
          <w:rFonts w:cstheme="minorHAnsi"/>
          <w:szCs w:val="24"/>
          <w:lang w:val="en-US"/>
        </w:rPr>
        <w:t xml:space="preserve"> </w:t>
      </w:r>
      <w:r w:rsidR="00CF3371">
        <w:rPr>
          <w:rFonts w:cstheme="minorHAnsi"/>
          <w:szCs w:val="24"/>
          <w:lang w:val="en-US"/>
        </w:rPr>
        <w:t>cukup luas dan terdapat beberapa jenis</w:t>
      </w:r>
      <w:r w:rsidR="00D26B3F" w:rsidRPr="001F28D2">
        <w:rPr>
          <w:rFonts w:cstheme="minorHAnsi"/>
          <w:szCs w:val="24"/>
          <w:lang w:val="en-US"/>
        </w:rPr>
        <w:t xml:space="preserve"> gastropoda yang berasosiasi</w:t>
      </w:r>
      <w:r w:rsidR="00C645CC" w:rsidRPr="001F28D2">
        <w:rPr>
          <w:rFonts w:cstheme="minorHAnsi"/>
          <w:szCs w:val="24"/>
          <w:lang w:val="en-US"/>
        </w:rPr>
        <w:t>.</w:t>
      </w:r>
      <w:proofErr w:type="gramEnd"/>
      <w:r w:rsidR="00E71889">
        <w:rPr>
          <w:rFonts w:cstheme="minorHAnsi"/>
          <w:szCs w:val="24"/>
          <w:lang w:val="en-US"/>
        </w:rPr>
        <w:t xml:space="preserve"> Adanya aktifitas penambangan bauksit menyisakan </w:t>
      </w:r>
      <w:r w:rsidR="00360806" w:rsidRPr="001F28D2">
        <w:rPr>
          <w:rFonts w:cstheme="minorHAnsi"/>
          <w:szCs w:val="24"/>
          <w:lang w:val="en-US"/>
        </w:rPr>
        <w:t xml:space="preserve">lumpur </w:t>
      </w:r>
      <w:r w:rsidR="00CF3371">
        <w:rPr>
          <w:rFonts w:cstheme="minorHAnsi"/>
          <w:szCs w:val="24"/>
          <w:lang w:val="en-US"/>
        </w:rPr>
        <w:t xml:space="preserve">dari hasil pencucian </w:t>
      </w:r>
      <w:proofErr w:type="gramStart"/>
      <w:r w:rsidR="00CF3371">
        <w:rPr>
          <w:rFonts w:cstheme="minorHAnsi"/>
          <w:szCs w:val="24"/>
          <w:lang w:val="en-US"/>
        </w:rPr>
        <w:t xml:space="preserve">bauksit </w:t>
      </w:r>
      <w:r w:rsidR="001D6D4C">
        <w:rPr>
          <w:rFonts w:cstheme="minorHAnsi"/>
          <w:szCs w:val="24"/>
        </w:rPr>
        <w:t xml:space="preserve"> </w:t>
      </w:r>
      <w:r w:rsidR="00CF3371">
        <w:rPr>
          <w:rFonts w:cstheme="minorHAnsi"/>
          <w:szCs w:val="24"/>
          <w:lang w:val="en-US"/>
        </w:rPr>
        <w:t>yang</w:t>
      </w:r>
      <w:proofErr w:type="gramEnd"/>
      <w:r w:rsidR="00360806" w:rsidRPr="001F28D2">
        <w:rPr>
          <w:rFonts w:cstheme="minorHAnsi"/>
          <w:szCs w:val="24"/>
          <w:lang w:val="en-US"/>
        </w:rPr>
        <w:t xml:space="preserve"> masuk</w:t>
      </w:r>
      <w:r w:rsidR="00632540">
        <w:rPr>
          <w:rFonts w:cstheme="minorHAnsi"/>
          <w:szCs w:val="24"/>
        </w:rPr>
        <w:t xml:space="preserve"> </w:t>
      </w:r>
      <w:r w:rsidR="00156D00">
        <w:rPr>
          <w:rFonts w:cstheme="minorHAnsi"/>
          <w:szCs w:val="24"/>
          <w:lang w:val="en-US"/>
        </w:rPr>
        <w:t xml:space="preserve">dan mengendap ke </w:t>
      </w:r>
      <w:r w:rsidR="002B284D">
        <w:rPr>
          <w:rFonts w:cstheme="minorHAnsi"/>
          <w:szCs w:val="24"/>
          <w:lang w:val="en-US"/>
        </w:rPr>
        <w:t>perairan</w:t>
      </w:r>
      <w:r w:rsidR="00156D00">
        <w:rPr>
          <w:rFonts w:cstheme="minorHAnsi"/>
          <w:szCs w:val="24"/>
          <w:lang w:val="en-US"/>
        </w:rPr>
        <w:t xml:space="preserve">, sehingga </w:t>
      </w:r>
      <w:r w:rsidR="00360806" w:rsidRPr="001F28D2">
        <w:rPr>
          <w:rFonts w:cstheme="minorHAnsi"/>
          <w:szCs w:val="24"/>
          <w:lang w:val="en-US"/>
        </w:rPr>
        <w:t xml:space="preserve">menyebabkan perubahan kualitas </w:t>
      </w:r>
      <w:r w:rsidR="002B284D">
        <w:rPr>
          <w:rFonts w:cstheme="minorHAnsi"/>
          <w:szCs w:val="24"/>
          <w:lang w:val="en-US"/>
        </w:rPr>
        <w:t>perairan</w:t>
      </w:r>
      <w:r w:rsidR="00360806" w:rsidRPr="001F28D2">
        <w:rPr>
          <w:rFonts w:cstheme="minorHAnsi"/>
          <w:szCs w:val="24"/>
          <w:lang w:val="en-US"/>
        </w:rPr>
        <w:t xml:space="preserve"> Teluk Madong. </w:t>
      </w:r>
      <w:proofErr w:type="gramStart"/>
      <w:r w:rsidR="00E71889">
        <w:rPr>
          <w:rFonts w:cstheme="minorHAnsi"/>
          <w:szCs w:val="24"/>
          <w:lang w:val="en-US"/>
        </w:rPr>
        <w:t xml:space="preserve">Hal ini tentu berpengaruh terhadap gastropoda dan lamun di </w:t>
      </w:r>
      <w:r w:rsidR="002B284D">
        <w:rPr>
          <w:rFonts w:cstheme="minorHAnsi"/>
          <w:szCs w:val="24"/>
          <w:lang w:val="en-US"/>
        </w:rPr>
        <w:t>perairan</w:t>
      </w:r>
      <w:r w:rsidR="00E71889">
        <w:rPr>
          <w:rFonts w:cstheme="minorHAnsi"/>
          <w:szCs w:val="24"/>
          <w:lang w:val="en-US"/>
        </w:rPr>
        <w:t xml:space="preserve"> tersebut.</w:t>
      </w:r>
      <w:proofErr w:type="gramEnd"/>
      <w:r w:rsidR="00E71889">
        <w:rPr>
          <w:rFonts w:cstheme="minorHAnsi"/>
          <w:szCs w:val="24"/>
          <w:lang w:val="en-US"/>
        </w:rPr>
        <w:t xml:space="preserve"> </w:t>
      </w:r>
      <w:r w:rsidR="00360806" w:rsidRPr="001F28D2">
        <w:rPr>
          <w:rFonts w:cstheme="minorHAnsi"/>
          <w:szCs w:val="24"/>
          <w:lang w:val="en-US"/>
        </w:rPr>
        <w:t>Selain itu terdapat beberapa</w:t>
      </w:r>
      <w:r w:rsidR="004E756E" w:rsidRPr="001F28D2">
        <w:rPr>
          <w:rFonts w:cstheme="minorHAnsi"/>
          <w:szCs w:val="24"/>
          <w:lang w:val="en-US"/>
        </w:rPr>
        <w:t xml:space="preserve"> aktifitas</w:t>
      </w:r>
      <w:r w:rsidR="00A8588A" w:rsidRPr="001F28D2">
        <w:rPr>
          <w:rFonts w:cstheme="minorHAnsi"/>
          <w:szCs w:val="24"/>
          <w:lang w:val="en-US"/>
        </w:rPr>
        <w:t xml:space="preserve"> </w:t>
      </w:r>
      <w:r w:rsidRPr="001F28D2">
        <w:rPr>
          <w:rFonts w:cstheme="minorHAnsi"/>
          <w:szCs w:val="24"/>
          <w:lang w:val="en-US"/>
        </w:rPr>
        <w:t>masyarakat, seperti</w:t>
      </w:r>
      <w:r w:rsidR="00FC743C" w:rsidRPr="001F28D2">
        <w:rPr>
          <w:rFonts w:cstheme="minorHAnsi"/>
          <w:szCs w:val="24"/>
          <w:lang w:val="en-US"/>
        </w:rPr>
        <w:t xml:space="preserve"> </w:t>
      </w:r>
      <w:r w:rsidRPr="001F28D2">
        <w:rPr>
          <w:rFonts w:cstheme="minorHAnsi"/>
          <w:szCs w:val="24"/>
          <w:lang w:val="en-US"/>
        </w:rPr>
        <w:t>kegiatan budidaya ikan menghasilkan sisa-sisa pakan</w:t>
      </w:r>
      <w:r w:rsidR="002C4A7F" w:rsidRPr="001F28D2">
        <w:rPr>
          <w:rFonts w:cstheme="minorHAnsi"/>
          <w:szCs w:val="24"/>
          <w:lang w:val="en-US"/>
        </w:rPr>
        <w:t xml:space="preserve"> </w:t>
      </w:r>
      <w:r w:rsidR="00156D00">
        <w:rPr>
          <w:rFonts w:cstheme="minorHAnsi"/>
          <w:szCs w:val="24"/>
          <w:lang w:val="en-US"/>
        </w:rPr>
        <w:t xml:space="preserve">berupa </w:t>
      </w:r>
      <w:r w:rsidR="00BE4F68" w:rsidRPr="001F28D2">
        <w:rPr>
          <w:rFonts w:cstheme="minorHAnsi"/>
          <w:szCs w:val="24"/>
          <w:lang w:val="en-US"/>
        </w:rPr>
        <w:t xml:space="preserve">bahan organik </w:t>
      </w:r>
      <w:r w:rsidR="00156D00">
        <w:rPr>
          <w:rFonts w:cstheme="minorHAnsi"/>
          <w:szCs w:val="24"/>
          <w:lang w:val="en-US"/>
        </w:rPr>
        <w:t>yang mengganggu habitat gastropoda dan</w:t>
      </w:r>
      <w:r w:rsidR="00BE4F68" w:rsidRPr="001F28D2">
        <w:rPr>
          <w:rFonts w:cstheme="minorHAnsi"/>
          <w:szCs w:val="24"/>
          <w:lang w:val="en-US"/>
        </w:rPr>
        <w:t xml:space="preserve"> </w:t>
      </w:r>
      <w:r w:rsidR="002C4A7F" w:rsidRPr="001F28D2">
        <w:rPr>
          <w:rFonts w:cstheme="minorHAnsi"/>
          <w:szCs w:val="24"/>
          <w:lang w:val="en-US"/>
        </w:rPr>
        <w:t>proses fotosintesis lamun</w:t>
      </w:r>
      <w:r w:rsidR="004B515E" w:rsidRPr="001F28D2">
        <w:rPr>
          <w:rFonts w:cstheme="minorHAnsi"/>
          <w:szCs w:val="24"/>
          <w:lang w:val="en-US"/>
        </w:rPr>
        <w:t xml:space="preserve">. </w:t>
      </w:r>
      <w:proofErr w:type="gramStart"/>
      <w:r w:rsidR="00E94395" w:rsidRPr="001F28D2">
        <w:rPr>
          <w:rFonts w:cstheme="minorHAnsi"/>
          <w:szCs w:val="24"/>
          <w:lang w:val="en-US"/>
        </w:rPr>
        <w:t>M</w:t>
      </w:r>
      <w:r w:rsidR="00A8588A" w:rsidRPr="001F28D2">
        <w:rPr>
          <w:rFonts w:cstheme="minorHAnsi"/>
          <w:szCs w:val="24"/>
          <w:lang w:val="en-US"/>
        </w:rPr>
        <w:t xml:space="preserve">aka </w:t>
      </w:r>
      <w:r w:rsidR="004B515E" w:rsidRPr="001F28D2">
        <w:rPr>
          <w:rFonts w:cstheme="minorHAnsi"/>
          <w:szCs w:val="24"/>
          <w:lang w:val="en-US"/>
        </w:rPr>
        <w:t xml:space="preserve">dari itu </w:t>
      </w:r>
      <w:r w:rsidR="00A8588A" w:rsidRPr="001F28D2">
        <w:rPr>
          <w:rFonts w:cstheme="minorHAnsi"/>
          <w:szCs w:val="24"/>
          <w:lang w:val="en-US"/>
        </w:rPr>
        <w:t xml:space="preserve">perlu dilakukan penelitian tentang </w:t>
      </w:r>
      <w:r w:rsidR="002B2296" w:rsidRPr="001F28D2">
        <w:rPr>
          <w:rFonts w:cstheme="minorHAnsi"/>
          <w:szCs w:val="24"/>
          <w:lang w:val="en-US"/>
        </w:rPr>
        <w:t>Struktur Komunitas Gastropoda p</w:t>
      </w:r>
      <w:r w:rsidR="00A8588A" w:rsidRPr="001F28D2">
        <w:rPr>
          <w:rFonts w:cstheme="minorHAnsi"/>
          <w:szCs w:val="24"/>
          <w:lang w:val="en-US"/>
        </w:rPr>
        <w:t xml:space="preserve">ada Ekosistem Lamun di </w:t>
      </w:r>
      <w:r w:rsidR="002B284D">
        <w:rPr>
          <w:rFonts w:cstheme="minorHAnsi"/>
          <w:szCs w:val="24"/>
          <w:lang w:val="en-US"/>
        </w:rPr>
        <w:t>Perairan</w:t>
      </w:r>
      <w:r w:rsidR="00A8588A" w:rsidRPr="001F28D2">
        <w:rPr>
          <w:rFonts w:cstheme="minorHAnsi"/>
          <w:szCs w:val="24"/>
          <w:lang w:val="en-US"/>
        </w:rPr>
        <w:t xml:space="preserve"> Teluk Madong.</w:t>
      </w:r>
      <w:proofErr w:type="gramEnd"/>
      <w:r w:rsidR="00A8588A" w:rsidRPr="001F28D2">
        <w:rPr>
          <w:rFonts w:cstheme="minorHAnsi"/>
          <w:szCs w:val="24"/>
        </w:rPr>
        <w:t xml:space="preserve"> </w:t>
      </w:r>
      <w:proofErr w:type="gramStart"/>
      <w:r w:rsidR="00A8588A" w:rsidRPr="001F28D2">
        <w:rPr>
          <w:rFonts w:cstheme="minorHAnsi"/>
          <w:szCs w:val="24"/>
          <w:lang w:val="en-US"/>
        </w:rPr>
        <w:t xml:space="preserve">Sehingga </w:t>
      </w:r>
      <w:r w:rsidR="00022197" w:rsidRPr="001F28D2">
        <w:rPr>
          <w:rFonts w:cstheme="minorHAnsi"/>
          <w:szCs w:val="24"/>
          <w:lang w:val="en-US"/>
        </w:rPr>
        <w:t>dapat di</w:t>
      </w:r>
      <w:r w:rsidR="00A8588A" w:rsidRPr="001F28D2">
        <w:rPr>
          <w:rFonts w:cstheme="minorHAnsi"/>
          <w:szCs w:val="24"/>
          <w:lang w:val="en-US"/>
        </w:rPr>
        <w:t>peroleh informasi terkini</w:t>
      </w:r>
      <w:r w:rsidR="00156D00">
        <w:rPr>
          <w:rFonts w:cstheme="minorHAnsi"/>
          <w:szCs w:val="24"/>
          <w:lang w:val="en-US"/>
        </w:rPr>
        <w:t xml:space="preserve"> mengenai </w:t>
      </w:r>
      <w:r w:rsidR="00D84950" w:rsidRPr="001F28D2">
        <w:rPr>
          <w:rFonts w:cstheme="minorHAnsi"/>
          <w:szCs w:val="24"/>
          <w:lang w:val="en-US"/>
        </w:rPr>
        <w:t xml:space="preserve">gastropoda </w:t>
      </w:r>
      <w:r w:rsidR="00A8588A" w:rsidRPr="001F28D2">
        <w:rPr>
          <w:rFonts w:cstheme="minorHAnsi"/>
          <w:szCs w:val="24"/>
          <w:lang w:val="en-US"/>
        </w:rPr>
        <w:t xml:space="preserve">dan </w:t>
      </w:r>
      <w:r w:rsidR="00D84950" w:rsidRPr="001F28D2">
        <w:rPr>
          <w:rFonts w:cstheme="minorHAnsi"/>
          <w:szCs w:val="24"/>
          <w:lang w:val="en-US"/>
        </w:rPr>
        <w:t>disertai dengan data-data yang valid</w:t>
      </w:r>
      <w:r w:rsidR="0010078F" w:rsidRPr="001F28D2">
        <w:rPr>
          <w:rFonts w:cstheme="minorHAnsi"/>
          <w:szCs w:val="24"/>
          <w:lang w:val="en-US"/>
        </w:rPr>
        <w:t xml:space="preserve"> </w:t>
      </w:r>
      <w:r w:rsidR="00A8588A" w:rsidRPr="001F28D2">
        <w:rPr>
          <w:rFonts w:cstheme="minorHAnsi"/>
          <w:szCs w:val="24"/>
          <w:lang w:val="en-US"/>
        </w:rPr>
        <w:t xml:space="preserve">mengenai gastropoda di </w:t>
      </w:r>
      <w:r w:rsidR="002B284D">
        <w:rPr>
          <w:rFonts w:cstheme="minorHAnsi"/>
          <w:szCs w:val="24"/>
          <w:lang w:val="en-US"/>
        </w:rPr>
        <w:t>perairan</w:t>
      </w:r>
      <w:r w:rsidR="00A8588A" w:rsidRPr="001F28D2">
        <w:rPr>
          <w:rFonts w:cstheme="minorHAnsi"/>
          <w:szCs w:val="24"/>
          <w:lang w:val="en-US"/>
        </w:rPr>
        <w:t xml:space="preserve"> tersebut</w:t>
      </w:r>
      <w:r w:rsidR="00186670" w:rsidRPr="001F28D2">
        <w:rPr>
          <w:rFonts w:cstheme="minorHAnsi"/>
          <w:szCs w:val="24"/>
          <w:lang w:val="en-US"/>
        </w:rPr>
        <w:t>.</w:t>
      </w:r>
      <w:proofErr w:type="gramEnd"/>
    </w:p>
    <w:p w:rsidR="003C5A25" w:rsidRPr="001F28D2" w:rsidRDefault="00156D00" w:rsidP="001D6D4C">
      <w:pPr>
        <w:spacing w:line="276" w:lineRule="auto"/>
        <w:ind w:firstLine="426"/>
        <w:rPr>
          <w:lang w:val="en-US"/>
        </w:rPr>
      </w:pPr>
      <w:proofErr w:type="gramStart"/>
      <w:r>
        <w:rPr>
          <w:lang w:val="en-US"/>
        </w:rPr>
        <w:t>Penelitian ini ber</w:t>
      </w:r>
      <w:r w:rsidR="0066159B" w:rsidRPr="001F28D2">
        <w:rPr>
          <w:lang w:val="en-US"/>
        </w:rPr>
        <w:t>tujuan untuk</w:t>
      </w:r>
      <w:r w:rsidR="0019253A" w:rsidRPr="001F28D2">
        <w:rPr>
          <w:lang w:val="en-US"/>
        </w:rPr>
        <w:t xml:space="preserve"> </w:t>
      </w:r>
      <w:r w:rsidR="0019253A" w:rsidRPr="001F28D2">
        <w:rPr>
          <w:rFonts w:cstheme="minorHAnsi"/>
          <w:lang w:val="en-US"/>
        </w:rPr>
        <w:t>m</w:t>
      </w:r>
      <w:r w:rsidR="00570BE9" w:rsidRPr="001F28D2">
        <w:rPr>
          <w:rFonts w:cstheme="minorHAnsi"/>
        </w:rPr>
        <w:t>engetahui</w:t>
      </w:r>
      <w:r w:rsidR="00570BE9" w:rsidRPr="001F28D2">
        <w:rPr>
          <w:rFonts w:cstheme="minorHAnsi"/>
          <w:lang w:val="en-US"/>
        </w:rPr>
        <w:t xml:space="preserve"> </w:t>
      </w:r>
      <w:r w:rsidR="009A2B34" w:rsidRPr="001F28D2">
        <w:rPr>
          <w:rFonts w:cstheme="minorHAnsi"/>
        </w:rPr>
        <w:t>struktur</w:t>
      </w:r>
      <w:r w:rsidR="009A2B34" w:rsidRPr="001F28D2">
        <w:rPr>
          <w:rFonts w:cstheme="minorHAnsi"/>
          <w:lang w:val="en-US"/>
        </w:rPr>
        <w:t xml:space="preserve"> </w:t>
      </w:r>
      <w:r w:rsidR="001C68C8" w:rsidRPr="001F28D2">
        <w:rPr>
          <w:rFonts w:cstheme="minorHAnsi"/>
        </w:rPr>
        <w:t>komunitas gastropoda</w:t>
      </w:r>
      <w:r w:rsidR="00471762" w:rsidRPr="001F28D2">
        <w:rPr>
          <w:rFonts w:cstheme="minorHAnsi"/>
          <w:lang w:val="en-US"/>
        </w:rPr>
        <w:t>, berupa jenis dan ke</w:t>
      </w:r>
      <w:r w:rsidR="00D81393">
        <w:rPr>
          <w:rFonts w:cstheme="minorHAnsi"/>
        </w:rPr>
        <w:t>padatan</w:t>
      </w:r>
      <w:r w:rsidR="00471762" w:rsidRPr="001F28D2">
        <w:rPr>
          <w:rFonts w:cstheme="minorHAnsi"/>
          <w:lang w:val="en-US"/>
        </w:rPr>
        <w:t>, indeks kean</w:t>
      </w:r>
      <w:r w:rsidR="00D81393">
        <w:rPr>
          <w:rFonts w:cstheme="minorHAnsi"/>
          <w:lang w:val="en-US"/>
        </w:rPr>
        <w:t>ekaragaman, indeks keseragaman</w:t>
      </w:r>
      <w:r w:rsidR="00D81393">
        <w:rPr>
          <w:rFonts w:cstheme="minorHAnsi"/>
        </w:rPr>
        <w:t xml:space="preserve"> dan </w:t>
      </w:r>
      <w:r w:rsidR="00471762" w:rsidRPr="001F28D2">
        <w:rPr>
          <w:rFonts w:cstheme="minorHAnsi"/>
          <w:lang w:val="en-US"/>
        </w:rPr>
        <w:t>dominansi serta</w:t>
      </w:r>
      <w:r w:rsidR="00D81393">
        <w:rPr>
          <w:rFonts w:cstheme="minorHAnsi"/>
        </w:rPr>
        <w:t xml:space="preserve"> hubungan kepadatan gastropoda</w:t>
      </w:r>
      <w:r w:rsidR="00975C38">
        <w:rPr>
          <w:rFonts w:cstheme="minorHAnsi"/>
        </w:rPr>
        <w:t xml:space="preserve"> dengan</w:t>
      </w:r>
      <w:r w:rsidR="00471762" w:rsidRPr="001F28D2">
        <w:rPr>
          <w:rFonts w:cstheme="minorHAnsi"/>
          <w:lang w:val="en-US"/>
        </w:rPr>
        <w:t xml:space="preserve"> kerapatan lamun di </w:t>
      </w:r>
      <w:r w:rsidR="002B284D">
        <w:rPr>
          <w:rFonts w:cstheme="minorHAnsi"/>
          <w:lang w:val="en-US"/>
        </w:rPr>
        <w:t>perairan</w:t>
      </w:r>
      <w:r w:rsidR="00471762" w:rsidRPr="001F28D2">
        <w:rPr>
          <w:rFonts w:cstheme="minorHAnsi"/>
          <w:lang w:val="en-US"/>
        </w:rPr>
        <w:t xml:space="preserve"> Teluk Madong </w:t>
      </w:r>
      <w:r w:rsidR="0057065C" w:rsidRPr="001F28D2">
        <w:rPr>
          <w:rFonts w:cstheme="minorHAnsi"/>
          <w:lang w:val="en-US"/>
        </w:rPr>
        <w:t>Kampung Bugis Kota Tanjungpinang Kepulauan Riau</w:t>
      </w:r>
      <w:r w:rsidR="000828C9" w:rsidRPr="001F28D2">
        <w:rPr>
          <w:rFonts w:cstheme="minorHAnsi"/>
        </w:rPr>
        <w:t>.</w:t>
      </w:r>
      <w:proofErr w:type="gramEnd"/>
    </w:p>
    <w:p w:rsidR="004878B9" w:rsidRDefault="004878B9" w:rsidP="001D6D4C">
      <w:pPr>
        <w:spacing w:line="276" w:lineRule="auto"/>
      </w:pPr>
    </w:p>
    <w:p w:rsidR="004878B9" w:rsidRPr="004C7B5A" w:rsidRDefault="004878B9" w:rsidP="001D6D4C">
      <w:pPr>
        <w:pStyle w:val="Heading1"/>
        <w:spacing w:line="276" w:lineRule="auto"/>
        <w:rPr>
          <w:lang w:val="id-ID"/>
        </w:rPr>
      </w:pPr>
      <w:r w:rsidRPr="001F28D2">
        <w:t>METODE PENELITIAN</w:t>
      </w:r>
    </w:p>
    <w:p w:rsidR="0096497C" w:rsidRPr="004C7B5A" w:rsidRDefault="004878B9" w:rsidP="001D6D4C">
      <w:pPr>
        <w:spacing w:line="276" w:lineRule="auto"/>
        <w:ind w:firstLine="426"/>
        <w:rPr>
          <w:rFonts w:cstheme="minorHAnsi"/>
          <w:szCs w:val="24"/>
        </w:rPr>
      </w:pPr>
      <w:proofErr w:type="gramStart"/>
      <w:r w:rsidRPr="001F28D2">
        <w:rPr>
          <w:rFonts w:cstheme="minorHAnsi"/>
          <w:szCs w:val="24"/>
          <w:lang w:val="en-US"/>
        </w:rPr>
        <w:t>Penelitian ini</w:t>
      </w:r>
      <w:r>
        <w:rPr>
          <w:rFonts w:cstheme="minorHAnsi"/>
          <w:szCs w:val="24"/>
          <w:lang w:val="en-US"/>
        </w:rPr>
        <w:t xml:space="preserve"> </w:t>
      </w:r>
      <w:r w:rsidRPr="001F28D2">
        <w:rPr>
          <w:rFonts w:cstheme="minorHAnsi"/>
          <w:szCs w:val="24"/>
          <w:lang w:val="en-US"/>
        </w:rPr>
        <w:t>dilaksanakan pada bulan Juli</w:t>
      </w:r>
      <w:r w:rsidR="004C6C39">
        <w:rPr>
          <w:rFonts w:cstheme="minorHAnsi"/>
          <w:szCs w:val="24"/>
        </w:rPr>
        <w:t xml:space="preserve"> - Agustus</w:t>
      </w:r>
      <w:r w:rsidRPr="001F28D2">
        <w:rPr>
          <w:rFonts w:cstheme="minorHAnsi"/>
          <w:szCs w:val="24"/>
          <w:lang w:val="en-US"/>
        </w:rPr>
        <w:t xml:space="preserve"> 2019 di </w:t>
      </w:r>
      <w:r>
        <w:rPr>
          <w:rFonts w:cstheme="minorHAnsi"/>
          <w:szCs w:val="24"/>
          <w:lang w:val="en-US"/>
        </w:rPr>
        <w:t>Perairan</w:t>
      </w:r>
      <w:r w:rsidRPr="001F28D2">
        <w:rPr>
          <w:rFonts w:cstheme="minorHAnsi"/>
          <w:szCs w:val="24"/>
          <w:lang w:val="en-US"/>
        </w:rPr>
        <w:t xml:space="preserve"> Teluk Madong Kampung Bugis Kota </w:t>
      </w:r>
      <w:r w:rsidRPr="001F28D2">
        <w:rPr>
          <w:rFonts w:cstheme="minorHAnsi"/>
          <w:szCs w:val="24"/>
          <w:lang w:val="en-US"/>
        </w:rPr>
        <w:lastRenderedPageBreak/>
        <w:t>Tanjung Pi</w:t>
      </w:r>
      <w:r w:rsidR="00A71AE8">
        <w:rPr>
          <w:rFonts w:cstheme="minorHAnsi"/>
          <w:szCs w:val="24"/>
          <w:lang w:val="en-US"/>
        </w:rPr>
        <w:t>nang Kepulauan Riau</w:t>
      </w:r>
      <w:r w:rsidR="00C4163E">
        <w:rPr>
          <w:rFonts w:cstheme="minorHAnsi"/>
          <w:szCs w:val="24"/>
          <w:lang w:val="en-US"/>
        </w:rPr>
        <w:t>.</w:t>
      </w:r>
      <w:proofErr w:type="gramEnd"/>
      <w:r w:rsidR="001052A5">
        <w:rPr>
          <w:rFonts w:cstheme="minorHAnsi"/>
          <w:szCs w:val="24"/>
        </w:rPr>
        <w:t xml:space="preserve"> </w:t>
      </w:r>
      <w:r w:rsidR="0094367A">
        <w:rPr>
          <w:lang w:val="en-US"/>
        </w:rPr>
        <w:t>Metode penelitia</w:t>
      </w:r>
      <w:r w:rsidR="007B4CB8">
        <w:rPr>
          <w:lang w:val="en-US"/>
        </w:rPr>
        <w:t>n</w:t>
      </w:r>
      <w:r w:rsidR="007B4CB8">
        <w:t xml:space="preserve"> </w:t>
      </w:r>
      <w:proofErr w:type="gramStart"/>
      <w:r w:rsidR="0094367A">
        <w:rPr>
          <w:lang w:val="en-US"/>
        </w:rPr>
        <w:t xml:space="preserve">yang </w:t>
      </w:r>
      <w:r w:rsidR="0004567C">
        <w:rPr>
          <w:lang w:val="en-US"/>
        </w:rPr>
        <w:t xml:space="preserve"> digunakan</w:t>
      </w:r>
      <w:proofErr w:type="gramEnd"/>
      <w:r w:rsidR="0004567C">
        <w:rPr>
          <w:lang w:val="en-US"/>
        </w:rPr>
        <w:t xml:space="preserve"> yaitu metode survei</w:t>
      </w:r>
      <w:r w:rsidR="0094367A">
        <w:t xml:space="preserve"> untuk memperoleh data primer dan data sekunder.</w:t>
      </w:r>
      <w:r w:rsidR="004C7B5A">
        <w:rPr>
          <w:rFonts w:cstheme="minorHAnsi"/>
          <w:szCs w:val="24"/>
        </w:rPr>
        <w:t xml:space="preserve"> </w:t>
      </w:r>
      <w:r w:rsidRPr="001F28D2">
        <w:rPr>
          <w:lang w:val="en-US"/>
        </w:rPr>
        <w:t xml:space="preserve">Penentuan stasiun pengamatan dilakukan berdasarkan metode </w:t>
      </w:r>
      <w:r w:rsidRPr="001F28D2">
        <w:rPr>
          <w:i/>
          <w:lang w:val="en-US"/>
        </w:rPr>
        <w:t>purposive sampling</w:t>
      </w:r>
      <w:r w:rsidR="0094367A">
        <w:t xml:space="preserve"> u</w:t>
      </w:r>
      <w:r w:rsidRPr="001F28D2">
        <w:rPr>
          <w:lang w:val="en-US"/>
        </w:rPr>
        <w:t>ntuk mendapatkan gambaran struktur</w:t>
      </w:r>
      <w:r w:rsidR="0094367A">
        <w:rPr>
          <w:lang w:val="en-US"/>
        </w:rPr>
        <w:t xml:space="preserve"> komunitas gastropoda di lokasi</w:t>
      </w:r>
      <w:r w:rsidR="0094367A">
        <w:t xml:space="preserve"> </w:t>
      </w:r>
      <w:r w:rsidRPr="001F28D2">
        <w:rPr>
          <w:lang w:val="en-US"/>
        </w:rPr>
        <w:t>penelitian dilakukan pengambilan sampel pada tiga stasiun, dengan karakter</w:t>
      </w:r>
      <w:r w:rsidR="00113BEA">
        <w:rPr>
          <w:lang w:val="en-US"/>
        </w:rPr>
        <w:t xml:space="preserve">istik satasiun </w:t>
      </w:r>
      <w:r w:rsidR="004C6C39">
        <w:t>yaitu</w:t>
      </w:r>
      <w:r w:rsidR="00113BEA">
        <w:rPr>
          <w:lang w:val="en-US"/>
        </w:rPr>
        <w:t>:</w:t>
      </w:r>
      <w:r w:rsidR="00113BEA">
        <w:t xml:space="preserve"> </w:t>
      </w:r>
      <w:r w:rsidR="00113BEA">
        <w:rPr>
          <w:rFonts w:ascii="Times New Roman" w:hAnsi="Times New Roman" w:cs="Times New Roman"/>
        </w:rPr>
        <w:t xml:space="preserve">Stasiun I: </w:t>
      </w:r>
      <w:r w:rsidR="00CB7A68">
        <w:rPr>
          <w:rFonts w:ascii="Times New Roman" w:hAnsi="Times New Roman" w:cs="Times New Roman"/>
        </w:rPr>
        <w:t xml:space="preserve">kawasan yang ditumbuhi lamun </w:t>
      </w:r>
      <w:r w:rsidRPr="001F28D2">
        <w:rPr>
          <w:rFonts w:ascii="Times New Roman" w:hAnsi="Times New Roman" w:cs="Times New Roman"/>
          <w:lang w:val="en-US"/>
        </w:rPr>
        <w:t>terdapat kegiatan budidaya ikan dan dekat dengan pemukiman</w:t>
      </w:r>
      <w:r>
        <w:rPr>
          <w:rFonts w:ascii="Times New Roman" w:hAnsi="Times New Roman" w:cs="Times New Roman"/>
          <w:lang w:val="en-US"/>
        </w:rPr>
        <w:t xml:space="preserve"> merupakan tempa</w:t>
      </w:r>
      <w:r w:rsidRPr="001F28D2">
        <w:rPr>
          <w:rFonts w:ascii="Times New Roman" w:hAnsi="Times New Roman" w:cs="Times New Roman"/>
          <w:lang w:val="en-US"/>
        </w:rPr>
        <w:t>t pemberhentian perahu nelayan</w:t>
      </w:r>
      <w:r w:rsidR="00113BEA">
        <w:rPr>
          <w:rFonts w:ascii="Times New Roman" w:hAnsi="Times New Roman" w:cs="Times New Roman"/>
          <w:lang w:val="en-US"/>
        </w:rPr>
        <w:t>. Berada pada titik koordinat</w:t>
      </w:r>
      <w:r w:rsidR="00113BEA">
        <w:rPr>
          <w:rFonts w:ascii="Times New Roman" w:hAnsi="Times New Roman" w:cs="Times New Roman"/>
        </w:rPr>
        <w:t xml:space="preserve"> </w:t>
      </w:r>
      <w:r w:rsidR="00113BEA">
        <w:rPr>
          <w:rFonts w:ascii="Times New Roman" w:hAnsi="Times New Roman" w:cs="Times New Roman"/>
          <w:lang w:val="en-US"/>
        </w:rPr>
        <w:t>0°58'42.32"LU</w:t>
      </w:r>
      <w:r w:rsidR="00113BEA">
        <w:rPr>
          <w:rFonts w:ascii="Times New Roman" w:hAnsi="Times New Roman" w:cs="Times New Roman"/>
        </w:rPr>
        <w:t>-</w:t>
      </w:r>
      <w:r w:rsidRPr="001F28D2">
        <w:rPr>
          <w:rFonts w:ascii="Times New Roman" w:hAnsi="Times New Roman" w:cs="Times New Roman"/>
          <w:lang w:val="en-US"/>
        </w:rPr>
        <w:t>104°28'22.66"BT.</w:t>
      </w:r>
      <w:r w:rsidR="00113BEA">
        <w:t xml:space="preserve"> </w:t>
      </w:r>
      <w:r w:rsidR="00113BEA">
        <w:rPr>
          <w:rFonts w:ascii="Times New Roman" w:hAnsi="Times New Roman" w:cs="Times New Roman"/>
        </w:rPr>
        <w:t xml:space="preserve">Stasiun II: </w:t>
      </w:r>
      <w:r w:rsidR="00CB7A68">
        <w:rPr>
          <w:rFonts w:ascii="Times New Roman" w:hAnsi="Times New Roman" w:cs="Times New Roman"/>
        </w:rPr>
        <w:t>kawasan yang ditumbuhi lamun</w:t>
      </w:r>
      <w:r>
        <w:rPr>
          <w:rFonts w:ascii="Times New Roman" w:hAnsi="Times New Roman" w:cs="Times New Roman"/>
          <w:lang w:val="en-US"/>
        </w:rPr>
        <w:t xml:space="preserve"> merupakan wilayah yang jarang </w:t>
      </w:r>
      <w:r w:rsidR="004C6C39">
        <w:rPr>
          <w:rFonts w:ascii="Times New Roman" w:hAnsi="Times New Roman" w:cs="Times New Roman"/>
        </w:rPr>
        <w:t>terjadi aktivitas masyarakat</w:t>
      </w:r>
      <w:r w:rsidRPr="001F28D2">
        <w:rPr>
          <w:rFonts w:ascii="Times New Roman" w:hAnsi="Times New Roman" w:cs="Times New Roman"/>
          <w:lang w:val="en-US"/>
        </w:rPr>
        <w:t xml:space="preserve">. Berada pada </w:t>
      </w:r>
      <w:r w:rsidR="00113BEA">
        <w:rPr>
          <w:rFonts w:ascii="Times New Roman" w:hAnsi="Times New Roman" w:cs="Times New Roman"/>
          <w:lang w:val="en-US"/>
        </w:rPr>
        <w:t>titik koordinat   0°58'53.85"LU</w:t>
      </w:r>
      <w:r w:rsidR="00113BEA">
        <w:rPr>
          <w:rFonts w:ascii="Times New Roman" w:hAnsi="Times New Roman" w:cs="Times New Roman"/>
        </w:rPr>
        <w:softHyphen/>
      </w:r>
      <w:r w:rsidRPr="001F28D2">
        <w:rPr>
          <w:rFonts w:ascii="Times New Roman" w:hAnsi="Times New Roman" w:cs="Times New Roman"/>
          <w:lang w:val="en-US"/>
        </w:rPr>
        <w:t>104°27'36.18"BT</w:t>
      </w:r>
      <w:r w:rsidR="00113BEA">
        <w:t xml:space="preserve">. </w:t>
      </w:r>
      <w:r w:rsidR="00113BEA">
        <w:rPr>
          <w:lang w:val="en-US"/>
        </w:rPr>
        <w:t>Stasiun II</w:t>
      </w:r>
      <w:r w:rsidR="00113BEA">
        <w:t xml:space="preserve">I: </w:t>
      </w:r>
      <w:r w:rsidR="00CB7A68">
        <w:t xml:space="preserve">wilayah yang ditumbuhi lamun </w:t>
      </w:r>
      <w:r w:rsidRPr="001F28D2">
        <w:rPr>
          <w:lang w:val="en-US"/>
        </w:rPr>
        <w:t xml:space="preserve">jarang terjadi aktifitas manusia </w:t>
      </w:r>
      <w:r w:rsidR="00CB7A68">
        <w:t xml:space="preserve">dan </w:t>
      </w:r>
      <w:r w:rsidRPr="001F28D2">
        <w:rPr>
          <w:lang w:val="en-US"/>
        </w:rPr>
        <w:t xml:space="preserve">dekat dengan lokasi bekas penambangan bauksit. </w:t>
      </w:r>
      <w:proofErr w:type="gramStart"/>
      <w:r w:rsidRPr="001F28D2">
        <w:rPr>
          <w:lang w:val="en-US"/>
        </w:rPr>
        <w:t>Berada pada titik koordinat   0°58'49.36"LU dan 104°26'56.37"BT.</w:t>
      </w:r>
      <w:proofErr w:type="gramEnd"/>
    </w:p>
    <w:p w:rsidR="004878B9" w:rsidRPr="009C32C1" w:rsidRDefault="004878B9" w:rsidP="001D6D4C">
      <w:pPr>
        <w:spacing w:after="240" w:line="276" w:lineRule="auto"/>
        <w:ind w:firstLine="426"/>
        <w:rPr>
          <w:szCs w:val="24"/>
          <w:lang w:val="en-US"/>
        </w:rPr>
      </w:pPr>
      <w:r w:rsidRPr="001F28D2">
        <w:t>P</w:t>
      </w:r>
      <w:r>
        <w:t xml:space="preserve">engambilan </w:t>
      </w:r>
      <w:r w:rsidRPr="001F28D2">
        <w:t>sampel gastropoda</w:t>
      </w:r>
      <w:r>
        <w:t xml:space="preserve"> dan lamun</w:t>
      </w:r>
      <w:r w:rsidRPr="001F28D2">
        <w:t xml:space="preserve"> menggunakan metode transek kuadrat menurut </w:t>
      </w:r>
      <w:r w:rsidRPr="009C32C1">
        <w:rPr>
          <w:rFonts w:ascii="Times New Roman" w:hAnsi="Times New Roman"/>
        </w:rPr>
        <w:t>Fachrul (2006)</w:t>
      </w:r>
      <w:r w:rsidRPr="001F28D2">
        <w:t xml:space="preserve">. </w:t>
      </w:r>
      <w:r w:rsidR="0094367A">
        <w:rPr>
          <w:rFonts w:cstheme="minorHAnsi"/>
        </w:rPr>
        <w:t>Penga</w:t>
      </w:r>
      <w:r w:rsidRPr="009C32C1">
        <w:rPr>
          <w:rFonts w:cstheme="minorHAnsi"/>
        </w:rPr>
        <w:t>mbilan sampel dilakukan pada saat air laut surut. Pada setiap stasiun terdapat 2 transek g</w:t>
      </w:r>
      <w:r w:rsidR="004C6C39">
        <w:rPr>
          <w:rFonts w:cstheme="minorHAnsi"/>
        </w:rPr>
        <w:t>aris jarak antar transek garis 5</w:t>
      </w:r>
      <w:r w:rsidRPr="009C32C1">
        <w:rPr>
          <w:rFonts w:cstheme="minorHAnsi"/>
        </w:rPr>
        <w:t>0 m dan tiap transek garis diletakkan 4 plot ukuran 1 m x 1 m, jarak antar plot yaitu 5 m</w:t>
      </w:r>
      <w:r>
        <w:rPr>
          <w:rFonts w:cstheme="minorHAnsi"/>
        </w:rPr>
        <w:t xml:space="preserve"> (Gambar 1)</w:t>
      </w:r>
      <w:r w:rsidRPr="009C32C1">
        <w:rPr>
          <w:rFonts w:cstheme="minorHAnsi"/>
        </w:rPr>
        <w:t xml:space="preserve">. Pengambilan sampel gastropoda menggunakan metode </w:t>
      </w:r>
      <w:r w:rsidRPr="009C32C1">
        <w:rPr>
          <w:rFonts w:cstheme="minorHAnsi"/>
          <w:i/>
        </w:rPr>
        <w:t>hand collect</w:t>
      </w:r>
      <w:r w:rsidRPr="001F28D2">
        <w:rPr>
          <w:szCs w:val="24"/>
        </w:rPr>
        <w:t xml:space="preserve">. </w:t>
      </w:r>
      <w:r w:rsidR="00A215D6">
        <w:rPr>
          <w:szCs w:val="24"/>
        </w:rPr>
        <w:lastRenderedPageBreak/>
        <w:t xml:space="preserve">Sampel gastropoda </w:t>
      </w:r>
      <w:r w:rsidR="00B103B2">
        <w:rPr>
          <w:szCs w:val="24"/>
        </w:rPr>
        <w:t>kemudian</w:t>
      </w:r>
      <w:r>
        <w:rPr>
          <w:szCs w:val="24"/>
        </w:rPr>
        <w:t xml:space="preserve"> diidentifikasi.</w:t>
      </w:r>
    </w:p>
    <w:p w:rsidR="004878B9" w:rsidRDefault="004878B9" w:rsidP="001D6D4C">
      <w:pPr>
        <w:pStyle w:val="ListParagraph"/>
        <w:spacing w:line="276" w:lineRule="auto"/>
        <w:ind w:left="0"/>
        <w:rPr>
          <w:rFonts w:asciiTheme="minorHAnsi" w:hAnsiTheme="minorHAnsi" w:cstheme="minorHAnsi"/>
          <w:noProof/>
          <w:lang w:val="id-ID"/>
        </w:rPr>
      </w:pPr>
      <w:r w:rsidRPr="001F28D2">
        <w:rPr>
          <w:rFonts w:asciiTheme="minorHAnsi" w:hAnsiTheme="minorHAnsi" w:cstheme="minorHAnsi"/>
          <w:noProof/>
        </w:rPr>
        <w:drawing>
          <wp:inline distT="0" distB="0" distL="0" distR="0" wp14:anchorId="66E2D6D3" wp14:editId="27584D0C">
            <wp:extent cx="2190557" cy="1397977"/>
            <wp:effectExtent l="19050" t="19050" r="19685"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ek lim.jpg"/>
                    <pic:cNvPicPr/>
                  </pic:nvPicPr>
                  <pic:blipFill rotWithShape="1">
                    <a:blip r:embed="rId12" cstate="print">
                      <a:extLst>
                        <a:ext uri="{28A0092B-C50C-407E-A947-70E740481C1C}">
                          <a14:useLocalDpi xmlns:a14="http://schemas.microsoft.com/office/drawing/2010/main" val="0"/>
                        </a:ext>
                      </a:extLst>
                    </a:blip>
                    <a:srcRect l="8717" t="10144" r="9277" b="9827"/>
                    <a:stretch/>
                  </pic:blipFill>
                  <pic:spPr bwMode="auto">
                    <a:xfrm>
                      <a:off x="0" y="0"/>
                      <a:ext cx="2238027" cy="142827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B52930" w:rsidRPr="0096497C" w:rsidRDefault="00B52930" w:rsidP="001D6D4C">
      <w:pPr>
        <w:pStyle w:val="ListParagraph"/>
        <w:spacing w:line="276" w:lineRule="auto"/>
        <w:ind w:left="0"/>
        <w:rPr>
          <w:rFonts w:asciiTheme="minorHAnsi" w:hAnsiTheme="minorHAnsi" w:cstheme="minorHAnsi"/>
          <w:noProof/>
          <w:lang w:val="id-ID"/>
        </w:rPr>
      </w:pPr>
      <w:r w:rsidRPr="00B52930">
        <w:rPr>
          <w:rFonts w:asciiTheme="minorHAnsi" w:hAnsiTheme="minorHAnsi" w:cstheme="minorHAnsi"/>
          <w:b/>
          <w:noProof/>
          <w:lang w:val="id-ID"/>
        </w:rPr>
        <w:t>Gambar</w:t>
      </w:r>
      <w:r>
        <w:rPr>
          <w:rFonts w:asciiTheme="minorHAnsi" w:hAnsiTheme="minorHAnsi" w:cstheme="minorHAnsi"/>
          <w:b/>
          <w:noProof/>
          <w:lang w:val="id-ID"/>
        </w:rPr>
        <w:t xml:space="preserve"> 1. </w:t>
      </w:r>
      <w:r w:rsidR="0096497C">
        <w:rPr>
          <w:rFonts w:asciiTheme="minorHAnsi" w:hAnsiTheme="minorHAnsi" w:cstheme="minorHAnsi"/>
          <w:noProof/>
          <w:lang w:val="id-ID"/>
        </w:rPr>
        <w:t>Skema Peletakan Plot</w:t>
      </w:r>
    </w:p>
    <w:p w:rsidR="004878B9" w:rsidRPr="001F28D2" w:rsidRDefault="004878B9" w:rsidP="001D6D4C">
      <w:pPr>
        <w:pStyle w:val="Heading2"/>
      </w:pPr>
      <w:r w:rsidRPr="001F28D2">
        <w:t xml:space="preserve">ANALISIS SAMPEL </w:t>
      </w:r>
    </w:p>
    <w:p w:rsidR="004878B9" w:rsidRPr="001F28D2" w:rsidRDefault="004878B9" w:rsidP="001D6D4C">
      <w:pPr>
        <w:pStyle w:val="Heading3"/>
        <w:spacing w:before="0" w:line="276" w:lineRule="auto"/>
      </w:pPr>
      <w:r>
        <w:rPr>
          <w:lang w:val="en-US"/>
        </w:rPr>
        <w:t>Ke</w:t>
      </w:r>
      <w:r>
        <w:t>padatan</w:t>
      </w:r>
      <w:r w:rsidRPr="001F28D2">
        <w:t xml:space="preserve"> Gastropoda</w:t>
      </w:r>
    </w:p>
    <w:p w:rsidR="004878B9" w:rsidRDefault="004878B9" w:rsidP="001D6D4C">
      <w:pPr>
        <w:spacing w:line="276" w:lineRule="auto"/>
        <w:ind w:firstLine="426"/>
      </w:pPr>
      <w:r>
        <w:rPr>
          <w:lang w:val="en-US"/>
        </w:rPr>
        <w:t>Ke</w:t>
      </w:r>
      <w:r>
        <w:t xml:space="preserve">padatan gastropoda dihitung menggunakan rumus menurut </w:t>
      </w:r>
      <w:r w:rsidRPr="001F28D2">
        <w:rPr>
          <w:szCs w:val="24"/>
        </w:rPr>
        <w:t xml:space="preserve">Brower </w:t>
      </w:r>
      <w:r w:rsidRPr="001F28D2">
        <w:rPr>
          <w:i/>
          <w:iCs/>
          <w:szCs w:val="24"/>
        </w:rPr>
        <w:t xml:space="preserve">et al., </w:t>
      </w:r>
      <w:r w:rsidRPr="001F28D2">
        <w:rPr>
          <w:szCs w:val="24"/>
        </w:rPr>
        <w:t xml:space="preserve">1998 </w:t>
      </w:r>
      <w:r w:rsidRPr="001F28D2">
        <w:rPr>
          <w:lang w:val="en-US"/>
        </w:rPr>
        <w:t>yaitu:</w:t>
      </w:r>
    </w:p>
    <w:p w:rsidR="0094367A" w:rsidRPr="0094367A" w:rsidRDefault="0094367A" w:rsidP="001D6D4C">
      <w:pPr>
        <w:spacing w:line="276" w:lineRule="auto"/>
        <w:ind w:firstLine="720"/>
      </w:pPr>
    </w:p>
    <w:p w:rsidR="004878B9" w:rsidRPr="001F28D2" w:rsidRDefault="004878B9" w:rsidP="001D6D4C">
      <w:pPr>
        <w:spacing w:line="276" w:lineRule="auto"/>
        <w:rPr>
          <w:lang w:val="en-US"/>
        </w:rPr>
      </w:pPr>
      <m:oMathPara>
        <m:oMath>
          <m:r>
            <w:rPr>
              <w:rFonts w:ascii="Cambria Math" w:hAnsi="Cambria Math"/>
              <w:sz w:val="12"/>
              <w:lang w:val="en-US"/>
            </w:rPr>
            <m:t xml:space="preserve">Kepadatan </m:t>
          </m:r>
          <m:d>
            <m:dPr>
              <m:ctrlPr>
                <w:rPr>
                  <w:rFonts w:ascii="Cambria Math" w:hAnsi="Cambria Math"/>
                  <w:i/>
                  <w:sz w:val="12"/>
                  <w:lang w:val="en-US"/>
                </w:rPr>
              </m:ctrlPr>
            </m:dPr>
            <m:e>
              <m:f>
                <m:fPr>
                  <m:ctrlPr>
                    <w:rPr>
                      <w:rFonts w:ascii="Cambria Math" w:hAnsi="Cambria Math"/>
                      <w:i/>
                      <w:sz w:val="12"/>
                      <w:lang w:val="en-US"/>
                    </w:rPr>
                  </m:ctrlPr>
                </m:fPr>
                <m:num>
                  <m:r>
                    <w:rPr>
                      <w:rFonts w:ascii="Cambria Math" w:hAnsi="Cambria Math"/>
                      <w:sz w:val="12"/>
                      <w:lang w:val="en-US"/>
                    </w:rPr>
                    <m:t>ind</m:t>
                  </m:r>
                </m:num>
                <m:den>
                  <m:sSup>
                    <m:sSupPr>
                      <m:ctrlPr>
                        <w:rPr>
                          <w:rFonts w:ascii="Cambria Math" w:hAnsi="Cambria Math"/>
                          <w:i/>
                          <w:sz w:val="12"/>
                          <w:lang w:val="en-US"/>
                        </w:rPr>
                      </m:ctrlPr>
                    </m:sSupPr>
                    <m:e>
                      <m:r>
                        <w:rPr>
                          <w:rFonts w:ascii="Cambria Math" w:hAnsi="Cambria Math"/>
                          <w:sz w:val="12"/>
                          <w:lang w:val="en-US"/>
                        </w:rPr>
                        <m:t>m</m:t>
                      </m:r>
                    </m:e>
                    <m:sup>
                      <m:r>
                        <w:rPr>
                          <w:rFonts w:ascii="Cambria Math" w:hAnsi="Cambria Math"/>
                          <w:sz w:val="12"/>
                          <w:lang w:val="en-US"/>
                        </w:rPr>
                        <m:t>2</m:t>
                      </m:r>
                    </m:sup>
                  </m:sSup>
                </m:den>
              </m:f>
            </m:e>
          </m:d>
          <m:r>
            <w:rPr>
              <w:rFonts w:ascii="Cambria Math" w:hAnsi="Cambria Math"/>
              <w:sz w:val="12"/>
              <w:lang w:val="en-US"/>
            </w:rPr>
            <m:t>=</m:t>
          </m:r>
          <m:f>
            <m:fPr>
              <m:ctrlPr>
                <w:rPr>
                  <w:rFonts w:ascii="Cambria Math" w:hAnsi="Cambria Math"/>
                  <w:i/>
                  <w:sz w:val="12"/>
                  <w:lang w:val="en-US"/>
                </w:rPr>
              </m:ctrlPr>
            </m:fPr>
            <m:num>
              <m:r>
                <w:rPr>
                  <w:rFonts w:ascii="Cambria Math" w:hAnsi="Cambria Math"/>
                  <w:sz w:val="12"/>
                  <w:lang w:val="en-US"/>
                </w:rPr>
                <m:t xml:space="preserve">jumlah individu </m:t>
              </m:r>
              <m:d>
                <m:dPr>
                  <m:ctrlPr>
                    <w:rPr>
                      <w:rFonts w:ascii="Cambria Math" w:hAnsi="Cambria Math"/>
                      <w:i/>
                      <w:sz w:val="12"/>
                      <w:lang w:val="en-US"/>
                    </w:rPr>
                  </m:ctrlPr>
                </m:dPr>
                <m:e>
                  <m:r>
                    <w:rPr>
                      <w:rFonts w:ascii="Cambria Math" w:hAnsi="Cambria Math"/>
                      <w:sz w:val="12"/>
                      <w:lang w:val="en-US"/>
                    </w:rPr>
                    <m:t>ind</m:t>
                  </m:r>
                </m:e>
              </m:d>
            </m:num>
            <m:den>
              <m:r>
                <w:rPr>
                  <w:rFonts w:ascii="Cambria Math" w:hAnsi="Cambria Math"/>
                  <w:sz w:val="10"/>
                  <w:lang w:val="en-US"/>
                </w:rPr>
                <m:t>Luas</m:t>
              </m:r>
              <m:r>
                <w:rPr>
                  <w:rFonts w:ascii="Cambria Math" w:hAnsi="Cambria Math"/>
                  <w:sz w:val="12"/>
                  <w:lang w:val="en-US"/>
                </w:rPr>
                <m:t xml:space="preserve"> area keterdapatan (</m:t>
              </m:r>
              <m:sSup>
                <m:sSupPr>
                  <m:ctrlPr>
                    <w:rPr>
                      <w:rFonts w:ascii="Cambria Math" w:hAnsi="Cambria Math"/>
                      <w:i/>
                      <w:sz w:val="12"/>
                      <w:lang w:val="en-US"/>
                    </w:rPr>
                  </m:ctrlPr>
                </m:sSupPr>
                <m:e>
                  <m:r>
                    <w:rPr>
                      <w:rFonts w:ascii="Cambria Math" w:hAnsi="Cambria Math"/>
                      <w:sz w:val="12"/>
                      <w:lang w:val="en-US"/>
                    </w:rPr>
                    <m:t>m</m:t>
                  </m:r>
                </m:e>
                <m:sup>
                  <m:r>
                    <w:rPr>
                      <w:rFonts w:ascii="Cambria Math" w:hAnsi="Cambria Math"/>
                      <w:sz w:val="12"/>
                      <w:lang w:val="en-US"/>
                    </w:rPr>
                    <m:t>2</m:t>
                  </m:r>
                </m:sup>
              </m:sSup>
              <m:r>
                <w:rPr>
                  <w:rFonts w:ascii="Cambria Math" w:hAnsi="Cambria Math"/>
                  <w:sz w:val="12"/>
                  <w:lang w:val="en-US"/>
                </w:rPr>
                <m:t>)</m:t>
              </m:r>
            </m:den>
          </m:f>
          <m:r>
            <w:rPr>
              <w:rFonts w:ascii="Cambria Math" w:hAnsi="Cambria Math"/>
              <w:sz w:val="12"/>
              <w:lang w:val="en-US"/>
            </w:rPr>
            <m:t xml:space="preserve"> x 10000</m:t>
          </m:r>
        </m:oMath>
      </m:oMathPara>
    </w:p>
    <w:p w:rsidR="001D3330" w:rsidRDefault="001D3330" w:rsidP="001D6D4C">
      <w:pPr>
        <w:pStyle w:val="Heading3"/>
        <w:spacing w:before="0" w:line="276" w:lineRule="auto"/>
      </w:pPr>
    </w:p>
    <w:p w:rsidR="004878B9" w:rsidRPr="001F28D2" w:rsidRDefault="004878B9" w:rsidP="001D6D4C">
      <w:pPr>
        <w:pStyle w:val="Heading3"/>
        <w:spacing w:before="0" w:line="276" w:lineRule="auto"/>
        <w:rPr>
          <w:lang w:val="en-US"/>
        </w:rPr>
      </w:pPr>
      <w:r w:rsidRPr="001F28D2">
        <w:rPr>
          <w:lang w:val="en-US"/>
        </w:rPr>
        <w:t>Indeks Keanekaragaman</w:t>
      </w:r>
    </w:p>
    <w:p w:rsidR="004878B9" w:rsidRPr="00786E0D" w:rsidRDefault="004878B9" w:rsidP="001D6D4C">
      <w:pPr>
        <w:spacing w:line="276" w:lineRule="auto"/>
        <w:ind w:firstLine="426"/>
      </w:pPr>
      <w:r w:rsidRPr="001F28D2">
        <w:rPr>
          <w:lang w:val="en-US"/>
        </w:rPr>
        <w:t xml:space="preserve">Indeks keanekaragaman </w:t>
      </w:r>
      <w:r>
        <w:t xml:space="preserve">dihitung menggunakan rumus </w:t>
      </w:r>
      <w:r w:rsidRPr="001F28D2">
        <w:rPr>
          <w:lang w:val="en-US"/>
        </w:rPr>
        <w:t xml:space="preserve">menurut Shannon-Winner </w:t>
      </w:r>
      <w:r w:rsidRPr="001F28D2">
        <w:rPr>
          <w:i/>
          <w:lang w:val="en-US"/>
        </w:rPr>
        <w:t xml:space="preserve">dalam </w:t>
      </w:r>
      <w:r>
        <w:rPr>
          <w:lang w:val="en-US"/>
        </w:rPr>
        <w:t>Odum (1971)</w:t>
      </w:r>
      <w:r>
        <w:t xml:space="preserve"> yaitu:</w:t>
      </w:r>
    </w:p>
    <w:p w:rsidR="004878B9" w:rsidRPr="001F28D2" w:rsidRDefault="00834D82" w:rsidP="001D6D4C">
      <w:pPr>
        <w:spacing w:after="240" w:line="276" w:lineRule="auto"/>
        <w:rPr>
          <w:rFonts w:eastAsiaTheme="minorEastAsia"/>
          <w:lang w:val="en-US"/>
        </w:rPr>
      </w:pPr>
      <m:oMathPara>
        <m:oMath>
          <m:sSup>
            <m:sSupPr>
              <m:ctrlPr>
                <w:rPr>
                  <w:rFonts w:ascii="Cambria Math" w:hAnsi="Cambria Math"/>
                  <w:i/>
                  <w:lang w:val="en-US"/>
                </w:rPr>
              </m:ctrlPr>
            </m:sSupPr>
            <m:e>
              <m:r>
                <w:rPr>
                  <w:rFonts w:ascii="Cambria Math" w:hAnsi="Cambria Math"/>
                  <w:lang w:val="en-US"/>
                </w:rPr>
                <m:t>H</m:t>
              </m:r>
            </m:e>
            <m:sup>
              <m:r>
                <w:rPr>
                  <w:rFonts w:ascii="Cambria Math" w:hAnsi="Cambria Math"/>
                  <w:lang w:val="en-US"/>
                </w:rPr>
                <m:t>'</m:t>
              </m:r>
            </m:sup>
          </m:sSup>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s</m:t>
              </m:r>
            </m:sup>
            <m:e>
              <m:sSub>
                <m:sSubPr>
                  <m:ctrlPr>
                    <w:rPr>
                      <w:rFonts w:ascii="Cambria Math" w:hAnsi="Cambria Math"/>
                      <w:i/>
                      <w:lang w:val="en-US"/>
                    </w:rPr>
                  </m:ctrlPr>
                </m:sSubPr>
                <m:e>
                  <m:r>
                    <w:rPr>
                      <w:rFonts w:ascii="Cambria Math" w:hAnsi="Cambria Math"/>
                      <w:lang w:val="en-US"/>
                    </w:rPr>
                    <m:t>Pi log</m:t>
                  </m:r>
                </m:e>
                <m:sub>
                  <m:r>
                    <w:rPr>
                      <w:rFonts w:ascii="Cambria Math" w:hAnsi="Cambria Math"/>
                      <w:lang w:val="en-US"/>
                    </w:rPr>
                    <m:t>2</m:t>
                  </m:r>
                </m:sub>
              </m:sSub>
              <m:r>
                <w:rPr>
                  <w:rFonts w:ascii="Cambria Math" w:hAnsi="Cambria Math"/>
                  <w:lang w:val="en-US"/>
                </w:rPr>
                <m:t xml:space="preserve"> Pi</m:t>
              </m:r>
            </m:e>
          </m:nary>
        </m:oMath>
      </m:oMathPara>
    </w:p>
    <w:p w:rsidR="004878B9" w:rsidRPr="001F28D2" w:rsidRDefault="004878B9" w:rsidP="001D6D4C">
      <w:pPr>
        <w:pStyle w:val="Heading3"/>
        <w:spacing w:before="0" w:line="276" w:lineRule="auto"/>
        <w:rPr>
          <w:rFonts w:eastAsiaTheme="minorEastAsia"/>
          <w:lang w:val="en-US"/>
        </w:rPr>
      </w:pPr>
      <w:r w:rsidRPr="001F28D2">
        <w:rPr>
          <w:rFonts w:eastAsiaTheme="minorEastAsia"/>
          <w:lang w:val="en-US"/>
        </w:rPr>
        <w:t>Indeks Keseragaman</w:t>
      </w:r>
    </w:p>
    <w:p w:rsidR="004878B9" w:rsidRPr="001F28D2" w:rsidRDefault="004878B9" w:rsidP="001D6D4C">
      <w:pPr>
        <w:spacing w:line="276" w:lineRule="auto"/>
        <w:ind w:firstLine="426"/>
        <w:rPr>
          <w:rFonts w:eastAsiaTheme="minorEastAsia"/>
          <w:i/>
          <w:lang w:val="en-US"/>
        </w:rPr>
      </w:pPr>
      <w:r w:rsidRPr="001F28D2">
        <w:rPr>
          <w:lang w:val="en-US"/>
        </w:rPr>
        <w:t xml:space="preserve">Indeks keseragaman </w:t>
      </w:r>
      <w:r>
        <w:t>dihitung menggunakan</w:t>
      </w:r>
      <w:r w:rsidRPr="001F28D2">
        <w:rPr>
          <w:lang w:val="en-US"/>
        </w:rPr>
        <w:t xml:space="preserve"> rumus </w:t>
      </w:r>
      <w:r>
        <w:t xml:space="preserve">menurut </w:t>
      </w:r>
      <w:r w:rsidRPr="001F28D2">
        <w:rPr>
          <w:lang w:val="en-US"/>
        </w:rPr>
        <w:t>Pilou</w:t>
      </w:r>
      <w:r w:rsidRPr="001F28D2">
        <w:rPr>
          <w:i/>
          <w:lang w:val="en-US"/>
        </w:rPr>
        <w:t xml:space="preserve"> dalam</w:t>
      </w:r>
      <w:r w:rsidRPr="001F28D2">
        <w:rPr>
          <w:lang w:val="en-US"/>
        </w:rPr>
        <w:t xml:space="preserve"> kreb (1985), sebagai </w:t>
      </w:r>
      <w:proofErr w:type="gramStart"/>
      <w:r w:rsidRPr="001F28D2">
        <w:rPr>
          <w:lang w:val="en-US"/>
        </w:rPr>
        <w:t>berikut :</w:t>
      </w:r>
      <w:proofErr w:type="gramEnd"/>
    </w:p>
    <w:p w:rsidR="004878B9" w:rsidRPr="00786E0D" w:rsidRDefault="004878B9" w:rsidP="001D6D4C">
      <w:pPr>
        <w:spacing w:line="276" w:lineRule="auto"/>
        <w:rPr>
          <w:rFonts w:eastAsiaTheme="minorEastAsia"/>
        </w:rPr>
      </w:pPr>
      <m:oMathPara>
        <m:oMath>
          <m:r>
            <w:rPr>
              <w:rFonts w:ascii="Cambria Math" w:hAnsi="Cambria Math"/>
              <w:lang w:val="en-US"/>
            </w:rPr>
            <m:t>E≡</m:t>
          </m:r>
          <m:f>
            <m:fPr>
              <m:ctrlPr>
                <w:rPr>
                  <w:rFonts w:ascii="Cambria Math" w:hAnsi="Cambria Math"/>
                  <w:i/>
                  <w:lang w:val="en-US"/>
                </w:rPr>
              </m:ctrlPr>
            </m:fPr>
            <m:num>
              <m:r>
                <w:rPr>
                  <w:rFonts w:ascii="Cambria Math" w:hAnsi="Cambria Math"/>
                  <w:lang w:val="en-US"/>
                </w:rPr>
                <m:t>H'</m:t>
              </m:r>
            </m:num>
            <m:den>
              <m:r>
                <w:rPr>
                  <w:rFonts w:ascii="Cambria Math" w:hAnsi="Cambria Math"/>
                  <w:lang w:val="en-US"/>
                </w:rPr>
                <m:t>H'maks</m:t>
              </m:r>
            </m:den>
          </m:f>
        </m:oMath>
      </m:oMathPara>
    </w:p>
    <w:p w:rsidR="004878B9" w:rsidRPr="001F28D2" w:rsidRDefault="00775851" w:rsidP="001D6D4C">
      <w:pPr>
        <w:pStyle w:val="Heading3"/>
        <w:spacing w:before="0" w:line="276" w:lineRule="auto"/>
        <w:rPr>
          <w:rFonts w:eastAsiaTheme="minorEastAsia"/>
          <w:lang w:val="en-US"/>
        </w:rPr>
      </w:pPr>
      <w:r>
        <w:rPr>
          <w:rFonts w:eastAsiaTheme="minorEastAsia"/>
        </w:rPr>
        <w:t xml:space="preserve">Indeks </w:t>
      </w:r>
      <w:r w:rsidR="004878B9" w:rsidRPr="001F28D2">
        <w:rPr>
          <w:rFonts w:eastAsiaTheme="minorEastAsia"/>
          <w:lang w:val="en-US"/>
        </w:rPr>
        <w:t>Dominansi</w:t>
      </w:r>
    </w:p>
    <w:p w:rsidR="004878B9" w:rsidRPr="001F28D2" w:rsidRDefault="004878B9" w:rsidP="001D6D4C">
      <w:pPr>
        <w:spacing w:line="276" w:lineRule="auto"/>
        <w:rPr>
          <w:rFonts w:eastAsiaTheme="minorEastAsia"/>
          <w:lang w:val="en-US"/>
        </w:rPr>
      </w:pPr>
      <w:r w:rsidRPr="001F28D2">
        <w:rPr>
          <w:lang w:val="en-US"/>
        </w:rPr>
        <w:tab/>
      </w:r>
      <w:r>
        <w:t>Indeks d</w:t>
      </w:r>
      <w:r w:rsidRPr="001F28D2">
        <w:rPr>
          <w:lang w:val="en-US"/>
        </w:rPr>
        <w:t xml:space="preserve">ominansi </w:t>
      </w:r>
      <w:r>
        <w:t xml:space="preserve">dihitung menggunakan rumus menurut </w:t>
      </w:r>
      <w:r w:rsidRPr="001F28D2">
        <w:rPr>
          <w:lang w:val="en-US"/>
        </w:rPr>
        <w:t xml:space="preserve">Simpson </w:t>
      </w:r>
      <w:r w:rsidRPr="001F28D2">
        <w:rPr>
          <w:i/>
          <w:lang w:val="en-US"/>
        </w:rPr>
        <w:t>dalam</w:t>
      </w:r>
      <w:r w:rsidRPr="001F28D2">
        <w:rPr>
          <w:lang w:val="en-US"/>
        </w:rPr>
        <w:t xml:space="preserve"> Odum (1971) sebaga</w:t>
      </w:r>
      <m:oMath>
        <m:r>
          <m:rPr>
            <m:sty m:val="p"/>
          </m:rPr>
          <w:rPr>
            <w:rFonts w:ascii="Cambria Math" w:hAnsi="Cambria Math"/>
            <w:lang w:val="en-US"/>
          </w:rPr>
          <m:t xml:space="preserve">i berikut </m:t>
        </m:r>
      </m:oMath>
      <w:r w:rsidRPr="001F28D2">
        <w:rPr>
          <w:rFonts w:eastAsiaTheme="minorEastAsia"/>
          <w:lang w:val="en-US"/>
        </w:rPr>
        <w:t>:</w:t>
      </w:r>
    </w:p>
    <w:p w:rsidR="004878B9" w:rsidRPr="001F28D2" w:rsidRDefault="004878B9" w:rsidP="001D6D4C">
      <w:pPr>
        <w:spacing w:line="276" w:lineRule="auto"/>
        <w:rPr>
          <w:rFonts w:eastAsiaTheme="minorEastAsia"/>
          <w:lang w:val="en-US"/>
        </w:rPr>
      </w:pPr>
      <m:oMathPara>
        <m:oMath>
          <m:r>
            <w:rPr>
              <w:rFonts w:ascii="Cambria Math" w:hAnsi="Cambria Math"/>
              <w:lang w:val="en-US"/>
            </w:rPr>
            <m:t>C=</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s</m:t>
              </m:r>
            </m:sup>
            <m:e>
              <m:sSup>
                <m:sSupPr>
                  <m:ctrlPr>
                    <w:rPr>
                      <w:rFonts w:ascii="Cambria Math" w:hAnsi="Cambria Math"/>
                      <w:i/>
                      <w:lang w:val="en-US"/>
                    </w:rPr>
                  </m:ctrlPr>
                </m:sSupPr>
                <m:e>
                  <m:r>
                    <w:rPr>
                      <w:rFonts w:ascii="Cambria Math" w:hAnsi="Cambria Math"/>
                      <w:lang w:val="en-US"/>
                    </w:rPr>
                    <m:t>(</m:t>
                  </m:r>
                  <m:f>
                    <m:fPr>
                      <m:ctrlPr>
                        <w:rPr>
                          <w:rFonts w:ascii="Cambria Math" w:hAnsi="Cambria Math"/>
                          <w:i/>
                          <w:lang w:val="en-US"/>
                        </w:rPr>
                      </m:ctrlPr>
                    </m:fPr>
                    <m:num>
                      <m:r>
                        <w:rPr>
                          <w:rFonts w:ascii="Cambria Math" w:hAnsi="Cambria Math"/>
                          <w:lang w:val="en-US"/>
                        </w:rPr>
                        <m:t>ni</m:t>
                      </m:r>
                    </m:num>
                    <m:den>
                      <m:r>
                        <w:rPr>
                          <w:rFonts w:ascii="Cambria Math" w:hAnsi="Cambria Math"/>
                          <w:lang w:val="en-US"/>
                        </w:rPr>
                        <m:t>N</m:t>
                      </m:r>
                    </m:den>
                  </m:f>
                  <m:r>
                    <w:rPr>
                      <w:rFonts w:ascii="Cambria Math" w:hAnsi="Cambria Math"/>
                      <w:lang w:val="en-US"/>
                    </w:rPr>
                    <m:t>)</m:t>
                  </m:r>
                </m:e>
                <m:sup>
                  <m:r>
                    <w:rPr>
                      <w:rFonts w:ascii="Cambria Math" w:hAnsi="Cambria Math"/>
                      <w:lang w:val="en-US"/>
                    </w:rPr>
                    <m:t>2</m:t>
                  </m:r>
                </m:sup>
              </m:sSup>
            </m:e>
          </m:nary>
        </m:oMath>
      </m:oMathPara>
    </w:p>
    <w:p w:rsidR="004878B9" w:rsidRPr="001F28D2" w:rsidRDefault="004878B9" w:rsidP="001D6D4C">
      <w:pPr>
        <w:spacing w:after="240" w:line="276" w:lineRule="auto"/>
        <w:ind w:firstLine="720"/>
        <w:rPr>
          <w:rFonts w:eastAsiaTheme="minorEastAsia"/>
          <w:lang w:val="en-US"/>
        </w:rPr>
      </w:pPr>
      <w:proofErr w:type="gramStart"/>
      <w:r w:rsidRPr="001F28D2">
        <w:rPr>
          <w:rFonts w:eastAsiaTheme="minorEastAsia"/>
          <w:lang w:val="en-US"/>
        </w:rPr>
        <w:lastRenderedPageBreak/>
        <w:t>Apabila nilai C mendekati nol berarti tidak ada jenis yang mendominansi dan apabila nilai C mendekati 1 berarti ada jenis yang dominan muncul di</w:t>
      </w:r>
      <w:r>
        <w:rPr>
          <w:rFonts w:eastAsiaTheme="minorEastAsia"/>
        </w:rPr>
        <w:t xml:space="preserve"> </w:t>
      </w:r>
      <w:r>
        <w:rPr>
          <w:rFonts w:eastAsiaTheme="minorEastAsia"/>
          <w:lang w:val="en-US"/>
        </w:rPr>
        <w:t>perairan</w:t>
      </w:r>
      <w:r w:rsidRPr="001F28D2">
        <w:rPr>
          <w:rFonts w:eastAsiaTheme="minorEastAsia"/>
          <w:lang w:val="en-US"/>
        </w:rPr>
        <w:t xml:space="preserve"> tersebut.</w:t>
      </w:r>
      <w:proofErr w:type="gramEnd"/>
    </w:p>
    <w:p w:rsidR="00266908" w:rsidRPr="001F28D2" w:rsidRDefault="00266908" w:rsidP="001D6D4C">
      <w:pPr>
        <w:pStyle w:val="Heading1"/>
        <w:spacing w:line="276" w:lineRule="auto"/>
      </w:pPr>
      <w:r w:rsidRPr="001F28D2">
        <w:t>HASIL DAN PEMBAHASAN</w:t>
      </w:r>
    </w:p>
    <w:p w:rsidR="00266908" w:rsidRPr="001F28D2" w:rsidRDefault="00266908" w:rsidP="001D6D4C">
      <w:pPr>
        <w:pStyle w:val="Heading2"/>
      </w:pPr>
      <w:r w:rsidRPr="001F28D2">
        <w:t>Deskripsi Lokasi Penelitian</w:t>
      </w:r>
    </w:p>
    <w:p w:rsidR="00177A7F" w:rsidRPr="00685FB2" w:rsidRDefault="00266908" w:rsidP="00685FB2">
      <w:pPr>
        <w:spacing w:after="240" w:line="276" w:lineRule="auto"/>
        <w:ind w:firstLine="426"/>
      </w:pPr>
      <w:proofErr w:type="gramStart"/>
      <w:r>
        <w:rPr>
          <w:lang w:val="en-US"/>
        </w:rPr>
        <w:t xml:space="preserve">Kampung Madong merupakan </w:t>
      </w:r>
      <w:r w:rsidRPr="001F28D2">
        <w:rPr>
          <w:lang w:val="en-US"/>
        </w:rPr>
        <w:t>wilayah yang terletak di Kelurahan Kampung Bugis, Kecamatan Tanjungpinang</w:t>
      </w:r>
      <w:r>
        <w:rPr>
          <w:lang w:val="en-US"/>
        </w:rPr>
        <w:t xml:space="preserve"> Kota, Provinsi Kepulauan Riau.</w:t>
      </w:r>
      <w:proofErr w:type="gramEnd"/>
      <w:r>
        <w:rPr>
          <w:rFonts w:ascii="Times New Roman" w:eastAsia="Times New Roman" w:hAnsi="Times New Roman" w:cs="Times New Roman"/>
          <w:color w:val="000000"/>
          <w:szCs w:val="24"/>
        </w:rPr>
        <w:t xml:space="preserve"> </w:t>
      </w:r>
      <w:r w:rsidRPr="00D509CD">
        <w:rPr>
          <w:rFonts w:ascii="Times New Roman" w:eastAsia="Times New Roman" w:hAnsi="Times New Roman" w:cs="Times New Roman"/>
          <w:color w:val="000000"/>
          <w:szCs w:val="24"/>
        </w:rPr>
        <w:t>Jarak tempuh dari Pusat Pemerin</w:t>
      </w:r>
      <w:r>
        <w:rPr>
          <w:rFonts w:ascii="Times New Roman" w:eastAsia="Times New Roman" w:hAnsi="Times New Roman" w:cs="Times New Roman"/>
          <w:color w:val="000000"/>
          <w:szCs w:val="24"/>
        </w:rPr>
        <w:t xml:space="preserve">tahan Kota Tanjungpinang </w:t>
      </w:r>
      <w:r>
        <w:rPr>
          <w:rFonts w:ascii="Times New Roman" w:eastAsia="Times New Roman" w:hAnsi="Times New Roman" w:cs="Times New Roman"/>
          <w:color w:val="000000"/>
          <w:szCs w:val="24"/>
          <w:lang w:val="en-US"/>
        </w:rPr>
        <w:t>y</w:t>
      </w:r>
      <w:r>
        <w:rPr>
          <w:rFonts w:ascii="Times New Roman" w:eastAsia="Times New Roman" w:hAnsi="Times New Roman" w:cs="Times New Roman"/>
          <w:color w:val="000000"/>
          <w:szCs w:val="24"/>
        </w:rPr>
        <w:t xml:space="preserve">aitu </w:t>
      </w:r>
      <w:r>
        <w:rPr>
          <w:rFonts w:ascii="Times New Roman" w:eastAsia="Times New Roman" w:hAnsi="Times New Roman" w:cs="Times New Roman"/>
          <w:color w:val="000000"/>
          <w:szCs w:val="24"/>
          <w:lang w:val="en-US"/>
        </w:rPr>
        <w:t xml:space="preserve">sekitar </w:t>
      </w:r>
      <w:r w:rsidRPr="00D509CD">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lang w:val="en-US"/>
        </w:rPr>
        <w:t xml:space="preserve"> </w:t>
      </w:r>
      <w:r w:rsidR="00A71AE8">
        <w:rPr>
          <w:rFonts w:ascii="Times New Roman" w:eastAsia="Times New Roman" w:hAnsi="Times New Roman" w:cs="Times New Roman"/>
          <w:color w:val="000000"/>
          <w:szCs w:val="24"/>
        </w:rPr>
        <w:t xml:space="preserve">18 Km. </w:t>
      </w:r>
      <w:r w:rsidRPr="001F28D2">
        <w:rPr>
          <w:lang w:val="en-US"/>
        </w:rPr>
        <w:t>Secara</w:t>
      </w:r>
      <w:r w:rsidR="001C7740">
        <w:rPr>
          <w:lang w:val="en-US"/>
        </w:rPr>
        <w:t xml:space="preserve"> geografis terletak pada posisi</w:t>
      </w:r>
      <w:r w:rsidR="000621C1">
        <w:t xml:space="preserve"> </w:t>
      </w:r>
      <w:r w:rsidR="001052A5">
        <w:rPr>
          <w:lang w:val="en-US"/>
        </w:rPr>
        <w:t>0°58'33.39"LU</w:t>
      </w:r>
      <w:r w:rsidR="000621C1">
        <w:t xml:space="preserve"> </w:t>
      </w:r>
      <w:r w:rsidR="00165156">
        <w:rPr>
          <w:lang w:val="en-US"/>
        </w:rPr>
        <w:t>dan</w:t>
      </w:r>
      <w:r w:rsidR="000621C1">
        <w:t xml:space="preserve"> </w:t>
      </w:r>
      <w:r w:rsidRPr="001F28D2">
        <w:rPr>
          <w:lang w:val="en-US"/>
        </w:rPr>
        <w:t xml:space="preserve">104°28'19.10"BT. </w:t>
      </w:r>
      <w:r w:rsidR="000621C1">
        <w:t xml:space="preserve">Teluk </w:t>
      </w:r>
      <w:r w:rsidRPr="001F28D2">
        <w:rPr>
          <w:lang w:val="en-US"/>
        </w:rPr>
        <w:t xml:space="preserve"> Madong </w:t>
      </w:r>
      <w:r w:rsidR="000621C1">
        <w:lastRenderedPageBreak/>
        <w:t xml:space="preserve">memiliki batas wilayah antara lain sebelah utara berbatasan dengan </w:t>
      </w:r>
      <w:r w:rsidRPr="001F28D2">
        <w:rPr>
          <w:lang w:val="en-US"/>
        </w:rPr>
        <w:t>Desa Tembeling Kabupaten Bintan</w:t>
      </w:r>
      <w:r w:rsidR="000621C1">
        <w:t xml:space="preserve">, sebelah </w:t>
      </w:r>
      <w:r w:rsidR="00D81393">
        <w:t>S</w:t>
      </w:r>
      <w:r w:rsidR="00A71AE8">
        <w:rPr>
          <w:lang w:val="en-US"/>
        </w:rPr>
        <w:t>elatan</w:t>
      </w:r>
      <w:r w:rsidR="000621C1">
        <w:t xml:space="preserve"> berbatasan dengan </w:t>
      </w:r>
      <w:r w:rsidRPr="001F28D2">
        <w:rPr>
          <w:lang w:val="en-US"/>
        </w:rPr>
        <w:t>Desa</w:t>
      </w:r>
      <w:r w:rsidR="00B52930">
        <w:rPr>
          <w:lang w:val="en-US"/>
        </w:rPr>
        <w:t xml:space="preserve"> Sungai Ladi Kabupaten Bintan</w:t>
      </w:r>
      <w:r w:rsidR="00B52930">
        <w:t xml:space="preserve"> </w:t>
      </w:r>
      <w:r w:rsidR="002D671B">
        <w:t xml:space="preserve">sebelah </w:t>
      </w:r>
      <w:r w:rsidR="00D81393">
        <w:t>B</w:t>
      </w:r>
      <w:r w:rsidR="00B52930">
        <w:rPr>
          <w:lang w:val="en-US"/>
        </w:rPr>
        <w:t>arat</w:t>
      </w:r>
      <w:r w:rsidR="002D671B">
        <w:t xml:space="preserve"> berbatasan dengan </w:t>
      </w:r>
      <w:r w:rsidR="00B52930">
        <w:rPr>
          <w:lang w:val="en-US"/>
        </w:rPr>
        <w:t>Senggarang</w:t>
      </w:r>
      <w:r w:rsidR="00B52930">
        <w:t xml:space="preserve">; </w:t>
      </w:r>
      <w:r w:rsidR="00D81393">
        <w:t>T</w:t>
      </w:r>
      <w:r w:rsidR="00B52930">
        <w:rPr>
          <w:lang w:val="en-US"/>
        </w:rPr>
        <w:t>imur</w:t>
      </w:r>
      <w:r w:rsidR="00B52930">
        <w:t xml:space="preserve">: </w:t>
      </w:r>
      <w:r w:rsidRPr="001F28D2">
        <w:rPr>
          <w:lang w:val="en-US"/>
        </w:rPr>
        <w:t>Kampung Baru Bugis</w:t>
      </w:r>
      <w:r w:rsidR="00177A7F">
        <w:t>.</w:t>
      </w:r>
    </w:p>
    <w:p w:rsidR="0052255A" w:rsidRPr="00212A73" w:rsidRDefault="0052255A" w:rsidP="001D6D4C">
      <w:pPr>
        <w:pStyle w:val="ListParagraph"/>
        <w:pBdr>
          <w:top w:val="nil"/>
          <w:left w:val="nil"/>
          <w:bottom w:val="nil"/>
          <w:right w:val="nil"/>
          <w:between w:val="nil"/>
        </w:pBdr>
        <w:spacing w:after="0" w:line="276" w:lineRule="auto"/>
        <w:ind w:left="0"/>
        <w:rPr>
          <w:rFonts w:asciiTheme="minorHAnsi" w:hAnsiTheme="minorHAnsi" w:cstheme="minorHAnsi"/>
          <w:b/>
          <w:lang w:val="id-ID"/>
        </w:rPr>
      </w:pPr>
      <w:r>
        <w:rPr>
          <w:rFonts w:asciiTheme="minorHAnsi" w:hAnsiTheme="minorHAnsi" w:cstheme="minorHAnsi"/>
          <w:b/>
          <w:lang w:val="id-ID"/>
        </w:rPr>
        <w:t xml:space="preserve">Jenis </w:t>
      </w:r>
      <w:r w:rsidR="005C514B">
        <w:rPr>
          <w:rFonts w:asciiTheme="minorHAnsi" w:hAnsiTheme="minorHAnsi" w:cstheme="minorHAnsi"/>
          <w:b/>
          <w:lang w:val="id-ID"/>
        </w:rPr>
        <w:t xml:space="preserve">dan Kepadatan </w:t>
      </w:r>
      <w:r>
        <w:rPr>
          <w:rFonts w:asciiTheme="minorHAnsi" w:hAnsiTheme="minorHAnsi" w:cstheme="minorHAnsi"/>
          <w:b/>
          <w:lang w:val="id-ID"/>
        </w:rPr>
        <w:t>G</w:t>
      </w:r>
      <w:r w:rsidRPr="00212A73">
        <w:rPr>
          <w:rFonts w:asciiTheme="minorHAnsi" w:hAnsiTheme="minorHAnsi" w:cstheme="minorHAnsi"/>
          <w:b/>
          <w:lang w:val="id-ID"/>
        </w:rPr>
        <w:t>astropoda</w:t>
      </w:r>
    </w:p>
    <w:p w:rsidR="00F116A4" w:rsidRDefault="005C514B" w:rsidP="001D6D4C">
      <w:pPr>
        <w:spacing w:after="200" w:line="276" w:lineRule="auto"/>
        <w:ind w:firstLine="720"/>
        <w:rPr>
          <w:rFonts w:cstheme="minorHAnsi"/>
        </w:rPr>
      </w:pPr>
      <w:r>
        <w:rPr>
          <w:rFonts w:cstheme="minorHAnsi"/>
        </w:rPr>
        <w:t>Berdasarkan</w:t>
      </w:r>
      <w:r w:rsidR="00212A73" w:rsidRPr="00212A73">
        <w:rPr>
          <w:rFonts w:cstheme="minorHAnsi"/>
        </w:rPr>
        <w:t xml:space="preserve"> hasil penelitian ditemukan 9 jenis gastropoda di perairan Teluk M</w:t>
      </w:r>
      <w:r w:rsidR="00F116A4">
        <w:rPr>
          <w:rFonts w:cstheme="minorHAnsi"/>
        </w:rPr>
        <w:t>adong dapat dilihat pada Tabel 1.</w:t>
      </w:r>
    </w:p>
    <w:p w:rsidR="0092562D" w:rsidRDefault="0092562D" w:rsidP="001D6D4C">
      <w:pPr>
        <w:spacing w:after="200" w:line="276" w:lineRule="auto"/>
        <w:ind w:firstLine="720"/>
        <w:rPr>
          <w:rFonts w:cstheme="minorHAnsi"/>
        </w:rPr>
      </w:pPr>
    </w:p>
    <w:p w:rsidR="00685FB2" w:rsidRDefault="00685FB2" w:rsidP="001D6D4C">
      <w:pPr>
        <w:spacing w:after="200" w:line="276" w:lineRule="auto"/>
        <w:ind w:firstLine="720"/>
        <w:rPr>
          <w:rFonts w:cstheme="minorHAnsi"/>
        </w:rPr>
      </w:pPr>
    </w:p>
    <w:p w:rsidR="00685FB2" w:rsidRPr="0092562D" w:rsidRDefault="00685FB2" w:rsidP="001D6D4C">
      <w:pPr>
        <w:spacing w:after="200" w:line="276" w:lineRule="auto"/>
        <w:ind w:firstLine="720"/>
        <w:rPr>
          <w:rFonts w:cstheme="minorHAnsi"/>
        </w:rPr>
        <w:sectPr w:rsidR="00685FB2" w:rsidRPr="0092562D" w:rsidSect="00CC4451">
          <w:type w:val="continuous"/>
          <w:pgSz w:w="11906" w:h="16838"/>
          <w:pgMar w:top="1699" w:right="1699" w:bottom="1699" w:left="2275" w:header="706" w:footer="706" w:gutter="0"/>
          <w:cols w:num="2" w:space="708"/>
          <w:titlePg/>
          <w:docGrid w:linePitch="360"/>
        </w:sectPr>
      </w:pPr>
    </w:p>
    <w:p w:rsidR="00AC27E0" w:rsidRPr="001B2907" w:rsidRDefault="00AC27E0" w:rsidP="00E32DFE">
      <w:pPr>
        <w:spacing w:line="276" w:lineRule="auto"/>
        <w:ind w:left="993" w:hanging="993"/>
        <w:rPr>
          <w:rFonts w:cstheme="minorHAnsi"/>
          <w:b/>
        </w:rPr>
      </w:pPr>
      <w:r w:rsidRPr="001B2907">
        <w:rPr>
          <w:rFonts w:cstheme="minorHAnsi"/>
          <w:b/>
        </w:rPr>
        <w:lastRenderedPageBreak/>
        <w:t xml:space="preserve">Tabel 1. Jenis Gastropoda </w:t>
      </w:r>
      <w:r w:rsidR="00A60CA8">
        <w:rPr>
          <w:rFonts w:cstheme="minorHAnsi"/>
          <w:b/>
        </w:rPr>
        <w:t>di Perairan Teluk Madong Kampung Bugis</w:t>
      </w:r>
      <w:r w:rsidR="00E32DFE">
        <w:rPr>
          <w:rFonts w:cstheme="minorHAnsi"/>
          <w:b/>
        </w:rPr>
        <w:t xml:space="preserve"> Tahun 2019</w:t>
      </w:r>
      <w:r w:rsidR="00A60CA8">
        <w:rPr>
          <w:rFonts w:cstheme="minorHAnsi"/>
          <w:b/>
        </w:rPr>
        <w:t xml:space="preserve"> </w:t>
      </w:r>
      <w:r w:rsidR="007B51F7">
        <w:rPr>
          <w:rFonts w:cstheme="minorHAnsi"/>
          <w:b/>
        </w:rPr>
        <w:t xml:space="preserve"> </w:t>
      </w:r>
      <w:r w:rsidR="00574361">
        <w:rPr>
          <w:rFonts w:cstheme="minorHAnsi"/>
          <w:b/>
        </w:rPr>
        <w:t xml:space="preserve"> </w:t>
      </w:r>
    </w:p>
    <w:tbl>
      <w:tblPr>
        <w:tblW w:w="7939" w:type="dxa"/>
        <w:tblInd w:w="108" w:type="dxa"/>
        <w:tblBorders>
          <w:top w:val="single" w:sz="4" w:space="0" w:color="auto"/>
          <w:bottom w:val="single" w:sz="4" w:space="0" w:color="auto"/>
        </w:tblBorders>
        <w:tblLook w:val="04A0" w:firstRow="1" w:lastRow="0" w:firstColumn="1" w:lastColumn="0" w:noHBand="0" w:noVBand="1"/>
      </w:tblPr>
      <w:tblGrid>
        <w:gridCol w:w="709"/>
        <w:gridCol w:w="4395"/>
        <w:gridCol w:w="992"/>
        <w:gridCol w:w="918"/>
        <w:gridCol w:w="925"/>
      </w:tblGrid>
      <w:tr w:rsidR="00CF2259" w:rsidRPr="00BE766F" w:rsidTr="003F2659">
        <w:trPr>
          <w:trHeight w:val="315"/>
        </w:trPr>
        <w:tc>
          <w:tcPr>
            <w:tcW w:w="709" w:type="dxa"/>
            <w:vMerge w:val="restart"/>
            <w:tcBorders>
              <w:top w:val="single" w:sz="4" w:space="0" w:color="auto"/>
            </w:tcBorders>
          </w:tcPr>
          <w:p w:rsidR="00CF2259" w:rsidRPr="00BE766F" w:rsidRDefault="00CF2259" w:rsidP="001D6D4C">
            <w:pPr>
              <w:spacing w:line="276" w:lineRule="auto"/>
              <w:jc w:val="center"/>
              <w:rPr>
                <w:rFonts w:eastAsia="Times New Roman" w:cstheme="minorHAnsi"/>
                <w:szCs w:val="24"/>
              </w:rPr>
            </w:pPr>
            <w:r w:rsidRPr="00BE766F">
              <w:rPr>
                <w:rFonts w:eastAsia="Times New Roman" w:cstheme="minorHAnsi"/>
                <w:szCs w:val="24"/>
              </w:rPr>
              <w:t xml:space="preserve">No </w:t>
            </w:r>
          </w:p>
        </w:tc>
        <w:tc>
          <w:tcPr>
            <w:tcW w:w="4395" w:type="dxa"/>
            <w:vMerge w:val="restart"/>
            <w:tcBorders>
              <w:top w:val="single" w:sz="4" w:space="0" w:color="auto"/>
            </w:tcBorders>
            <w:shd w:val="clear" w:color="auto" w:fill="auto"/>
            <w:noWrap/>
            <w:vAlign w:val="center"/>
          </w:tcPr>
          <w:p w:rsidR="00CF2259" w:rsidRPr="00BE766F" w:rsidRDefault="00CF2259" w:rsidP="001D6D4C">
            <w:pPr>
              <w:spacing w:line="276" w:lineRule="auto"/>
              <w:jc w:val="center"/>
              <w:rPr>
                <w:rFonts w:eastAsia="Times New Roman" w:cstheme="minorHAnsi"/>
                <w:szCs w:val="24"/>
              </w:rPr>
            </w:pPr>
            <w:r w:rsidRPr="00BE766F">
              <w:rPr>
                <w:rFonts w:eastAsia="Times New Roman" w:cstheme="minorHAnsi"/>
                <w:szCs w:val="24"/>
              </w:rPr>
              <w:t xml:space="preserve">Jenis </w:t>
            </w:r>
          </w:p>
        </w:tc>
        <w:tc>
          <w:tcPr>
            <w:tcW w:w="2835" w:type="dxa"/>
            <w:gridSpan w:val="3"/>
            <w:tcBorders>
              <w:top w:val="single" w:sz="4" w:space="0" w:color="auto"/>
              <w:bottom w:val="single" w:sz="4" w:space="0" w:color="auto"/>
            </w:tcBorders>
            <w:shd w:val="clear" w:color="auto" w:fill="auto"/>
            <w:noWrap/>
            <w:vAlign w:val="center"/>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rPr>
              <w:t>Stasiun</w:t>
            </w:r>
          </w:p>
        </w:tc>
      </w:tr>
      <w:tr w:rsidR="00CF2259" w:rsidRPr="00BE766F" w:rsidTr="003F2659">
        <w:trPr>
          <w:trHeight w:val="315"/>
        </w:trPr>
        <w:tc>
          <w:tcPr>
            <w:tcW w:w="709" w:type="dxa"/>
            <w:vMerge/>
            <w:tcBorders>
              <w:bottom w:val="single" w:sz="4" w:space="0" w:color="auto"/>
            </w:tcBorders>
          </w:tcPr>
          <w:p w:rsidR="00CF2259" w:rsidRPr="00BE766F" w:rsidRDefault="00CF2259" w:rsidP="001D6D4C">
            <w:pPr>
              <w:spacing w:line="276" w:lineRule="auto"/>
              <w:jc w:val="center"/>
              <w:rPr>
                <w:rFonts w:eastAsia="Times New Roman" w:cstheme="minorHAnsi"/>
                <w:szCs w:val="24"/>
                <w:lang w:val="en-US"/>
              </w:rPr>
            </w:pPr>
          </w:p>
        </w:tc>
        <w:tc>
          <w:tcPr>
            <w:tcW w:w="4395" w:type="dxa"/>
            <w:vMerge/>
            <w:tcBorders>
              <w:bottom w:val="single" w:sz="4" w:space="0" w:color="auto"/>
            </w:tcBorders>
            <w:shd w:val="clear" w:color="auto" w:fill="auto"/>
            <w:noWrap/>
            <w:hideMark/>
          </w:tcPr>
          <w:p w:rsidR="00CF2259" w:rsidRPr="00BE766F" w:rsidRDefault="00CF2259" w:rsidP="001D6D4C">
            <w:pPr>
              <w:spacing w:line="276" w:lineRule="auto"/>
              <w:jc w:val="center"/>
              <w:rPr>
                <w:rFonts w:eastAsia="Times New Roman" w:cstheme="minorHAnsi"/>
                <w:szCs w:val="24"/>
                <w:lang w:val="en-US"/>
              </w:rPr>
            </w:pPr>
          </w:p>
        </w:tc>
        <w:tc>
          <w:tcPr>
            <w:tcW w:w="992" w:type="dxa"/>
            <w:tcBorders>
              <w:top w:val="single" w:sz="4" w:space="0" w:color="auto"/>
              <w:bottom w:val="single" w:sz="4" w:space="0" w:color="auto"/>
            </w:tcBorders>
            <w:shd w:val="clear" w:color="auto" w:fill="auto"/>
            <w:noWrap/>
            <w:hideMark/>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I</w:t>
            </w:r>
          </w:p>
        </w:tc>
        <w:tc>
          <w:tcPr>
            <w:tcW w:w="918" w:type="dxa"/>
            <w:tcBorders>
              <w:top w:val="single" w:sz="4" w:space="0" w:color="auto"/>
              <w:bottom w:val="single" w:sz="4" w:space="0" w:color="auto"/>
            </w:tcBorders>
            <w:shd w:val="clear" w:color="auto" w:fill="auto"/>
            <w:noWrap/>
            <w:hideMark/>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II</w:t>
            </w:r>
          </w:p>
        </w:tc>
        <w:tc>
          <w:tcPr>
            <w:tcW w:w="925" w:type="dxa"/>
            <w:tcBorders>
              <w:top w:val="single" w:sz="4" w:space="0" w:color="auto"/>
              <w:bottom w:val="single" w:sz="4" w:space="0" w:color="auto"/>
            </w:tcBorders>
            <w:shd w:val="clear" w:color="auto" w:fill="auto"/>
            <w:noWrap/>
            <w:hideMark/>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II</w:t>
            </w:r>
          </w:p>
        </w:tc>
      </w:tr>
      <w:tr w:rsidR="00CF2259" w:rsidRPr="00BE766F" w:rsidTr="003F2659">
        <w:trPr>
          <w:trHeight w:val="300"/>
        </w:trPr>
        <w:tc>
          <w:tcPr>
            <w:tcW w:w="709" w:type="dxa"/>
            <w:tcBorders>
              <w:top w:val="single" w:sz="4" w:space="0" w:color="auto"/>
            </w:tcBorders>
          </w:tcPr>
          <w:p w:rsidR="00CF2259" w:rsidRPr="00BE766F" w:rsidRDefault="00CF2259" w:rsidP="001D6D4C">
            <w:pPr>
              <w:spacing w:line="276" w:lineRule="auto"/>
              <w:jc w:val="left"/>
              <w:rPr>
                <w:rFonts w:eastAsia="Times New Roman" w:cstheme="minorHAnsi"/>
                <w:szCs w:val="24"/>
              </w:rPr>
            </w:pPr>
            <w:r w:rsidRPr="00BE766F">
              <w:rPr>
                <w:rFonts w:eastAsia="Times New Roman" w:cstheme="minorHAnsi"/>
                <w:szCs w:val="24"/>
              </w:rPr>
              <w:t>1</w:t>
            </w:r>
          </w:p>
        </w:tc>
        <w:tc>
          <w:tcPr>
            <w:tcW w:w="4395" w:type="dxa"/>
            <w:tcBorders>
              <w:top w:val="single" w:sz="4" w:space="0" w:color="auto"/>
            </w:tcBorders>
            <w:shd w:val="clear" w:color="auto" w:fill="auto"/>
            <w:noWrap/>
          </w:tcPr>
          <w:p w:rsidR="00CF2259" w:rsidRPr="00BE766F" w:rsidRDefault="00CF2259" w:rsidP="001D6D4C">
            <w:pPr>
              <w:spacing w:line="276" w:lineRule="auto"/>
              <w:jc w:val="left"/>
              <w:rPr>
                <w:rFonts w:eastAsia="Times New Roman" w:cstheme="minorHAnsi"/>
                <w:i/>
                <w:szCs w:val="24"/>
              </w:rPr>
            </w:pPr>
            <w:r w:rsidRPr="00BE766F">
              <w:rPr>
                <w:rFonts w:eastAsia="Times New Roman" w:cstheme="minorHAnsi"/>
                <w:i/>
                <w:szCs w:val="24"/>
              </w:rPr>
              <w:t>Pirenella cingulata</w:t>
            </w:r>
          </w:p>
        </w:tc>
        <w:tc>
          <w:tcPr>
            <w:tcW w:w="992" w:type="dxa"/>
            <w:tcBorders>
              <w:top w:val="single" w:sz="4" w:space="0" w:color="auto"/>
            </w:tcBorders>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18" w:type="dxa"/>
            <w:tcBorders>
              <w:top w:val="single" w:sz="4" w:space="0" w:color="auto"/>
            </w:tcBorders>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25" w:type="dxa"/>
            <w:tcBorders>
              <w:top w:val="single" w:sz="4" w:space="0" w:color="auto"/>
            </w:tcBorders>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r>
      <w:tr w:rsidR="00CF2259" w:rsidRPr="00BE766F" w:rsidTr="003F2659">
        <w:trPr>
          <w:trHeight w:val="300"/>
        </w:trPr>
        <w:tc>
          <w:tcPr>
            <w:tcW w:w="709" w:type="dxa"/>
          </w:tcPr>
          <w:p w:rsidR="00CF2259" w:rsidRPr="00BE766F" w:rsidRDefault="00CF2259" w:rsidP="001D6D4C">
            <w:pPr>
              <w:spacing w:line="276" w:lineRule="auto"/>
              <w:jc w:val="left"/>
              <w:rPr>
                <w:rFonts w:eastAsia="Times New Roman" w:cstheme="minorHAnsi"/>
                <w:szCs w:val="24"/>
              </w:rPr>
            </w:pPr>
            <w:r w:rsidRPr="00BE766F">
              <w:rPr>
                <w:rFonts w:eastAsia="Times New Roman" w:cstheme="minorHAnsi"/>
                <w:szCs w:val="24"/>
              </w:rPr>
              <w:t>2</w:t>
            </w:r>
          </w:p>
        </w:tc>
        <w:tc>
          <w:tcPr>
            <w:tcW w:w="4395" w:type="dxa"/>
            <w:shd w:val="clear" w:color="auto" w:fill="auto"/>
            <w:noWrap/>
          </w:tcPr>
          <w:p w:rsidR="00CF2259" w:rsidRPr="00BE766F" w:rsidRDefault="00CF2259" w:rsidP="001D6D4C">
            <w:pPr>
              <w:spacing w:line="276" w:lineRule="auto"/>
              <w:jc w:val="left"/>
              <w:rPr>
                <w:rFonts w:eastAsia="Times New Roman" w:cstheme="minorHAnsi"/>
                <w:i/>
                <w:szCs w:val="24"/>
                <w:lang w:val="en-US"/>
              </w:rPr>
            </w:pPr>
            <w:r w:rsidRPr="00BE766F">
              <w:rPr>
                <w:rFonts w:eastAsia="Times New Roman" w:cstheme="minorHAnsi"/>
                <w:i/>
                <w:szCs w:val="24"/>
                <w:lang w:val="en-US"/>
              </w:rPr>
              <w:t>Cerithiun coralium</w:t>
            </w:r>
          </w:p>
        </w:tc>
        <w:tc>
          <w:tcPr>
            <w:tcW w:w="992"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18"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25"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r>
      <w:tr w:rsidR="00CF2259" w:rsidRPr="00BE766F" w:rsidTr="003F2659">
        <w:trPr>
          <w:trHeight w:val="300"/>
        </w:trPr>
        <w:tc>
          <w:tcPr>
            <w:tcW w:w="709" w:type="dxa"/>
          </w:tcPr>
          <w:p w:rsidR="00CF2259" w:rsidRPr="00BE766F" w:rsidRDefault="00CF2259" w:rsidP="001D6D4C">
            <w:pPr>
              <w:spacing w:line="276" w:lineRule="auto"/>
              <w:jc w:val="left"/>
              <w:rPr>
                <w:rFonts w:eastAsia="Times New Roman" w:cstheme="minorHAnsi"/>
                <w:iCs/>
                <w:szCs w:val="24"/>
              </w:rPr>
            </w:pPr>
            <w:r w:rsidRPr="00BE766F">
              <w:rPr>
                <w:rFonts w:eastAsia="Times New Roman" w:cstheme="minorHAnsi"/>
                <w:iCs/>
                <w:szCs w:val="24"/>
              </w:rPr>
              <w:t>3</w:t>
            </w:r>
          </w:p>
        </w:tc>
        <w:tc>
          <w:tcPr>
            <w:tcW w:w="4395" w:type="dxa"/>
            <w:shd w:val="clear" w:color="auto" w:fill="auto"/>
            <w:noWrap/>
          </w:tcPr>
          <w:p w:rsidR="00CF2259" w:rsidRPr="00BE766F" w:rsidRDefault="00CF2259" w:rsidP="001D6D4C">
            <w:pPr>
              <w:spacing w:line="276" w:lineRule="auto"/>
              <w:jc w:val="left"/>
              <w:rPr>
                <w:rFonts w:eastAsia="Times New Roman" w:cstheme="minorHAnsi"/>
                <w:i/>
                <w:szCs w:val="24"/>
                <w:lang w:val="en-US"/>
              </w:rPr>
            </w:pPr>
            <w:r w:rsidRPr="00BE766F">
              <w:rPr>
                <w:rFonts w:eastAsia="Times New Roman" w:cstheme="minorHAnsi"/>
                <w:i/>
                <w:szCs w:val="24"/>
                <w:lang w:val="en-US"/>
              </w:rPr>
              <w:t>Drupella margariticola</w:t>
            </w:r>
          </w:p>
        </w:tc>
        <w:tc>
          <w:tcPr>
            <w:tcW w:w="992"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18"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25"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r>
      <w:tr w:rsidR="00CF2259" w:rsidRPr="00BE766F" w:rsidTr="003F2659">
        <w:trPr>
          <w:trHeight w:val="300"/>
        </w:trPr>
        <w:tc>
          <w:tcPr>
            <w:tcW w:w="709" w:type="dxa"/>
          </w:tcPr>
          <w:p w:rsidR="00CF2259" w:rsidRPr="00BE766F" w:rsidRDefault="00CF2259" w:rsidP="001D6D4C">
            <w:pPr>
              <w:spacing w:line="276" w:lineRule="auto"/>
              <w:jc w:val="left"/>
              <w:rPr>
                <w:rFonts w:eastAsia="Times New Roman" w:cstheme="minorHAnsi"/>
                <w:szCs w:val="24"/>
              </w:rPr>
            </w:pPr>
            <w:r w:rsidRPr="00BE766F">
              <w:rPr>
                <w:rFonts w:eastAsia="Times New Roman" w:cstheme="minorHAnsi"/>
                <w:szCs w:val="24"/>
              </w:rPr>
              <w:t>4</w:t>
            </w:r>
          </w:p>
        </w:tc>
        <w:tc>
          <w:tcPr>
            <w:tcW w:w="4395" w:type="dxa"/>
            <w:shd w:val="clear" w:color="auto" w:fill="auto"/>
            <w:noWrap/>
          </w:tcPr>
          <w:p w:rsidR="00CF2259" w:rsidRPr="00BE766F" w:rsidRDefault="00CF2259" w:rsidP="001D6D4C">
            <w:pPr>
              <w:spacing w:line="276" w:lineRule="auto"/>
              <w:jc w:val="left"/>
              <w:rPr>
                <w:rFonts w:eastAsia="Times New Roman" w:cstheme="minorHAnsi"/>
                <w:i/>
                <w:szCs w:val="24"/>
                <w:lang w:val="en-US"/>
              </w:rPr>
            </w:pPr>
            <w:r w:rsidRPr="00BE766F">
              <w:rPr>
                <w:rFonts w:eastAsia="Times New Roman" w:cstheme="minorHAnsi"/>
                <w:i/>
                <w:szCs w:val="24"/>
                <w:lang w:val="en-US"/>
              </w:rPr>
              <w:t>Nassarius canoldalis</w:t>
            </w:r>
          </w:p>
        </w:tc>
        <w:tc>
          <w:tcPr>
            <w:tcW w:w="992"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18"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25"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r>
      <w:tr w:rsidR="00CF2259" w:rsidRPr="00BE766F" w:rsidTr="003F2659">
        <w:trPr>
          <w:trHeight w:val="300"/>
        </w:trPr>
        <w:tc>
          <w:tcPr>
            <w:tcW w:w="709" w:type="dxa"/>
          </w:tcPr>
          <w:p w:rsidR="00CF2259" w:rsidRPr="00BE766F" w:rsidRDefault="00CF2259" w:rsidP="001D6D4C">
            <w:pPr>
              <w:spacing w:line="276" w:lineRule="auto"/>
              <w:jc w:val="left"/>
              <w:rPr>
                <w:rFonts w:eastAsia="Times New Roman" w:cstheme="minorHAnsi"/>
                <w:szCs w:val="24"/>
              </w:rPr>
            </w:pPr>
            <w:r w:rsidRPr="00BE766F">
              <w:rPr>
                <w:rFonts w:eastAsia="Times New Roman" w:cstheme="minorHAnsi"/>
                <w:szCs w:val="24"/>
              </w:rPr>
              <w:t>5</w:t>
            </w:r>
          </w:p>
        </w:tc>
        <w:tc>
          <w:tcPr>
            <w:tcW w:w="4395" w:type="dxa"/>
            <w:shd w:val="clear" w:color="auto" w:fill="auto"/>
            <w:noWrap/>
          </w:tcPr>
          <w:p w:rsidR="00CF2259" w:rsidRPr="00BE766F" w:rsidRDefault="00CF2259" w:rsidP="001D6D4C">
            <w:pPr>
              <w:spacing w:line="276" w:lineRule="auto"/>
              <w:jc w:val="left"/>
              <w:rPr>
                <w:rFonts w:eastAsia="Times New Roman" w:cstheme="minorHAnsi"/>
                <w:i/>
                <w:szCs w:val="24"/>
                <w:lang w:val="en-US"/>
              </w:rPr>
            </w:pPr>
            <w:r w:rsidRPr="00BE766F">
              <w:rPr>
                <w:rFonts w:eastAsia="Times New Roman" w:cstheme="minorHAnsi"/>
                <w:i/>
                <w:szCs w:val="24"/>
                <w:lang w:val="en-US"/>
              </w:rPr>
              <w:t>Nerita lineata</w:t>
            </w:r>
          </w:p>
        </w:tc>
        <w:tc>
          <w:tcPr>
            <w:tcW w:w="992"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18"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25"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r>
      <w:tr w:rsidR="00CF2259" w:rsidRPr="00BE766F" w:rsidTr="003F2659">
        <w:trPr>
          <w:trHeight w:val="315"/>
        </w:trPr>
        <w:tc>
          <w:tcPr>
            <w:tcW w:w="709" w:type="dxa"/>
          </w:tcPr>
          <w:p w:rsidR="00CF2259" w:rsidRPr="00BE766F" w:rsidRDefault="00CF2259" w:rsidP="001D6D4C">
            <w:pPr>
              <w:spacing w:line="276" w:lineRule="auto"/>
              <w:jc w:val="left"/>
              <w:rPr>
                <w:rFonts w:eastAsia="Times New Roman" w:cstheme="minorHAnsi"/>
                <w:szCs w:val="24"/>
              </w:rPr>
            </w:pPr>
            <w:r w:rsidRPr="00BE766F">
              <w:rPr>
                <w:rFonts w:eastAsia="Times New Roman" w:cstheme="minorHAnsi"/>
                <w:szCs w:val="24"/>
              </w:rPr>
              <w:t>6</w:t>
            </w:r>
          </w:p>
        </w:tc>
        <w:tc>
          <w:tcPr>
            <w:tcW w:w="4395" w:type="dxa"/>
            <w:shd w:val="clear" w:color="auto" w:fill="auto"/>
            <w:noWrap/>
          </w:tcPr>
          <w:p w:rsidR="00CF2259" w:rsidRPr="00BE766F" w:rsidRDefault="00CF2259" w:rsidP="001D6D4C">
            <w:pPr>
              <w:spacing w:line="276" w:lineRule="auto"/>
              <w:jc w:val="left"/>
              <w:rPr>
                <w:rFonts w:eastAsia="Times New Roman" w:cstheme="minorHAnsi"/>
                <w:i/>
                <w:iCs/>
                <w:szCs w:val="24"/>
                <w:lang w:val="en-US"/>
              </w:rPr>
            </w:pPr>
            <w:r w:rsidRPr="00BE766F">
              <w:rPr>
                <w:rFonts w:eastAsia="Times New Roman" w:cstheme="minorHAnsi"/>
                <w:i/>
                <w:iCs/>
                <w:szCs w:val="24"/>
                <w:lang w:val="en-US"/>
              </w:rPr>
              <w:t>P</w:t>
            </w:r>
            <w:r w:rsidRPr="00BE766F">
              <w:rPr>
                <w:rFonts w:eastAsia="Times New Roman" w:cstheme="minorHAnsi"/>
                <w:i/>
                <w:iCs/>
                <w:szCs w:val="24"/>
              </w:rPr>
              <w:t>ug</w:t>
            </w:r>
            <w:r w:rsidRPr="00BE766F">
              <w:rPr>
                <w:rFonts w:eastAsia="Times New Roman" w:cstheme="minorHAnsi"/>
                <w:i/>
                <w:iCs/>
                <w:szCs w:val="24"/>
                <w:lang w:val="en-US"/>
              </w:rPr>
              <w:t>ilina cochilidium</w:t>
            </w:r>
          </w:p>
        </w:tc>
        <w:tc>
          <w:tcPr>
            <w:tcW w:w="992"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18"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25"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r>
      <w:tr w:rsidR="00CF2259" w:rsidRPr="00BE766F" w:rsidTr="003F2659">
        <w:trPr>
          <w:trHeight w:val="300"/>
        </w:trPr>
        <w:tc>
          <w:tcPr>
            <w:tcW w:w="709" w:type="dxa"/>
          </w:tcPr>
          <w:p w:rsidR="00CF2259" w:rsidRPr="00BE766F" w:rsidRDefault="00CF2259" w:rsidP="001D6D4C">
            <w:pPr>
              <w:spacing w:line="276" w:lineRule="auto"/>
              <w:jc w:val="left"/>
              <w:rPr>
                <w:rFonts w:eastAsia="Times New Roman" w:cstheme="minorHAnsi"/>
                <w:szCs w:val="24"/>
              </w:rPr>
            </w:pPr>
            <w:r w:rsidRPr="00BE766F">
              <w:rPr>
                <w:rFonts w:eastAsia="Times New Roman" w:cstheme="minorHAnsi"/>
                <w:szCs w:val="24"/>
              </w:rPr>
              <w:t>7</w:t>
            </w:r>
          </w:p>
        </w:tc>
        <w:tc>
          <w:tcPr>
            <w:tcW w:w="4395" w:type="dxa"/>
            <w:shd w:val="clear" w:color="auto" w:fill="auto"/>
            <w:noWrap/>
          </w:tcPr>
          <w:p w:rsidR="00CF2259" w:rsidRPr="00BE766F" w:rsidRDefault="00CF2259" w:rsidP="001D6D4C">
            <w:pPr>
              <w:spacing w:line="276" w:lineRule="auto"/>
              <w:jc w:val="left"/>
              <w:rPr>
                <w:rFonts w:eastAsia="Times New Roman" w:cstheme="minorHAnsi"/>
                <w:i/>
                <w:szCs w:val="24"/>
                <w:lang w:val="en-US"/>
              </w:rPr>
            </w:pPr>
            <w:r w:rsidRPr="00BE766F">
              <w:rPr>
                <w:rFonts w:eastAsia="Times New Roman" w:cstheme="minorHAnsi"/>
                <w:i/>
                <w:szCs w:val="24"/>
                <w:lang w:val="en-US"/>
              </w:rPr>
              <w:t>Strombus canarium</w:t>
            </w:r>
          </w:p>
        </w:tc>
        <w:tc>
          <w:tcPr>
            <w:tcW w:w="992"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18"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25"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r>
      <w:tr w:rsidR="00CF2259" w:rsidRPr="00BE766F" w:rsidTr="003F2659">
        <w:trPr>
          <w:trHeight w:val="300"/>
        </w:trPr>
        <w:tc>
          <w:tcPr>
            <w:tcW w:w="709" w:type="dxa"/>
          </w:tcPr>
          <w:p w:rsidR="00CF2259" w:rsidRPr="00BE766F" w:rsidRDefault="00CF2259" w:rsidP="001D6D4C">
            <w:pPr>
              <w:spacing w:line="276" w:lineRule="auto"/>
              <w:jc w:val="left"/>
              <w:rPr>
                <w:rFonts w:eastAsia="Times New Roman" w:cstheme="minorHAnsi"/>
                <w:szCs w:val="24"/>
              </w:rPr>
            </w:pPr>
            <w:r w:rsidRPr="00BE766F">
              <w:rPr>
                <w:rFonts w:eastAsia="Times New Roman" w:cstheme="minorHAnsi"/>
                <w:szCs w:val="24"/>
              </w:rPr>
              <w:t>8</w:t>
            </w:r>
          </w:p>
        </w:tc>
        <w:tc>
          <w:tcPr>
            <w:tcW w:w="4395" w:type="dxa"/>
            <w:shd w:val="clear" w:color="auto" w:fill="auto"/>
            <w:noWrap/>
          </w:tcPr>
          <w:p w:rsidR="00CF2259" w:rsidRPr="00BE766F" w:rsidRDefault="00CF2259" w:rsidP="001D6D4C">
            <w:pPr>
              <w:spacing w:line="276" w:lineRule="auto"/>
              <w:jc w:val="left"/>
              <w:rPr>
                <w:rFonts w:eastAsia="Times New Roman" w:cstheme="minorHAnsi"/>
                <w:i/>
                <w:szCs w:val="24"/>
                <w:lang w:val="en-US"/>
              </w:rPr>
            </w:pPr>
            <w:r w:rsidRPr="00BE766F">
              <w:rPr>
                <w:rFonts w:eastAsia="Times New Roman" w:cstheme="minorHAnsi"/>
                <w:i/>
                <w:szCs w:val="24"/>
                <w:lang w:val="en-US"/>
              </w:rPr>
              <w:t>Strombus urceus</w:t>
            </w:r>
          </w:p>
        </w:tc>
        <w:tc>
          <w:tcPr>
            <w:tcW w:w="992"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18"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25"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r>
      <w:tr w:rsidR="00CF2259" w:rsidRPr="00BE766F" w:rsidTr="003F2659">
        <w:trPr>
          <w:trHeight w:val="300"/>
        </w:trPr>
        <w:tc>
          <w:tcPr>
            <w:tcW w:w="709" w:type="dxa"/>
          </w:tcPr>
          <w:p w:rsidR="00CF2259" w:rsidRPr="00BE766F" w:rsidRDefault="00CF2259" w:rsidP="001D6D4C">
            <w:pPr>
              <w:spacing w:line="276" w:lineRule="auto"/>
              <w:jc w:val="left"/>
              <w:rPr>
                <w:rFonts w:eastAsia="Times New Roman" w:cstheme="minorHAnsi"/>
                <w:szCs w:val="24"/>
              </w:rPr>
            </w:pPr>
            <w:r w:rsidRPr="00BE766F">
              <w:rPr>
                <w:rFonts w:eastAsia="Times New Roman" w:cstheme="minorHAnsi"/>
                <w:szCs w:val="24"/>
              </w:rPr>
              <w:t>9</w:t>
            </w:r>
          </w:p>
        </w:tc>
        <w:tc>
          <w:tcPr>
            <w:tcW w:w="4395" w:type="dxa"/>
            <w:shd w:val="clear" w:color="auto" w:fill="auto"/>
            <w:noWrap/>
          </w:tcPr>
          <w:p w:rsidR="00CF2259" w:rsidRPr="00BE766F" w:rsidRDefault="00685FB2" w:rsidP="001D6D4C">
            <w:pPr>
              <w:spacing w:line="276" w:lineRule="auto"/>
              <w:jc w:val="left"/>
              <w:rPr>
                <w:rFonts w:eastAsia="Times New Roman" w:cstheme="minorHAnsi"/>
                <w:i/>
                <w:szCs w:val="24"/>
                <w:lang w:val="en-US"/>
              </w:rPr>
            </w:pPr>
            <w:r w:rsidRPr="00BE766F">
              <w:rPr>
                <w:rFonts w:eastAsia="Times New Roman" w:cstheme="minorHAnsi"/>
                <w:i/>
                <w:szCs w:val="24"/>
                <w:lang w:val="en-US"/>
              </w:rPr>
              <w:t>Drupella margariticola</w:t>
            </w:r>
          </w:p>
        </w:tc>
        <w:tc>
          <w:tcPr>
            <w:tcW w:w="992"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18"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c>
          <w:tcPr>
            <w:tcW w:w="925" w:type="dxa"/>
            <w:shd w:val="clear" w:color="auto" w:fill="auto"/>
            <w:noWrap/>
          </w:tcPr>
          <w:p w:rsidR="00CF2259" w:rsidRPr="00BE766F" w:rsidRDefault="00CF2259" w:rsidP="001D6D4C">
            <w:pPr>
              <w:spacing w:line="276" w:lineRule="auto"/>
              <w:jc w:val="center"/>
              <w:rPr>
                <w:rFonts w:eastAsia="Times New Roman" w:cstheme="minorHAnsi"/>
                <w:szCs w:val="24"/>
                <w:lang w:val="en-US"/>
              </w:rPr>
            </w:pPr>
            <w:r w:rsidRPr="00BE766F">
              <w:rPr>
                <w:rFonts w:eastAsia="Times New Roman" w:cstheme="minorHAnsi"/>
                <w:szCs w:val="24"/>
                <w:lang w:val="en-US"/>
              </w:rPr>
              <w:t>+</w:t>
            </w:r>
          </w:p>
        </w:tc>
      </w:tr>
    </w:tbl>
    <w:p w:rsidR="008E4FED" w:rsidRDefault="008E4FED" w:rsidP="001D6D4C">
      <w:pPr>
        <w:spacing w:line="276" w:lineRule="auto"/>
        <w:ind w:firstLine="720"/>
        <w:rPr>
          <w:rFonts w:eastAsia="Times New Roman"/>
          <w:iCs/>
        </w:rPr>
        <w:sectPr w:rsidR="008E4FED" w:rsidSect="00570B5B">
          <w:type w:val="continuous"/>
          <w:pgSz w:w="11906" w:h="16838"/>
          <w:pgMar w:top="1699" w:right="1699" w:bottom="1699" w:left="2275" w:header="706" w:footer="706" w:gutter="0"/>
          <w:cols w:space="708"/>
          <w:titlePg/>
          <w:docGrid w:linePitch="360"/>
        </w:sectPr>
      </w:pPr>
    </w:p>
    <w:p w:rsidR="00F116A4" w:rsidRDefault="00F116A4" w:rsidP="001D6D4C">
      <w:pPr>
        <w:spacing w:line="276" w:lineRule="auto"/>
        <w:rPr>
          <w:rFonts w:eastAsia="Times New Roman"/>
          <w:iCs/>
        </w:rPr>
        <w:sectPr w:rsidR="00F116A4" w:rsidSect="00280752">
          <w:type w:val="continuous"/>
          <w:pgSz w:w="11906" w:h="16838"/>
          <w:pgMar w:top="1699" w:right="1699" w:bottom="1699" w:left="2275" w:header="706" w:footer="706" w:gutter="0"/>
          <w:cols w:num="2" w:space="708"/>
          <w:titlePg/>
          <w:docGrid w:linePitch="360"/>
        </w:sectPr>
      </w:pPr>
    </w:p>
    <w:p w:rsidR="00685FB2" w:rsidRDefault="0092562D" w:rsidP="001D6D4C">
      <w:pPr>
        <w:spacing w:line="276" w:lineRule="auto"/>
        <w:ind w:firstLine="567"/>
        <w:rPr>
          <w:rFonts w:eastAsia="Times New Roman"/>
          <w:iCs/>
        </w:rPr>
      </w:pPr>
      <w:r>
        <w:rPr>
          <w:rFonts w:eastAsia="Times New Roman"/>
          <w:iCs/>
        </w:rPr>
        <w:lastRenderedPageBreak/>
        <w:t>Jenis gastropoda yang ditemukan di perairan Teluk Madong tidak berbeda jauh dengan jenis gastropoda yang ditemukan pada p</w:t>
      </w:r>
      <w:r w:rsidR="00177A7F">
        <w:rPr>
          <w:rFonts w:eastAsia="Times New Roman"/>
          <w:iCs/>
        </w:rPr>
        <w:t>enelitian di Pulau Bintan lainy</w:t>
      </w:r>
      <w:r>
        <w:rPr>
          <w:rFonts w:eastAsia="Times New Roman"/>
          <w:iCs/>
        </w:rPr>
        <w:t>a seperti penelitian Budiman (2015) di Desa Busung.</w:t>
      </w:r>
    </w:p>
    <w:p w:rsidR="004C6C39" w:rsidRPr="00FE6571" w:rsidRDefault="0092562D" w:rsidP="00FE6571">
      <w:pPr>
        <w:spacing w:line="276" w:lineRule="auto"/>
        <w:ind w:firstLine="567"/>
        <w:rPr>
          <w:rFonts w:eastAsia="Times New Roman"/>
          <w:iCs/>
          <w:lang w:val="en-US"/>
        </w:rPr>
        <w:sectPr w:rsidR="004C6C39" w:rsidRPr="00FE6571" w:rsidSect="00280752">
          <w:type w:val="continuous"/>
          <w:pgSz w:w="11906" w:h="16838"/>
          <w:pgMar w:top="1699" w:right="1699" w:bottom="1699" w:left="2275" w:header="706" w:footer="706" w:gutter="0"/>
          <w:cols w:num="2" w:space="708"/>
          <w:titlePg/>
          <w:docGrid w:linePitch="360"/>
        </w:sectPr>
      </w:pPr>
      <w:r>
        <w:rPr>
          <w:rFonts w:eastAsia="Times New Roman"/>
          <w:iCs/>
        </w:rPr>
        <w:t xml:space="preserve"> Berdasarkan hasil pengamatan jenis gastropoda yang paling </w:t>
      </w:r>
      <w:r w:rsidR="00685FB2">
        <w:rPr>
          <w:rFonts w:eastAsia="Times New Roman"/>
          <w:iCs/>
        </w:rPr>
        <w:t>sering ditemukan pada setiap stasiun</w:t>
      </w:r>
      <w:r>
        <w:rPr>
          <w:rFonts w:eastAsia="Times New Roman"/>
          <w:iCs/>
        </w:rPr>
        <w:t xml:space="preserve"> adalah </w:t>
      </w:r>
      <w:r>
        <w:rPr>
          <w:rFonts w:eastAsia="Times New Roman"/>
          <w:i/>
          <w:iCs/>
        </w:rPr>
        <w:lastRenderedPageBreak/>
        <w:t>pirenella cingulata</w:t>
      </w:r>
      <w:r w:rsidR="00685FB2">
        <w:rPr>
          <w:rFonts w:eastAsia="Times New Roman"/>
          <w:i/>
          <w:iCs/>
        </w:rPr>
        <w:t>,</w:t>
      </w:r>
      <w:r w:rsidR="00685FB2" w:rsidRPr="00685FB2">
        <w:rPr>
          <w:rFonts w:eastAsia="Times New Roman" w:cstheme="minorHAnsi"/>
          <w:i/>
          <w:szCs w:val="24"/>
          <w:lang w:val="en-US"/>
        </w:rPr>
        <w:t xml:space="preserve"> </w:t>
      </w:r>
      <w:r w:rsidR="00685FB2" w:rsidRPr="00BE766F">
        <w:rPr>
          <w:rFonts w:eastAsia="Times New Roman" w:cstheme="minorHAnsi"/>
          <w:i/>
          <w:szCs w:val="24"/>
          <w:lang w:val="en-US"/>
        </w:rPr>
        <w:t>Cerithiun coralium</w:t>
      </w:r>
      <w:r w:rsidR="00685FB2">
        <w:rPr>
          <w:rFonts w:eastAsia="Times New Roman" w:cstheme="minorHAnsi"/>
          <w:i/>
          <w:szCs w:val="24"/>
        </w:rPr>
        <w:t>,</w:t>
      </w:r>
      <w:r w:rsidR="00685FB2" w:rsidRPr="00685FB2">
        <w:rPr>
          <w:rFonts w:eastAsia="Times New Roman" w:cstheme="minorHAnsi"/>
          <w:i/>
          <w:szCs w:val="24"/>
          <w:lang w:val="en-US"/>
        </w:rPr>
        <w:t xml:space="preserve"> </w:t>
      </w:r>
      <w:r w:rsidR="00685FB2" w:rsidRPr="00BE766F">
        <w:rPr>
          <w:rFonts w:eastAsia="Times New Roman" w:cstheme="minorHAnsi"/>
          <w:i/>
          <w:szCs w:val="24"/>
          <w:lang w:val="en-US"/>
        </w:rPr>
        <w:t>Drupella margariticola</w:t>
      </w:r>
      <w:r w:rsidR="00685FB2">
        <w:rPr>
          <w:rFonts w:eastAsia="Times New Roman" w:cstheme="minorHAnsi"/>
          <w:i/>
          <w:szCs w:val="24"/>
        </w:rPr>
        <w:t xml:space="preserve">, </w:t>
      </w:r>
      <w:r w:rsidR="00685FB2" w:rsidRPr="00BE766F">
        <w:rPr>
          <w:rFonts w:eastAsia="Times New Roman" w:cstheme="minorHAnsi"/>
          <w:i/>
          <w:szCs w:val="24"/>
          <w:lang w:val="en-US"/>
        </w:rPr>
        <w:t>Strombus canarium</w:t>
      </w:r>
      <w:r w:rsidR="00685FB2">
        <w:rPr>
          <w:rFonts w:eastAsia="Times New Roman" w:cstheme="minorHAnsi"/>
          <w:i/>
          <w:szCs w:val="24"/>
        </w:rPr>
        <w:t xml:space="preserve"> </w:t>
      </w:r>
      <w:r w:rsidR="00685FB2">
        <w:rPr>
          <w:rFonts w:eastAsia="Times New Roman" w:cstheme="minorHAnsi"/>
          <w:szCs w:val="24"/>
        </w:rPr>
        <w:t xml:space="preserve">dan </w:t>
      </w:r>
      <w:r w:rsidR="00685FB2">
        <w:rPr>
          <w:rFonts w:eastAsia="Times New Roman" w:cstheme="minorHAnsi"/>
          <w:i/>
          <w:szCs w:val="24"/>
          <w:lang w:val="en-US"/>
        </w:rPr>
        <w:t>Strombus urceu</w:t>
      </w:r>
      <w:r w:rsidR="00685FB2">
        <w:rPr>
          <w:rFonts w:eastAsia="Times New Roman" w:cstheme="minorHAnsi"/>
          <w:i/>
          <w:szCs w:val="24"/>
        </w:rPr>
        <w:t xml:space="preserve">. </w:t>
      </w:r>
      <w:r w:rsidR="00685FB2" w:rsidRPr="00685FB2">
        <w:rPr>
          <w:rFonts w:eastAsia="Times New Roman" w:cstheme="minorHAnsi"/>
          <w:szCs w:val="24"/>
        </w:rPr>
        <w:t xml:space="preserve">Kemudian </w:t>
      </w:r>
      <w:r w:rsidR="00685FB2">
        <w:rPr>
          <w:rFonts w:eastAsia="Times New Roman"/>
          <w:i/>
          <w:iCs/>
        </w:rPr>
        <w:t>Nerita lineata,</w:t>
      </w:r>
      <w:r w:rsidR="00685FB2" w:rsidRPr="00685FB2">
        <w:rPr>
          <w:rFonts w:eastAsia="Times New Roman" w:cstheme="minorHAnsi"/>
          <w:i/>
          <w:szCs w:val="24"/>
          <w:lang w:val="en-US"/>
        </w:rPr>
        <w:t xml:space="preserve"> </w:t>
      </w:r>
      <w:r w:rsidR="00685FB2" w:rsidRPr="00BE766F">
        <w:rPr>
          <w:rFonts w:eastAsia="Times New Roman" w:cstheme="minorHAnsi"/>
          <w:i/>
          <w:szCs w:val="24"/>
          <w:lang w:val="en-US"/>
        </w:rPr>
        <w:t>Drupella margariticola</w:t>
      </w:r>
      <w:r w:rsidR="00685FB2">
        <w:rPr>
          <w:rFonts w:eastAsia="Times New Roman" w:cstheme="minorHAnsi"/>
          <w:szCs w:val="24"/>
        </w:rPr>
        <w:t xml:space="preserve"> dan </w:t>
      </w:r>
      <w:r w:rsidR="00685FB2" w:rsidRPr="00BE766F">
        <w:rPr>
          <w:rFonts w:eastAsia="Times New Roman" w:cstheme="minorHAnsi"/>
          <w:i/>
          <w:szCs w:val="24"/>
          <w:lang w:val="en-US"/>
        </w:rPr>
        <w:t>Nassarius canoldalis</w:t>
      </w:r>
      <w:r w:rsidR="00685FB2">
        <w:rPr>
          <w:rFonts w:eastAsia="Times New Roman" w:cstheme="minorHAnsi"/>
          <w:szCs w:val="24"/>
        </w:rPr>
        <w:t>, diduga sebagai gastropoda pendatang yant terbawa aurs.</w:t>
      </w:r>
      <w:r w:rsidR="00685FB2">
        <w:rPr>
          <w:rFonts w:eastAsia="Times New Roman" w:cstheme="minorHAnsi"/>
          <w:i/>
          <w:szCs w:val="24"/>
        </w:rPr>
        <w:t xml:space="preserve"> </w:t>
      </w:r>
      <w:r w:rsidR="00685FB2">
        <w:rPr>
          <w:rFonts w:eastAsia="Times New Roman"/>
          <w:i/>
          <w:iCs/>
        </w:rPr>
        <w:t xml:space="preserve"> </w:t>
      </w:r>
      <w:r>
        <w:rPr>
          <w:rFonts w:eastAsia="Times New Roman"/>
          <w:iCs/>
        </w:rPr>
        <w:t xml:space="preserve">Untuk mengetahui kepadatan gastropoda dapat dilihat pada Tabel 2. </w:t>
      </w:r>
    </w:p>
    <w:p w:rsidR="0094048A" w:rsidRPr="00A60CA8" w:rsidRDefault="0094048A" w:rsidP="00FE6571">
      <w:pPr>
        <w:spacing w:line="276" w:lineRule="auto"/>
        <w:ind w:left="851" w:hanging="851"/>
        <w:rPr>
          <w:b/>
        </w:rPr>
      </w:pPr>
      <w:r>
        <w:rPr>
          <w:b/>
        </w:rPr>
        <w:lastRenderedPageBreak/>
        <w:t>Tabel 2</w:t>
      </w:r>
      <w:r w:rsidRPr="00F116A4">
        <w:rPr>
          <w:b/>
        </w:rPr>
        <w:t>. Kepadatan Gastropoda</w:t>
      </w:r>
      <w:r>
        <w:t xml:space="preserve"> </w:t>
      </w:r>
      <w:r w:rsidR="00A60CA8">
        <w:rPr>
          <w:b/>
        </w:rPr>
        <w:t>di Perairan Teluk Madong Kampung Bugis</w:t>
      </w:r>
      <w:r w:rsidR="00E32DFE">
        <w:rPr>
          <w:b/>
        </w:rPr>
        <w:t xml:space="preserve"> Tahun 2019</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1"/>
        <w:gridCol w:w="1273"/>
        <w:gridCol w:w="1415"/>
        <w:gridCol w:w="1421"/>
      </w:tblGrid>
      <w:tr w:rsidR="001A00CD" w:rsidRPr="00612DAF" w:rsidTr="005A2455">
        <w:trPr>
          <w:trHeight w:val="315"/>
        </w:trPr>
        <w:tc>
          <w:tcPr>
            <w:tcW w:w="446" w:type="pct"/>
            <w:vMerge w:val="restart"/>
            <w:tcBorders>
              <w:left w:val="nil"/>
              <w:right w:val="nil"/>
            </w:tcBorders>
            <w:shd w:val="clear" w:color="auto" w:fill="auto"/>
            <w:noWrap/>
            <w:vAlign w:val="center"/>
            <w:hideMark/>
          </w:tcPr>
          <w:p w:rsidR="001A00CD" w:rsidRPr="00F116A4" w:rsidRDefault="001A00CD" w:rsidP="001D6D4C">
            <w:pPr>
              <w:spacing w:line="276" w:lineRule="auto"/>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lang w:val="en-US"/>
              </w:rPr>
              <w:t>No</w:t>
            </w:r>
          </w:p>
        </w:tc>
        <w:tc>
          <w:tcPr>
            <w:tcW w:w="1966" w:type="pct"/>
            <w:vMerge w:val="restart"/>
            <w:tcBorders>
              <w:left w:val="nil"/>
              <w:right w:val="nil"/>
            </w:tcBorders>
            <w:shd w:val="clear" w:color="auto" w:fill="auto"/>
            <w:noWrap/>
            <w:vAlign w:val="center"/>
            <w:hideMark/>
          </w:tcPr>
          <w:p w:rsidR="001A00CD" w:rsidRPr="00F116A4" w:rsidRDefault="001A00CD" w:rsidP="001D6D4C">
            <w:pPr>
              <w:spacing w:line="276" w:lineRule="auto"/>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lang w:val="en-US"/>
              </w:rPr>
              <w:t xml:space="preserve">Jenis </w:t>
            </w:r>
            <w:r>
              <w:rPr>
                <w:rFonts w:ascii="Times New Roman" w:eastAsia="Times New Roman" w:hAnsi="Times New Roman" w:cs="Times New Roman"/>
                <w:b/>
                <w:color w:val="000000"/>
                <w:szCs w:val="24"/>
              </w:rPr>
              <w:t>G</w:t>
            </w:r>
            <w:r>
              <w:rPr>
                <w:rFonts w:ascii="Times New Roman" w:eastAsia="Times New Roman" w:hAnsi="Times New Roman" w:cs="Times New Roman"/>
                <w:b/>
                <w:color w:val="000000"/>
                <w:szCs w:val="24"/>
                <w:lang w:val="en-US"/>
              </w:rPr>
              <w:t>astropoda</w:t>
            </w:r>
          </w:p>
        </w:tc>
        <w:tc>
          <w:tcPr>
            <w:tcW w:w="2588" w:type="pct"/>
            <w:gridSpan w:val="3"/>
            <w:tcBorders>
              <w:left w:val="nil"/>
              <w:bottom w:val="single" w:sz="4" w:space="0" w:color="auto"/>
              <w:right w:val="nil"/>
            </w:tcBorders>
            <w:shd w:val="clear" w:color="auto" w:fill="auto"/>
            <w:noWrap/>
            <w:hideMark/>
          </w:tcPr>
          <w:p w:rsidR="001A00CD" w:rsidRPr="00177A7F" w:rsidRDefault="001A00CD" w:rsidP="00177A7F">
            <w:pPr>
              <w:spacing w:line="276" w:lineRule="auto"/>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Stasiun</w:t>
            </w:r>
          </w:p>
        </w:tc>
      </w:tr>
      <w:tr w:rsidR="001A00CD" w:rsidRPr="00612DAF" w:rsidTr="005A2455">
        <w:trPr>
          <w:trHeight w:val="330"/>
        </w:trPr>
        <w:tc>
          <w:tcPr>
            <w:tcW w:w="446" w:type="pct"/>
            <w:vMerge/>
            <w:tcBorders>
              <w:left w:val="nil"/>
              <w:right w:val="nil"/>
            </w:tcBorders>
            <w:shd w:val="clear" w:color="auto" w:fill="auto"/>
            <w:noWrap/>
            <w:hideMark/>
          </w:tcPr>
          <w:p w:rsidR="001A00CD" w:rsidRPr="00612DAF" w:rsidRDefault="001A00CD" w:rsidP="001D6D4C">
            <w:pPr>
              <w:spacing w:line="276" w:lineRule="auto"/>
              <w:rPr>
                <w:rFonts w:ascii="Times New Roman" w:eastAsia="Times New Roman" w:hAnsi="Times New Roman" w:cs="Times New Roman"/>
                <w:b/>
                <w:color w:val="000000"/>
                <w:szCs w:val="24"/>
                <w:lang w:val="en-US"/>
              </w:rPr>
            </w:pPr>
          </w:p>
        </w:tc>
        <w:tc>
          <w:tcPr>
            <w:tcW w:w="1966" w:type="pct"/>
            <w:vMerge/>
            <w:tcBorders>
              <w:left w:val="nil"/>
              <w:right w:val="nil"/>
            </w:tcBorders>
            <w:shd w:val="clear" w:color="auto" w:fill="auto"/>
            <w:noWrap/>
            <w:hideMark/>
          </w:tcPr>
          <w:p w:rsidR="001A00CD" w:rsidRPr="00612DAF" w:rsidRDefault="001A00CD" w:rsidP="001D6D4C">
            <w:pPr>
              <w:spacing w:line="276" w:lineRule="auto"/>
              <w:rPr>
                <w:rFonts w:ascii="Times New Roman" w:eastAsia="Times New Roman" w:hAnsi="Times New Roman" w:cs="Times New Roman"/>
                <w:b/>
                <w:color w:val="000000"/>
                <w:szCs w:val="24"/>
                <w:lang w:val="en-US"/>
              </w:rPr>
            </w:pPr>
          </w:p>
        </w:tc>
        <w:tc>
          <w:tcPr>
            <w:tcW w:w="802" w:type="pct"/>
            <w:tcBorders>
              <w:top w:val="single" w:sz="4" w:space="0" w:color="auto"/>
              <w:left w:val="nil"/>
              <w:bottom w:val="single" w:sz="4" w:space="0" w:color="auto"/>
              <w:right w:val="nil"/>
            </w:tcBorders>
            <w:shd w:val="clear" w:color="auto" w:fill="auto"/>
            <w:noWrap/>
            <w:hideMark/>
          </w:tcPr>
          <w:p w:rsidR="001A00CD" w:rsidRPr="00612DAF" w:rsidRDefault="001A00CD" w:rsidP="00177A7F">
            <w:pPr>
              <w:spacing w:line="276" w:lineRule="auto"/>
              <w:jc w:val="center"/>
              <w:rPr>
                <w:rFonts w:ascii="Times New Roman" w:eastAsia="Times New Roman" w:hAnsi="Times New Roman" w:cs="Times New Roman"/>
                <w:b/>
                <w:color w:val="000000"/>
                <w:szCs w:val="24"/>
                <w:lang w:val="en-US"/>
              </w:rPr>
            </w:pPr>
            <w:r w:rsidRPr="00612DAF">
              <w:rPr>
                <w:rFonts w:ascii="Times New Roman" w:eastAsia="Times New Roman" w:hAnsi="Times New Roman" w:cs="Times New Roman"/>
                <w:b/>
                <w:color w:val="000000"/>
                <w:szCs w:val="24"/>
                <w:lang w:val="en-US"/>
              </w:rPr>
              <w:t>I</w:t>
            </w:r>
          </w:p>
        </w:tc>
        <w:tc>
          <w:tcPr>
            <w:tcW w:w="891" w:type="pct"/>
            <w:tcBorders>
              <w:top w:val="single" w:sz="4" w:space="0" w:color="auto"/>
              <w:left w:val="nil"/>
              <w:bottom w:val="single" w:sz="4" w:space="0" w:color="auto"/>
              <w:right w:val="nil"/>
            </w:tcBorders>
            <w:shd w:val="clear" w:color="auto" w:fill="auto"/>
            <w:noWrap/>
            <w:hideMark/>
          </w:tcPr>
          <w:p w:rsidR="001A00CD" w:rsidRPr="00612DAF" w:rsidRDefault="001A00CD" w:rsidP="00177A7F">
            <w:pPr>
              <w:spacing w:line="276" w:lineRule="auto"/>
              <w:jc w:val="center"/>
              <w:rPr>
                <w:rFonts w:ascii="Times New Roman" w:eastAsia="Times New Roman" w:hAnsi="Times New Roman" w:cs="Times New Roman"/>
                <w:b/>
                <w:bCs/>
                <w:color w:val="000000"/>
                <w:szCs w:val="24"/>
                <w:lang w:val="en-US"/>
              </w:rPr>
            </w:pPr>
            <w:r w:rsidRPr="00612DAF">
              <w:rPr>
                <w:rFonts w:ascii="Times New Roman" w:eastAsia="Times New Roman" w:hAnsi="Times New Roman" w:cs="Times New Roman"/>
                <w:b/>
                <w:bCs/>
                <w:color w:val="000000"/>
                <w:szCs w:val="24"/>
                <w:lang w:val="en-US"/>
              </w:rPr>
              <w:t>II</w:t>
            </w:r>
          </w:p>
        </w:tc>
        <w:tc>
          <w:tcPr>
            <w:tcW w:w="895" w:type="pct"/>
            <w:tcBorders>
              <w:top w:val="single" w:sz="4" w:space="0" w:color="auto"/>
              <w:left w:val="nil"/>
              <w:bottom w:val="single" w:sz="4" w:space="0" w:color="auto"/>
              <w:right w:val="nil"/>
            </w:tcBorders>
            <w:shd w:val="clear" w:color="auto" w:fill="auto"/>
            <w:noWrap/>
            <w:hideMark/>
          </w:tcPr>
          <w:p w:rsidR="001A00CD" w:rsidRPr="00612DAF" w:rsidRDefault="001A00CD" w:rsidP="00177A7F">
            <w:pPr>
              <w:spacing w:line="276" w:lineRule="auto"/>
              <w:jc w:val="center"/>
              <w:rPr>
                <w:rFonts w:ascii="Times New Roman" w:eastAsia="Times New Roman" w:hAnsi="Times New Roman" w:cs="Times New Roman"/>
                <w:b/>
                <w:bCs/>
                <w:color w:val="000000"/>
                <w:szCs w:val="24"/>
                <w:lang w:val="en-US"/>
              </w:rPr>
            </w:pPr>
            <w:r w:rsidRPr="00612DAF">
              <w:rPr>
                <w:rFonts w:ascii="Times New Roman" w:eastAsia="Times New Roman" w:hAnsi="Times New Roman" w:cs="Times New Roman"/>
                <w:b/>
                <w:bCs/>
                <w:color w:val="000000"/>
                <w:szCs w:val="24"/>
                <w:lang w:val="en-US"/>
              </w:rPr>
              <w:t>III</w:t>
            </w:r>
          </w:p>
        </w:tc>
      </w:tr>
      <w:tr w:rsidR="001A00CD" w:rsidRPr="00612DAF" w:rsidTr="005A2455">
        <w:trPr>
          <w:trHeight w:val="330"/>
        </w:trPr>
        <w:tc>
          <w:tcPr>
            <w:tcW w:w="446" w:type="pct"/>
            <w:vMerge/>
            <w:tcBorders>
              <w:left w:val="nil"/>
              <w:bottom w:val="single" w:sz="4" w:space="0" w:color="auto"/>
              <w:right w:val="nil"/>
            </w:tcBorders>
            <w:shd w:val="clear" w:color="auto" w:fill="auto"/>
            <w:noWrap/>
          </w:tcPr>
          <w:p w:rsidR="001A00CD" w:rsidRPr="00612DAF" w:rsidRDefault="001A00CD" w:rsidP="001D6D4C">
            <w:pPr>
              <w:spacing w:line="276" w:lineRule="auto"/>
              <w:rPr>
                <w:rFonts w:ascii="Times New Roman" w:eastAsia="Times New Roman" w:hAnsi="Times New Roman" w:cs="Times New Roman"/>
                <w:b/>
                <w:color w:val="000000"/>
                <w:szCs w:val="24"/>
                <w:lang w:val="en-US"/>
              </w:rPr>
            </w:pPr>
          </w:p>
        </w:tc>
        <w:tc>
          <w:tcPr>
            <w:tcW w:w="1966" w:type="pct"/>
            <w:vMerge/>
            <w:tcBorders>
              <w:left w:val="nil"/>
              <w:bottom w:val="single" w:sz="4" w:space="0" w:color="auto"/>
              <w:right w:val="nil"/>
            </w:tcBorders>
            <w:shd w:val="clear" w:color="auto" w:fill="auto"/>
            <w:noWrap/>
          </w:tcPr>
          <w:p w:rsidR="001A00CD" w:rsidRPr="00612DAF" w:rsidRDefault="001A00CD" w:rsidP="001D6D4C">
            <w:pPr>
              <w:spacing w:line="276" w:lineRule="auto"/>
              <w:rPr>
                <w:rFonts w:ascii="Times New Roman" w:eastAsia="Times New Roman" w:hAnsi="Times New Roman" w:cs="Times New Roman"/>
                <w:b/>
                <w:color w:val="000000"/>
                <w:szCs w:val="24"/>
                <w:lang w:val="en-US"/>
              </w:rPr>
            </w:pPr>
          </w:p>
        </w:tc>
        <w:tc>
          <w:tcPr>
            <w:tcW w:w="2588" w:type="pct"/>
            <w:gridSpan w:val="3"/>
            <w:tcBorders>
              <w:top w:val="single" w:sz="4" w:space="0" w:color="auto"/>
              <w:left w:val="nil"/>
              <w:bottom w:val="single" w:sz="4" w:space="0" w:color="auto"/>
              <w:right w:val="nil"/>
            </w:tcBorders>
            <w:shd w:val="clear" w:color="auto" w:fill="auto"/>
            <w:noWrap/>
          </w:tcPr>
          <w:p w:rsidR="001A00CD" w:rsidRPr="00612DAF" w:rsidRDefault="001A00CD" w:rsidP="00177A7F">
            <w:pPr>
              <w:spacing w:line="276" w:lineRule="auto"/>
              <w:jc w:val="center"/>
              <w:rPr>
                <w:rFonts w:ascii="Times New Roman" w:eastAsia="Times New Roman" w:hAnsi="Times New Roman" w:cs="Times New Roman"/>
                <w:b/>
                <w:bCs/>
                <w:color w:val="000000"/>
                <w:szCs w:val="24"/>
                <w:lang w:val="en-US"/>
              </w:rPr>
            </w:pPr>
            <w:r>
              <w:rPr>
                <w:rFonts w:ascii="Times New Roman" w:eastAsia="Times New Roman" w:hAnsi="Times New Roman" w:cs="Times New Roman"/>
                <w:b/>
                <w:color w:val="000000"/>
                <w:szCs w:val="24"/>
                <w:lang w:val="en-US"/>
              </w:rPr>
              <w:t>(ind/</w:t>
            </w:r>
            <w:r>
              <w:rPr>
                <w:rFonts w:ascii="Times New Roman" w:eastAsia="Times New Roman" w:hAnsi="Times New Roman" w:cs="Times New Roman"/>
                <w:b/>
                <w:color w:val="000000"/>
                <w:szCs w:val="24"/>
              </w:rPr>
              <w:t>m</w:t>
            </w:r>
            <w:r>
              <w:rPr>
                <w:rFonts w:ascii="Times New Roman" w:eastAsia="Times New Roman" w:hAnsi="Times New Roman" w:cs="Times New Roman"/>
                <w:b/>
                <w:color w:val="000000"/>
                <w:szCs w:val="24"/>
                <w:vertAlign w:val="superscript"/>
              </w:rPr>
              <w:t>2</w:t>
            </w:r>
            <w:r w:rsidRPr="00612DAF">
              <w:rPr>
                <w:rFonts w:ascii="Times New Roman" w:eastAsia="Times New Roman" w:hAnsi="Times New Roman" w:cs="Times New Roman"/>
                <w:b/>
                <w:color w:val="000000"/>
                <w:szCs w:val="24"/>
                <w:lang w:val="en-US"/>
              </w:rPr>
              <w:t>)</w:t>
            </w:r>
          </w:p>
        </w:tc>
      </w:tr>
      <w:tr w:rsidR="00212A73" w:rsidRPr="00612DAF" w:rsidTr="0094048A">
        <w:trPr>
          <w:trHeight w:val="330"/>
        </w:trPr>
        <w:tc>
          <w:tcPr>
            <w:tcW w:w="446" w:type="pct"/>
            <w:tcBorders>
              <w:top w:val="single" w:sz="4" w:space="0" w:color="auto"/>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1</w:t>
            </w:r>
          </w:p>
        </w:tc>
        <w:tc>
          <w:tcPr>
            <w:tcW w:w="1966" w:type="pct"/>
            <w:tcBorders>
              <w:top w:val="single" w:sz="4" w:space="0" w:color="auto"/>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i/>
                <w:iCs/>
                <w:color w:val="000000"/>
                <w:szCs w:val="24"/>
                <w:lang w:val="en-US"/>
              </w:rPr>
            </w:pPr>
            <w:r w:rsidRPr="00612DAF">
              <w:rPr>
                <w:rFonts w:ascii="Times New Roman" w:eastAsia="Times New Roman" w:hAnsi="Times New Roman" w:cs="Times New Roman"/>
                <w:i/>
                <w:iCs/>
                <w:color w:val="000000"/>
                <w:szCs w:val="24"/>
                <w:lang w:val="en-US"/>
              </w:rPr>
              <w:t>Drupella margariticola</w:t>
            </w:r>
          </w:p>
        </w:tc>
        <w:tc>
          <w:tcPr>
            <w:tcW w:w="802" w:type="pct"/>
            <w:tcBorders>
              <w:top w:val="single" w:sz="4" w:space="0" w:color="auto"/>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lang w:val="en-US"/>
              </w:rPr>
              <w:t>1</w:t>
            </w:r>
            <w:r w:rsidRPr="00612DAF">
              <w:rPr>
                <w:rFonts w:ascii="Times New Roman" w:eastAsia="Times New Roman" w:hAnsi="Times New Roman" w:cs="Times New Roman"/>
                <w:color w:val="000000"/>
                <w:szCs w:val="24"/>
                <w:lang w:val="en-US"/>
              </w:rPr>
              <w:t>.</w:t>
            </w:r>
            <w:r>
              <w:rPr>
                <w:rFonts w:ascii="Times New Roman" w:eastAsia="Times New Roman" w:hAnsi="Times New Roman" w:cs="Times New Roman"/>
                <w:color w:val="000000"/>
                <w:szCs w:val="24"/>
              </w:rPr>
              <w:t>13</w:t>
            </w:r>
          </w:p>
        </w:tc>
        <w:tc>
          <w:tcPr>
            <w:tcW w:w="891" w:type="pct"/>
            <w:tcBorders>
              <w:top w:val="single" w:sz="4" w:space="0" w:color="auto"/>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0,88</w:t>
            </w:r>
          </w:p>
        </w:tc>
        <w:tc>
          <w:tcPr>
            <w:tcW w:w="895" w:type="pct"/>
            <w:tcBorders>
              <w:top w:val="single" w:sz="4" w:space="0" w:color="auto"/>
              <w:left w:val="nil"/>
              <w:bottom w:val="nil"/>
              <w:right w:val="nil"/>
            </w:tcBorders>
            <w:shd w:val="clear" w:color="auto" w:fill="auto"/>
            <w:noWrap/>
            <w:hideMark/>
          </w:tcPr>
          <w:p w:rsidR="00212A73" w:rsidRPr="00612DAF" w:rsidRDefault="00212A73" w:rsidP="001D6D4C">
            <w:pPr>
              <w:spacing w:line="276" w:lineRule="auto"/>
              <w:jc w:val="center"/>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0</w:t>
            </w:r>
          </w:p>
        </w:tc>
      </w:tr>
      <w:tr w:rsidR="00212A73" w:rsidRPr="00612DAF" w:rsidTr="0094048A">
        <w:trPr>
          <w:trHeight w:val="330"/>
        </w:trPr>
        <w:tc>
          <w:tcPr>
            <w:tcW w:w="446" w:type="pct"/>
            <w:tcBorders>
              <w:top w:val="nil"/>
              <w:left w:val="nil"/>
              <w:bottom w:val="nil"/>
              <w:right w:val="nil"/>
            </w:tcBorders>
            <w:shd w:val="clear" w:color="auto" w:fill="auto"/>
            <w:noWrap/>
          </w:tcPr>
          <w:p w:rsidR="00212A73" w:rsidRPr="00612DAF" w:rsidRDefault="00212A73" w:rsidP="001D6D4C">
            <w:pPr>
              <w:spacing w:line="276" w:lineRule="auto"/>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4</w:t>
            </w:r>
          </w:p>
        </w:tc>
        <w:tc>
          <w:tcPr>
            <w:tcW w:w="1966" w:type="pct"/>
            <w:tcBorders>
              <w:top w:val="nil"/>
              <w:left w:val="nil"/>
              <w:bottom w:val="nil"/>
              <w:right w:val="nil"/>
            </w:tcBorders>
            <w:shd w:val="clear" w:color="auto" w:fill="auto"/>
            <w:noWrap/>
          </w:tcPr>
          <w:p w:rsidR="00212A73" w:rsidRPr="00612DAF" w:rsidRDefault="00775851" w:rsidP="001D6D4C">
            <w:pPr>
              <w:spacing w:line="276" w:lineRule="auto"/>
              <w:rPr>
                <w:rFonts w:ascii="Times New Roman" w:eastAsia="Times New Roman" w:hAnsi="Times New Roman" w:cs="Times New Roman"/>
                <w:i/>
                <w:iCs/>
                <w:color w:val="000000"/>
                <w:szCs w:val="24"/>
                <w:lang w:val="en-US"/>
              </w:rPr>
            </w:pPr>
            <w:r>
              <w:rPr>
                <w:rFonts w:eastAsia="Times New Roman" w:cstheme="minorHAnsi"/>
                <w:i/>
                <w:szCs w:val="24"/>
              </w:rPr>
              <w:t>Pirenella cingulalata</w:t>
            </w:r>
          </w:p>
        </w:tc>
        <w:tc>
          <w:tcPr>
            <w:tcW w:w="802" w:type="pct"/>
            <w:tcBorders>
              <w:top w:val="nil"/>
              <w:left w:val="nil"/>
              <w:bottom w:val="nil"/>
              <w:right w:val="nil"/>
            </w:tcBorders>
            <w:shd w:val="clear" w:color="auto" w:fill="auto"/>
            <w:noWrap/>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5,50</w:t>
            </w:r>
          </w:p>
        </w:tc>
        <w:tc>
          <w:tcPr>
            <w:tcW w:w="891" w:type="pct"/>
            <w:tcBorders>
              <w:top w:val="nil"/>
              <w:left w:val="nil"/>
              <w:bottom w:val="nil"/>
              <w:right w:val="nil"/>
            </w:tcBorders>
            <w:shd w:val="clear" w:color="auto" w:fill="auto"/>
            <w:noWrap/>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4,13</w:t>
            </w:r>
          </w:p>
        </w:tc>
        <w:tc>
          <w:tcPr>
            <w:tcW w:w="895" w:type="pct"/>
            <w:tcBorders>
              <w:top w:val="nil"/>
              <w:left w:val="nil"/>
              <w:bottom w:val="nil"/>
              <w:right w:val="nil"/>
            </w:tcBorders>
            <w:shd w:val="clear" w:color="auto" w:fill="auto"/>
            <w:noWrap/>
          </w:tcPr>
          <w:p w:rsidR="00212A73" w:rsidRPr="004D7395"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lang w:val="en-US"/>
              </w:rPr>
              <w:t>5</w:t>
            </w:r>
            <w:r>
              <w:rPr>
                <w:rFonts w:ascii="Times New Roman" w:eastAsia="Times New Roman" w:hAnsi="Times New Roman" w:cs="Times New Roman"/>
                <w:color w:val="000000"/>
                <w:szCs w:val="24"/>
              </w:rPr>
              <w:t>,00</w:t>
            </w:r>
          </w:p>
        </w:tc>
      </w:tr>
      <w:tr w:rsidR="00212A73" w:rsidRPr="00612DAF" w:rsidTr="0094048A">
        <w:trPr>
          <w:trHeight w:val="330"/>
        </w:trPr>
        <w:tc>
          <w:tcPr>
            <w:tcW w:w="446" w:type="pct"/>
            <w:tcBorders>
              <w:top w:val="nil"/>
              <w:left w:val="nil"/>
              <w:bottom w:val="nil"/>
              <w:right w:val="nil"/>
            </w:tcBorders>
            <w:shd w:val="clear" w:color="auto" w:fill="auto"/>
            <w:noWrap/>
          </w:tcPr>
          <w:p w:rsidR="00212A73" w:rsidRPr="00612DAF" w:rsidRDefault="00212A73" w:rsidP="001D6D4C">
            <w:pPr>
              <w:spacing w:line="276" w:lineRule="auto"/>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3</w:t>
            </w:r>
          </w:p>
        </w:tc>
        <w:tc>
          <w:tcPr>
            <w:tcW w:w="1966" w:type="pct"/>
            <w:tcBorders>
              <w:top w:val="nil"/>
              <w:left w:val="nil"/>
              <w:bottom w:val="nil"/>
              <w:right w:val="nil"/>
            </w:tcBorders>
            <w:shd w:val="clear" w:color="auto" w:fill="auto"/>
            <w:noWrap/>
          </w:tcPr>
          <w:p w:rsidR="00212A73" w:rsidRPr="00612DAF" w:rsidRDefault="00212A73" w:rsidP="001D6D4C">
            <w:pPr>
              <w:spacing w:line="276" w:lineRule="auto"/>
              <w:rPr>
                <w:rFonts w:ascii="Times New Roman" w:eastAsia="Times New Roman" w:hAnsi="Times New Roman" w:cs="Times New Roman"/>
                <w:i/>
                <w:iCs/>
                <w:color w:val="000000"/>
                <w:szCs w:val="24"/>
                <w:lang w:val="en-US"/>
              </w:rPr>
            </w:pPr>
            <w:r w:rsidRPr="00612DAF">
              <w:rPr>
                <w:rFonts w:ascii="Times New Roman" w:eastAsia="Times New Roman" w:hAnsi="Times New Roman" w:cs="Times New Roman"/>
                <w:i/>
                <w:iCs/>
                <w:color w:val="000000"/>
                <w:szCs w:val="24"/>
                <w:lang w:val="en-US"/>
              </w:rPr>
              <w:t>Cerithium coralium</w:t>
            </w:r>
          </w:p>
        </w:tc>
        <w:tc>
          <w:tcPr>
            <w:tcW w:w="802" w:type="pct"/>
            <w:tcBorders>
              <w:top w:val="nil"/>
              <w:left w:val="nil"/>
              <w:bottom w:val="nil"/>
              <w:right w:val="nil"/>
            </w:tcBorders>
            <w:shd w:val="clear" w:color="auto" w:fill="auto"/>
            <w:noWrap/>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lang w:val="en-US"/>
              </w:rPr>
              <w:t>2</w:t>
            </w:r>
            <w:r>
              <w:rPr>
                <w:rFonts w:ascii="Times New Roman" w:eastAsia="Times New Roman" w:hAnsi="Times New Roman" w:cs="Times New Roman"/>
                <w:color w:val="000000"/>
                <w:szCs w:val="24"/>
              </w:rPr>
              <w:t>,75</w:t>
            </w:r>
          </w:p>
        </w:tc>
        <w:tc>
          <w:tcPr>
            <w:tcW w:w="891" w:type="pct"/>
            <w:tcBorders>
              <w:top w:val="nil"/>
              <w:left w:val="nil"/>
              <w:bottom w:val="nil"/>
              <w:right w:val="nil"/>
            </w:tcBorders>
            <w:shd w:val="clear" w:color="auto" w:fill="auto"/>
            <w:noWrap/>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3,13</w:t>
            </w:r>
          </w:p>
        </w:tc>
        <w:tc>
          <w:tcPr>
            <w:tcW w:w="895" w:type="pct"/>
            <w:tcBorders>
              <w:top w:val="nil"/>
              <w:left w:val="nil"/>
              <w:bottom w:val="nil"/>
              <w:right w:val="nil"/>
            </w:tcBorders>
            <w:shd w:val="clear" w:color="auto" w:fill="auto"/>
            <w:noWrap/>
          </w:tcPr>
          <w:p w:rsidR="00212A73" w:rsidRPr="004D7395"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lang w:val="en-US"/>
              </w:rPr>
              <w:t>2</w:t>
            </w:r>
            <w:r>
              <w:rPr>
                <w:rFonts w:ascii="Times New Roman" w:eastAsia="Times New Roman" w:hAnsi="Times New Roman" w:cs="Times New Roman"/>
                <w:color w:val="000000"/>
                <w:szCs w:val="24"/>
              </w:rPr>
              <w:t>,75</w:t>
            </w:r>
          </w:p>
        </w:tc>
      </w:tr>
      <w:tr w:rsidR="00212A73" w:rsidRPr="00612DAF" w:rsidTr="0094048A">
        <w:trPr>
          <w:trHeight w:val="330"/>
        </w:trPr>
        <w:tc>
          <w:tcPr>
            <w:tcW w:w="44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4</w:t>
            </w:r>
          </w:p>
        </w:tc>
        <w:tc>
          <w:tcPr>
            <w:tcW w:w="196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i/>
                <w:iCs/>
                <w:color w:val="000000"/>
                <w:szCs w:val="24"/>
                <w:lang w:val="en-US"/>
              </w:rPr>
            </w:pPr>
            <w:r w:rsidRPr="00612DAF">
              <w:rPr>
                <w:rFonts w:ascii="Times New Roman" w:eastAsia="Times New Roman" w:hAnsi="Times New Roman" w:cs="Times New Roman"/>
                <w:i/>
                <w:iCs/>
                <w:color w:val="000000"/>
                <w:szCs w:val="24"/>
                <w:lang w:val="en-US"/>
              </w:rPr>
              <w:t>Nassarius canoldalis</w:t>
            </w:r>
          </w:p>
        </w:tc>
        <w:tc>
          <w:tcPr>
            <w:tcW w:w="802" w:type="pct"/>
            <w:tcBorders>
              <w:top w:val="nil"/>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0,38</w:t>
            </w:r>
          </w:p>
        </w:tc>
        <w:tc>
          <w:tcPr>
            <w:tcW w:w="891" w:type="pct"/>
            <w:tcBorders>
              <w:top w:val="nil"/>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0,38</w:t>
            </w:r>
          </w:p>
        </w:tc>
        <w:tc>
          <w:tcPr>
            <w:tcW w:w="895" w:type="pct"/>
            <w:tcBorders>
              <w:top w:val="nil"/>
              <w:left w:val="nil"/>
              <w:bottom w:val="nil"/>
              <w:right w:val="nil"/>
            </w:tcBorders>
            <w:shd w:val="clear" w:color="auto" w:fill="auto"/>
            <w:noWrap/>
            <w:hideMark/>
          </w:tcPr>
          <w:p w:rsidR="00212A73" w:rsidRPr="00612DAF" w:rsidRDefault="00212A73" w:rsidP="001D6D4C">
            <w:pPr>
              <w:spacing w:line="276" w:lineRule="auto"/>
              <w:jc w:val="center"/>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0</w:t>
            </w:r>
          </w:p>
        </w:tc>
      </w:tr>
      <w:tr w:rsidR="00212A73" w:rsidRPr="00612DAF" w:rsidTr="0094048A">
        <w:trPr>
          <w:trHeight w:val="330"/>
        </w:trPr>
        <w:tc>
          <w:tcPr>
            <w:tcW w:w="44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5</w:t>
            </w:r>
          </w:p>
        </w:tc>
        <w:tc>
          <w:tcPr>
            <w:tcW w:w="196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i/>
                <w:color w:val="000000"/>
                <w:szCs w:val="24"/>
                <w:lang w:val="en-US"/>
              </w:rPr>
            </w:pPr>
            <w:r w:rsidRPr="00612DAF">
              <w:rPr>
                <w:rFonts w:ascii="Times New Roman" w:eastAsia="Times New Roman" w:hAnsi="Times New Roman" w:cs="Times New Roman"/>
                <w:i/>
                <w:color w:val="000000"/>
                <w:szCs w:val="24"/>
                <w:lang w:val="en-US"/>
              </w:rPr>
              <w:t>Nerita lineata</w:t>
            </w:r>
          </w:p>
        </w:tc>
        <w:tc>
          <w:tcPr>
            <w:tcW w:w="802" w:type="pct"/>
            <w:tcBorders>
              <w:top w:val="nil"/>
              <w:left w:val="nil"/>
              <w:bottom w:val="nil"/>
              <w:right w:val="nil"/>
            </w:tcBorders>
            <w:shd w:val="clear" w:color="auto" w:fill="auto"/>
            <w:noWrap/>
            <w:hideMark/>
          </w:tcPr>
          <w:p w:rsidR="00212A73" w:rsidRPr="00612DAF" w:rsidRDefault="00212A73" w:rsidP="001D6D4C">
            <w:pPr>
              <w:spacing w:line="276" w:lineRule="auto"/>
              <w:jc w:val="center"/>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0</w:t>
            </w:r>
          </w:p>
        </w:tc>
        <w:tc>
          <w:tcPr>
            <w:tcW w:w="891" w:type="pct"/>
            <w:tcBorders>
              <w:top w:val="nil"/>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0,38</w:t>
            </w:r>
          </w:p>
        </w:tc>
        <w:tc>
          <w:tcPr>
            <w:tcW w:w="895" w:type="pct"/>
            <w:tcBorders>
              <w:top w:val="nil"/>
              <w:left w:val="nil"/>
              <w:bottom w:val="nil"/>
              <w:right w:val="nil"/>
            </w:tcBorders>
            <w:shd w:val="clear" w:color="auto" w:fill="auto"/>
            <w:noWrap/>
            <w:hideMark/>
          </w:tcPr>
          <w:p w:rsidR="00212A73" w:rsidRPr="00612DAF" w:rsidRDefault="00212A73" w:rsidP="001D6D4C">
            <w:pPr>
              <w:spacing w:line="276" w:lineRule="auto"/>
              <w:jc w:val="center"/>
              <w:rPr>
                <w:rFonts w:ascii="Times New Roman" w:eastAsia="Times New Roman" w:hAnsi="Times New Roman" w:cs="Times New Roman"/>
                <w:bCs/>
                <w:color w:val="000000"/>
                <w:szCs w:val="24"/>
                <w:lang w:val="en-US"/>
              </w:rPr>
            </w:pPr>
            <w:r w:rsidRPr="00612DAF">
              <w:rPr>
                <w:rFonts w:ascii="Times New Roman" w:eastAsia="Times New Roman" w:hAnsi="Times New Roman" w:cs="Times New Roman"/>
                <w:bCs/>
                <w:color w:val="000000"/>
                <w:szCs w:val="24"/>
                <w:lang w:val="en-US"/>
              </w:rPr>
              <w:t>0</w:t>
            </w:r>
          </w:p>
        </w:tc>
      </w:tr>
      <w:tr w:rsidR="00212A73" w:rsidRPr="00612DAF" w:rsidTr="0094048A">
        <w:trPr>
          <w:trHeight w:val="330"/>
        </w:trPr>
        <w:tc>
          <w:tcPr>
            <w:tcW w:w="44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6</w:t>
            </w:r>
          </w:p>
        </w:tc>
        <w:tc>
          <w:tcPr>
            <w:tcW w:w="196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i/>
                <w:iCs/>
                <w:color w:val="000000"/>
                <w:szCs w:val="24"/>
                <w:lang w:val="en-US"/>
              </w:rPr>
            </w:pPr>
            <w:r w:rsidRPr="00612DAF">
              <w:rPr>
                <w:rFonts w:ascii="Times New Roman" w:eastAsia="Times New Roman" w:hAnsi="Times New Roman" w:cs="Times New Roman"/>
                <w:i/>
                <w:iCs/>
                <w:color w:val="000000"/>
                <w:szCs w:val="24"/>
                <w:lang w:val="en-US"/>
              </w:rPr>
              <w:t>Pugilina cochilidium</w:t>
            </w:r>
          </w:p>
        </w:tc>
        <w:tc>
          <w:tcPr>
            <w:tcW w:w="802" w:type="pct"/>
            <w:tcBorders>
              <w:top w:val="nil"/>
              <w:left w:val="nil"/>
              <w:bottom w:val="nil"/>
              <w:right w:val="nil"/>
            </w:tcBorders>
            <w:shd w:val="clear" w:color="auto" w:fill="auto"/>
            <w:noWrap/>
            <w:hideMark/>
          </w:tcPr>
          <w:p w:rsidR="00212A73" w:rsidRPr="00612DAF" w:rsidRDefault="00212A73" w:rsidP="001D6D4C">
            <w:pPr>
              <w:spacing w:line="276" w:lineRule="auto"/>
              <w:jc w:val="center"/>
              <w:rPr>
                <w:rFonts w:ascii="Times New Roman" w:eastAsia="Times New Roman" w:hAnsi="Times New Roman" w:cs="Times New Roman"/>
                <w:bCs/>
                <w:color w:val="000000"/>
                <w:szCs w:val="24"/>
                <w:lang w:val="en-US"/>
              </w:rPr>
            </w:pPr>
            <w:r w:rsidRPr="00612DAF">
              <w:rPr>
                <w:rFonts w:ascii="Times New Roman" w:eastAsia="Times New Roman" w:hAnsi="Times New Roman" w:cs="Times New Roman"/>
                <w:bCs/>
                <w:color w:val="000000"/>
                <w:szCs w:val="24"/>
                <w:lang w:val="en-US"/>
              </w:rPr>
              <w:t>0</w:t>
            </w:r>
          </w:p>
        </w:tc>
        <w:tc>
          <w:tcPr>
            <w:tcW w:w="891" w:type="pct"/>
            <w:tcBorders>
              <w:top w:val="nil"/>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0,50</w:t>
            </w:r>
          </w:p>
        </w:tc>
        <w:tc>
          <w:tcPr>
            <w:tcW w:w="895" w:type="pct"/>
            <w:tcBorders>
              <w:top w:val="nil"/>
              <w:left w:val="nil"/>
              <w:bottom w:val="nil"/>
              <w:right w:val="nil"/>
            </w:tcBorders>
            <w:shd w:val="clear" w:color="auto" w:fill="auto"/>
            <w:noWrap/>
            <w:hideMark/>
          </w:tcPr>
          <w:p w:rsidR="00212A73" w:rsidRPr="004D7395"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0,375</w:t>
            </w:r>
          </w:p>
        </w:tc>
      </w:tr>
      <w:tr w:rsidR="00212A73" w:rsidRPr="00612DAF" w:rsidTr="0094048A">
        <w:trPr>
          <w:trHeight w:val="330"/>
        </w:trPr>
        <w:tc>
          <w:tcPr>
            <w:tcW w:w="44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7</w:t>
            </w:r>
          </w:p>
        </w:tc>
        <w:tc>
          <w:tcPr>
            <w:tcW w:w="196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i/>
                <w:iCs/>
                <w:color w:val="000000"/>
                <w:szCs w:val="24"/>
                <w:lang w:val="en-US"/>
              </w:rPr>
            </w:pPr>
            <w:r w:rsidRPr="00612DAF">
              <w:rPr>
                <w:rFonts w:ascii="Times New Roman" w:eastAsia="Times New Roman" w:hAnsi="Times New Roman" w:cs="Times New Roman"/>
                <w:i/>
                <w:iCs/>
                <w:color w:val="000000"/>
                <w:szCs w:val="24"/>
                <w:lang w:val="en-US"/>
              </w:rPr>
              <w:t>Strombus canarium</w:t>
            </w:r>
          </w:p>
        </w:tc>
        <w:tc>
          <w:tcPr>
            <w:tcW w:w="802" w:type="pct"/>
            <w:tcBorders>
              <w:top w:val="nil"/>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0,63</w:t>
            </w:r>
          </w:p>
        </w:tc>
        <w:tc>
          <w:tcPr>
            <w:tcW w:w="891" w:type="pct"/>
            <w:tcBorders>
              <w:top w:val="nil"/>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lang w:val="en-US"/>
              </w:rPr>
              <w:t>1</w:t>
            </w:r>
            <w:r>
              <w:rPr>
                <w:rFonts w:ascii="Times New Roman" w:eastAsia="Times New Roman" w:hAnsi="Times New Roman" w:cs="Times New Roman"/>
                <w:color w:val="000000"/>
                <w:szCs w:val="24"/>
              </w:rPr>
              <w:t>,25</w:t>
            </w:r>
          </w:p>
        </w:tc>
        <w:tc>
          <w:tcPr>
            <w:tcW w:w="895" w:type="pct"/>
            <w:tcBorders>
              <w:top w:val="nil"/>
              <w:left w:val="nil"/>
              <w:bottom w:val="nil"/>
              <w:right w:val="nil"/>
            </w:tcBorders>
            <w:shd w:val="clear" w:color="auto" w:fill="auto"/>
            <w:noWrap/>
            <w:hideMark/>
          </w:tcPr>
          <w:p w:rsidR="00212A73" w:rsidRPr="004D7395"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lang w:val="en-US"/>
              </w:rPr>
              <w:t>1</w:t>
            </w:r>
            <w:r>
              <w:rPr>
                <w:rFonts w:ascii="Times New Roman" w:eastAsia="Times New Roman" w:hAnsi="Times New Roman" w:cs="Times New Roman"/>
                <w:color w:val="000000"/>
                <w:szCs w:val="24"/>
              </w:rPr>
              <w:t>,50</w:t>
            </w:r>
          </w:p>
        </w:tc>
      </w:tr>
      <w:tr w:rsidR="00212A73" w:rsidRPr="00612DAF" w:rsidTr="0094048A">
        <w:trPr>
          <w:trHeight w:val="330"/>
        </w:trPr>
        <w:tc>
          <w:tcPr>
            <w:tcW w:w="44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8</w:t>
            </w:r>
          </w:p>
        </w:tc>
        <w:tc>
          <w:tcPr>
            <w:tcW w:w="1966" w:type="pct"/>
            <w:tcBorders>
              <w:top w:val="nil"/>
              <w:left w:val="nil"/>
              <w:bottom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i/>
                <w:iCs/>
                <w:color w:val="000000"/>
                <w:szCs w:val="24"/>
                <w:lang w:val="en-US"/>
              </w:rPr>
            </w:pPr>
            <w:r w:rsidRPr="00612DAF">
              <w:rPr>
                <w:rFonts w:ascii="Times New Roman" w:eastAsia="Times New Roman" w:hAnsi="Times New Roman" w:cs="Times New Roman"/>
                <w:i/>
                <w:iCs/>
                <w:color w:val="000000"/>
                <w:szCs w:val="24"/>
                <w:lang w:val="en-US"/>
              </w:rPr>
              <w:t>Strombus urceus</w:t>
            </w:r>
          </w:p>
        </w:tc>
        <w:tc>
          <w:tcPr>
            <w:tcW w:w="802" w:type="pct"/>
            <w:tcBorders>
              <w:top w:val="nil"/>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0,63</w:t>
            </w:r>
          </w:p>
        </w:tc>
        <w:tc>
          <w:tcPr>
            <w:tcW w:w="891" w:type="pct"/>
            <w:tcBorders>
              <w:top w:val="nil"/>
              <w:left w:val="nil"/>
              <w:bottom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lang w:val="en-US"/>
              </w:rPr>
              <w:t>1</w:t>
            </w:r>
            <w:r>
              <w:rPr>
                <w:rFonts w:ascii="Times New Roman" w:eastAsia="Times New Roman" w:hAnsi="Times New Roman" w:cs="Times New Roman"/>
                <w:color w:val="000000"/>
                <w:szCs w:val="24"/>
              </w:rPr>
              <w:t>,13</w:t>
            </w:r>
          </w:p>
        </w:tc>
        <w:tc>
          <w:tcPr>
            <w:tcW w:w="895" w:type="pct"/>
            <w:tcBorders>
              <w:top w:val="nil"/>
              <w:left w:val="nil"/>
              <w:bottom w:val="nil"/>
              <w:right w:val="nil"/>
            </w:tcBorders>
            <w:shd w:val="clear" w:color="auto" w:fill="auto"/>
            <w:noWrap/>
            <w:hideMark/>
          </w:tcPr>
          <w:p w:rsidR="00212A73" w:rsidRPr="004D7395"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lang w:val="en-US"/>
              </w:rPr>
              <w:t>1</w:t>
            </w:r>
            <w:r>
              <w:rPr>
                <w:rFonts w:ascii="Times New Roman" w:eastAsia="Times New Roman" w:hAnsi="Times New Roman" w:cs="Times New Roman"/>
                <w:color w:val="000000"/>
                <w:szCs w:val="24"/>
              </w:rPr>
              <w:t>,25</w:t>
            </w:r>
          </w:p>
        </w:tc>
      </w:tr>
      <w:tr w:rsidR="00212A73" w:rsidRPr="00612DAF" w:rsidTr="0094048A">
        <w:trPr>
          <w:trHeight w:val="330"/>
        </w:trPr>
        <w:tc>
          <w:tcPr>
            <w:tcW w:w="446" w:type="pct"/>
            <w:tcBorders>
              <w:top w:val="nil"/>
              <w:left w:val="nil"/>
              <w:bottom w:val="single" w:sz="4" w:space="0" w:color="auto"/>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9</w:t>
            </w:r>
          </w:p>
        </w:tc>
        <w:tc>
          <w:tcPr>
            <w:tcW w:w="1966" w:type="pct"/>
            <w:tcBorders>
              <w:top w:val="nil"/>
              <w:left w:val="nil"/>
              <w:bottom w:val="single" w:sz="4" w:space="0" w:color="auto"/>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i/>
                <w:iCs/>
                <w:color w:val="000000"/>
                <w:szCs w:val="24"/>
                <w:lang w:val="en-US"/>
              </w:rPr>
            </w:pPr>
            <w:r w:rsidRPr="00612DAF">
              <w:rPr>
                <w:rFonts w:ascii="Times New Roman" w:eastAsia="Times New Roman" w:hAnsi="Times New Roman" w:cs="Times New Roman"/>
                <w:i/>
                <w:iCs/>
                <w:color w:val="000000"/>
                <w:szCs w:val="24"/>
                <w:lang w:val="en-US"/>
              </w:rPr>
              <w:t>Trocus maculatus</w:t>
            </w:r>
          </w:p>
        </w:tc>
        <w:tc>
          <w:tcPr>
            <w:tcW w:w="802" w:type="pct"/>
            <w:tcBorders>
              <w:top w:val="nil"/>
              <w:left w:val="nil"/>
              <w:bottom w:val="single" w:sz="4" w:space="0" w:color="auto"/>
              <w:right w:val="nil"/>
            </w:tcBorders>
            <w:shd w:val="clear" w:color="auto" w:fill="auto"/>
            <w:noWrap/>
            <w:hideMark/>
          </w:tcPr>
          <w:p w:rsidR="00212A73" w:rsidRPr="00612DAF" w:rsidRDefault="00212A73" w:rsidP="001D6D4C">
            <w:pPr>
              <w:spacing w:line="276" w:lineRule="auto"/>
              <w:jc w:val="center"/>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0</w:t>
            </w:r>
          </w:p>
        </w:tc>
        <w:tc>
          <w:tcPr>
            <w:tcW w:w="891" w:type="pct"/>
            <w:tcBorders>
              <w:top w:val="nil"/>
              <w:left w:val="nil"/>
              <w:bottom w:val="single" w:sz="4" w:space="0" w:color="auto"/>
              <w:right w:val="nil"/>
            </w:tcBorders>
            <w:shd w:val="clear" w:color="auto" w:fill="auto"/>
            <w:noWrap/>
            <w:hideMark/>
          </w:tcPr>
          <w:p w:rsidR="00212A73" w:rsidRPr="00612DAF" w:rsidRDefault="00212A73" w:rsidP="001D6D4C">
            <w:pPr>
              <w:spacing w:line="276" w:lineRule="auto"/>
              <w:jc w:val="center"/>
              <w:rPr>
                <w:rFonts w:ascii="Times New Roman" w:eastAsia="Times New Roman" w:hAnsi="Times New Roman" w:cs="Times New Roman"/>
                <w:color w:val="000000"/>
                <w:szCs w:val="24"/>
                <w:lang w:val="en-US"/>
              </w:rPr>
            </w:pPr>
            <w:r w:rsidRPr="00612DAF">
              <w:rPr>
                <w:rFonts w:ascii="Times New Roman" w:eastAsia="Times New Roman" w:hAnsi="Times New Roman" w:cs="Times New Roman"/>
                <w:color w:val="000000"/>
                <w:szCs w:val="24"/>
                <w:lang w:val="en-US"/>
              </w:rPr>
              <w:t>0</w:t>
            </w:r>
          </w:p>
        </w:tc>
        <w:tc>
          <w:tcPr>
            <w:tcW w:w="895" w:type="pct"/>
            <w:tcBorders>
              <w:top w:val="nil"/>
              <w:left w:val="nil"/>
              <w:bottom w:val="single" w:sz="4" w:space="0" w:color="auto"/>
              <w:right w:val="nil"/>
            </w:tcBorders>
            <w:shd w:val="clear" w:color="auto" w:fill="auto"/>
            <w:noWrap/>
            <w:hideMark/>
          </w:tcPr>
          <w:p w:rsidR="00212A73" w:rsidRPr="004D7395" w:rsidRDefault="00212A73" w:rsidP="001D6D4C">
            <w:pPr>
              <w:spacing w:line="276"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0,25</w:t>
            </w:r>
          </w:p>
        </w:tc>
      </w:tr>
      <w:tr w:rsidR="00212A73" w:rsidRPr="00612DAF" w:rsidTr="00775851">
        <w:trPr>
          <w:trHeight w:val="330"/>
        </w:trPr>
        <w:tc>
          <w:tcPr>
            <w:tcW w:w="2412" w:type="pct"/>
            <w:gridSpan w:val="2"/>
            <w:tcBorders>
              <w:top w:val="single" w:sz="4" w:space="0" w:color="auto"/>
              <w:left w:val="nil"/>
              <w:right w:val="nil"/>
            </w:tcBorders>
            <w:shd w:val="clear" w:color="auto" w:fill="auto"/>
            <w:noWrap/>
            <w:hideMark/>
          </w:tcPr>
          <w:p w:rsidR="00212A73" w:rsidRPr="00612DAF" w:rsidRDefault="00212A73" w:rsidP="001D6D4C">
            <w:pPr>
              <w:spacing w:line="276" w:lineRule="auto"/>
              <w:rPr>
                <w:rFonts w:ascii="Times New Roman" w:eastAsia="Times New Roman" w:hAnsi="Times New Roman" w:cs="Times New Roman"/>
                <w:b/>
                <w:color w:val="000000"/>
                <w:szCs w:val="24"/>
                <w:lang w:val="en-US"/>
              </w:rPr>
            </w:pPr>
            <w:r w:rsidRPr="00612DAF">
              <w:rPr>
                <w:rFonts w:ascii="Times New Roman" w:eastAsia="Times New Roman" w:hAnsi="Times New Roman" w:cs="Times New Roman"/>
                <w:b/>
                <w:color w:val="000000"/>
                <w:szCs w:val="24"/>
                <w:lang w:val="en-US"/>
              </w:rPr>
              <w:t>Total</w:t>
            </w:r>
          </w:p>
        </w:tc>
        <w:tc>
          <w:tcPr>
            <w:tcW w:w="802" w:type="pct"/>
            <w:tcBorders>
              <w:top w:val="single" w:sz="4" w:space="0" w:color="auto"/>
              <w:left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11,00</w:t>
            </w:r>
          </w:p>
        </w:tc>
        <w:tc>
          <w:tcPr>
            <w:tcW w:w="891" w:type="pct"/>
            <w:tcBorders>
              <w:top w:val="single" w:sz="4" w:space="0" w:color="auto"/>
              <w:left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12</w:t>
            </w:r>
          </w:p>
        </w:tc>
        <w:tc>
          <w:tcPr>
            <w:tcW w:w="895" w:type="pct"/>
            <w:tcBorders>
              <w:top w:val="single" w:sz="4" w:space="0" w:color="auto"/>
              <w:left w:val="nil"/>
              <w:right w:val="nil"/>
            </w:tcBorders>
            <w:shd w:val="clear" w:color="auto" w:fill="auto"/>
            <w:noWrap/>
            <w:hideMark/>
          </w:tcPr>
          <w:p w:rsidR="00212A73" w:rsidRPr="008F3D5F" w:rsidRDefault="00212A73" w:rsidP="001D6D4C">
            <w:pPr>
              <w:spacing w:line="276"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lang w:val="en-US"/>
              </w:rPr>
              <w:t>11</w:t>
            </w:r>
            <w:r>
              <w:rPr>
                <w:rFonts w:ascii="Times New Roman" w:eastAsia="Times New Roman" w:hAnsi="Times New Roman" w:cs="Times New Roman"/>
                <w:b/>
                <w:bCs/>
                <w:color w:val="000000"/>
                <w:szCs w:val="24"/>
              </w:rPr>
              <w:t>,125</w:t>
            </w:r>
          </w:p>
        </w:tc>
      </w:tr>
    </w:tbl>
    <w:p w:rsidR="008E4FED" w:rsidRDefault="008E4FED" w:rsidP="001D6D4C">
      <w:pPr>
        <w:spacing w:line="276" w:lineRule="auto"/>
        <w:ind w:firstLine="720"/>
        <w:rPr>
          <w:szCs w:val="24"/>
        </w:rPr>
        <w:sectPr w:rsidR="008E4FED" w:rsidSect="00570B5B">
          <w:type w:val="continuous"/>
          <w:pgSz w:w="11906" w:h="16838"/>
          <w:pgMar w:top="1699" w:right="1699" w:bottom="1699" w:left="2275" w:header="706" w:footer="706" w:gutter="0"/>
          <w:cols w:space="708"/>
          <w:titlePg/>
          <w:docGrid w:linePitch="360"/>
        </w:sectPr>
      </w:pPr>
    </w:p>
    <w:p w:rsidR="00280752" w:rsidRDefault="00280752" w:rsidP="001D6D4C">
      <w:pPr>
        <w:spacing w:line="276" w:lineRule="auto"/>
        <w:ind w:firstLine="720"/>
        <w:rPr>
          <w:szCs w:val="24"/>
        </w:rPr>
        <w:sectPr w:rsidR="00280752" w:rsidSect="00570B5B">
          <w:type w:val="continuous"/>
          <w:pgSz w:w="11906" w:h="16838"/>
          <w:pgMar w:top="1699" w:right="1699" w:bottom="1699" w:left="2275" w:header="706" w:footer="706" w:gutter="0"/>
          <w:cols w:space="708"/>
          <w:titlePg/>
          <w:docGrid w:linePitch="360"/>
        </w:sectPr>
      </w:pPr>
    </w:p>
    <w:p w:rsidR="0092562D" w:rsidRDefault="0092562D" w:rsidP="001D6D4C">
      <w:pPr>
        <w:spacing w:line="276" w:lineRule="auto"/>
        <w:ind w:firstLine="720"/>
      </w:pPr>
      <w:r>
        <w:lastRenderedPageBreak/>
        <w:t xml:space="preserve">Berdasarkan hasil penelitian kepadatan gastropoda pada ekosistem lamun di perairan </w:t>
      </w:r>
      <w:r w:rsidRPr="001F28D2">
        <w:rPr>
          <w:lang w:val="en-US"/>
        </w:rPr>
        <w:t xml:space="preserve">Teluk Madong </w:t>
      </w:r>
      <w:r>
        <w:t>berkisar 11 – 12 ind/m</w:t>
      </w:r>
      <w:r>
        <w:rPr>
          <w:vertAlign w:val="superscript"/>
        </w:rPr>
        <w:t>2</w:t>
      </w:r>
      <w:r>
        <w:t>. Kepadatan tertinggi terdapat pada stasiun II (12 ind/m</w:t>
      </w:r>
      <w:r>
        <w:rPr>
          <w:vertAlign w:val="superscript"/>
        </w:rPr>
        <w:t>2</w:t>
      </w:r>
      <w:r>
        <w:t xml:space="preserve"> ) dan terendah terdapat pada stasiun I (11 ind/m</w:t>
      </w:r>
      <w:r>
        <w:rPr>
          <w:vertAlign w:val="superscript"/>
        </w:rPr>
        <w:t>2</w:t>
      </w:r>
      <w:r>
        <w:t xml:space="preserve">). </w:t>
      </w:r>
    </w:p>
    <w:p w:rsidR="00685FB2" w:rsidRDefault="001E6AFF" w:rsidP="001D6D4C">
      <w:pPr>
        <w:spacing w:line="276" w:lineRule="auto"/>
        <w:ind w:firstLine="720"/>
        <w:rPr>
          <w:szCs w:val="24"/>
        </w:rPr>
      </w:pPr>
      <w:r>
        <w:rPr>
          <w:szCs w:val="24"/>
        </w:rPr>
        <w:t xml:space="preserve">Tingginya kepaadatan </w:t>
      </w:r>
      <w:r w:rsidR="00475BD6">
        <w:rPr>
          <w:szCs w:val="24"/>
        </w:rPr>
        <w:t xml:space="preserve">gastropoda </w:t>
      </w:r>
      <w:r>
        <w:rPr>
          <w:szCs w:val="24"/>
        </w:rPr>
        <w:t>pada stasiun II dikarena</w:t>
      </w:r>
      <w:r w:rsidR="00475BD6">
        <w:rPr>
          <w:szCs w:val="24"/>
        </w:rPr>
        <w:t>k</w:t>
      </w:r>
      <w:r>
        <w:rPr>
          <w:szCs w:val="24"/>
        </w:rPr>
        <w:t xml:space="preserve">an </w:t>
      </w:r>
      <w:r w:rsidR="00685FB2">
        <w:rPr>
          <w:szCs w:val="24"/>
        </w:rPr>
        <w:t xml:space="preserve"> </w:t>
      </w:r>
      <w:r>
        <w:rPr>
          <w:szCs w:val="24"/>
        </w:rPr>
        <w:t>tingginya kerapatan lamun</w:t>
      </w:r>
      <w:r w:rsidR="00685FB2">
        <w:rPr>
          <w:szCs w:val="24"/>
        </w:rPr>
        <w:t xml:space="preserve"> dan tingginya bahan organik</w:t>
      </w:r>
      <w:r>
        <w:rPr>
          <w:szCs w:val="24"/>
        </w:rPr>
        <w:t>.</w:t>
      </w:r>
      <w:r w:rsidR="002110D8">
        <w:rPr>
          <w:szCs w:val="24"/>
        </w:rPr>
        <w:t xml:space="preserve"> Hal ini sesuai dengan pendapat </w:t>
      </w:r>
      <w:r w:rsidR="002110D8" w:rsidRPr="000D121E">
        <w:t xml:space="preserve">Hutomo </w:t>
      </w:r>
      <w:r w:rsidR="002110D8" w:rsidRPr="002110D8">
        <w:rPr>
          <w:i/>
        </w:rPr>
        <w:t>dalam</w:t>
      </w:r>
      <w:r w:rsidR="002110D8" w:rsidRPr="000D121E">
        <w:t xml:space="preserve"> Mentungun</w:t>
      </w:r>
      <w:r w:rsidR="002110D8">
        <w:t xml:space="preserve"> (2011), </w:t>
      </w:r>
      <w:r w:rsidR="002110D8" w:rsidRPr="000D121E">
        <w:t>bahwa kerapatan padang lamun yang tinggi dapat memberikan perlindungan yang memungkinkan organisme khususnya gastropoda untuk mendapatkan tempat yang aman, selain itu juga mampu memberikan ketersediaan berbagai sumber makanan dan stabilitas lingkungan yang relatif baik dalam bentuk perlindungan terhadap pemangsa</w:t>
      </w:r>
      <w:r w:rsidR="002110D8">
        <w:t>.</w:t>
      </w:r>
      <w:r w:rsidR="002110D8">
        <w:rPr>
          <w:szCs w:val="24"/>
        </w:rPr>
        <w:t xml:space="preserve"> </w:t>
      </w:r>
      <w:r>
        <w:rPr>
          <w:szCs w:val="24"/>
        </w:rPr>
        <w:t xml:space="preserve"> </w:t>
      </w:r>
    </w:p>
    <w:p w:rsidR="001E6AFF" w:rsidRDefault="001E6AFF" w:rsidP="001D6D4C">
      <w:pPr>
        <w:spacing w:line="276" w:lineRule="auto"/>
        <w:ind w:firstLine="720"/>
        <w:rPr>
          <w:szCs w:val="24"/>
        </w:rPr>
      </w:pPr>
      <w:r>
        <w:rPr>
          <w:rFonts w:cstheme="minorHAnsi"/>
          <w:iCs/>
          <w:szCs w:val="24"/>
        </w:rPr>
        <w:lastRenderedPageBreak/>
        <w:t>Rendahnya kepadatan pada</w:t>
      </w:r>
      <w:r w:rsidRPr="00612DAF">
        <w:rPr>
          <w:rFonts w:cstheme="minorHAnsi"/>
          <w:iCs/>
          <w:szCs w:val="24"/>
          <w:lang w:val="en-US"/>
        </w:rPr>
        <w:t xml:space="preserve"> stasiun I</w:t>
      </w:r>
      <w:r>
        <w:rPr>
          <w:rFonts w:cstheme="minorHAnsi"/>
          <w:iCs/>
          <w:szCs w:val="24"/>
          <w:lang w:val="en-US"/>
        </w:rPr>
        <w:t xml:space="preserve"> </w:t>
      </w:r>
      <w:r w:rsidRPr="00612DAF">
        <w:rPr>
          <w:rFonts w:cstheme="minorHAnsi"/>
          <w:iCs/>
          <w:szCs w:val="24"/>
        </w:rPr>
        <w:t>diduga</w:t>
      </w:r>
      <w:r w:rsidRPr="00612DAF">
        <w:rPr>
          <w:rFonts w:cstheme="minorHAnsi"/>
          <w:iCs/>
          <w:szCs w:val="24"/>
          <w:lang w:val="en-US"/>
        </w:rPr>
        <w:t xml:space="preserve"> karena </w:t>
      </w:r>
      <w:r>
        <w:rPr>
          <w:rFonts w:cstheme="minorHAnsi"/>
          <w:iCs/>
          <w:szCs w:val="24"/>
        </w:rPr>
        <w:t>ada</w:t>
      </w:r>
      <w:r w:rsidR="00685FB2">
        <w:rPr>
          <w:rFonts w:cstheme="minorHAnsi"/>
          <w:iCs/>
          <w:szCs w:val="24"/>
        </w:rPr>
        <w:t>n</w:t>
      </w:r>
      <w:r>
        <w:rPr>
          <w:rFonts w:cstheme="minorHAnsi"/>
          <w:iCs/>
          <w:szCs w:val="24"/>
        </w:rPr>
        <w:t xml:space="preserve">ya aktivitas masyarakat yang memanfaatkan area perairan sebagai </w:t>
      </w:r>
      <w:r w:rsidRPr="00612DAF">
        <w:rPr>
          <w:rFonts w:cstheme="minorHAnsi"/>
          <w:iCs/>
          <w:szCs w:val="24"/>
          <w:lang w:val="en-US"/>
        </w:rPr>
        <w:t>tempat pemberhetian perahu nelayan, ke</w:t>
      </w:r>
      <w:r>
        <w:rPr>
          <w:rFonts w:cstheme="minorHAnsi"/>
          <w:iCs/>
          <w:szCs w:val="24"/>
          <w:lang w:val="en-US"/>
        </w:rPr>
        <w:t>giatan keramba jaring apung</w:t>
      </w:r>
      <w:r>
        <w:rPr>
          <w:rFonts w:cstheme="minorHAnsi"/>
          <w:iCs/>
          <w:szCs w:val="24"/>
        </w:rPr>
        <w:t xml:space="preserve"> dan </w:t>
      </w:r>
      <w:r w:rsidRPr="00612DAF">
        <w:rPr>
          <w:rFonts w:cstheme="minorHAnsi"/>
          <w:iCs/>
          <w:szCs w:val="24"/>
          <w:lang w:val="en-US"/>
        </w:rPr>
        <w:t>dekat dengan pemukiman penduduk.</w:t>
      </w:r>
      <w:r>
        <w:rPr>
          <w:rFonts w:cstheme="minorHAnsi"/>
          <w:iCs/>
          <w:szCs w:val="24"/>
        </w:rPr>
        <w:t xml:space="preserve"> Selain dari itu pada stasiun ini memiliki </w:t>
      </w:r>
      <w:r w:rsidR="00475BD6">
        <w:rPr>
          <w:rFonts w:cstheme="minorHAnsi"/>
          <w:iCs/>
          <w:szCs w:val="24"/>
        </w:rPr>
        <w:t xml:space="preserve">kerapatan lamun yang rendah </w:t>
      </w:r>
      <w:r>
        <w:rPr>
          <w:rFonts w:cstheme="minorHAnsi"/>
          <w:iCs/>
          <w:szCs w:val="24"/>
        </w:rPr>
        <w:t>dibandingkan stasiun lainnya</w:t>
      </w:r>
    </w:p>
    <w:p w:rsidR="00E30BD2" w:rsidRDefault="002110D8" w:rsidP="001D6D4C">
      <w:pPr>
        <w:spacing w:after="240" w:line="276" w:lineRule="auto"/>
        <w:rPr>
          <w:rFonts w:ascii="Times New Roman" w:eastAsiaTheme="majorEastAsia" w:hAnsi="Times New Roman" w:cstheme="majorBidi"/>
          <w:b/>
          <w:bCs/>
          <w:szCs w:val="26"/>
        </w:rPr>
      </w:pPr>
      <w:r>
        <w:rPr>
          <w:szCs w:val="23"/>
        </w:rPr>
        <w:t>hal ini sesuia dengan pendapat</w:t>
      </w:r>
      <w:r w:rsidR="00212A73">
        <w:rPr>
          <w:szCs w:val="23"/>
        </w:rPr>
        <w:t xml:space="preserve"> </w:t>
      </w:r>
      <w:r w:rsidR="00B52A14" w:rsidRPr="00612DAF">
        <w:rPr>
          <w:rFonts w:cstheme="minorHAnsi"/>
          <w:iCs/>
          <w:szCs w:val="24"/>
          <w:lang w:val="en-US"/>
        </w:rPr>
        <w:t>Nurjana</w:t>
      </w:r>
      <w:r w:rsidR="00B52A14">
        <w:rPr>
          <w:rFonts w:cstheme="minorHAnsi"/>
          <w:iCs/>
          <w:szCs w:val="24"/>
        </w:rPr>
        <w:t>h</w:t>
      </w:r>
      <w:r w:rsidR="00B52A14" w:rsidRPr="00612DAF">
        <w:rPr>
          <w:rFonts w:cstheme="minorHAnsi"/>
          <w:i/>
          <w:iCs/>
          <w:szCs w:val="24"/>
          <w:lang w:val="en-US"/>
        </w:rPr>
        <w:t xml:space="preserve"> </w:t>
      </w:r>
      <w:r w:rsidR="00B52A14">
        <w:rPr>
          <w:rFonts w:cstheme="minorHAnsi"/>
          <w:iCs/>
          <w:szCs w:val="24"/>
        </w:rPr>
        <w:t>(</w:t>
      </w:r>
      <w:r w:rsidR="00B52A14" w:rsidRPr="00612DAF">
        <w:rPr>
          <w:rFonts w:cstheme="minorHAnsi"/>
          <w:iCs/>
          <w:szCs w:val="24"/>
          <w:lang w:val="en-US"/>
        </w:rPr>
        <w:t>2013</w:t>
      </w:r>
      <w:r w:rsidR="00B52A14">
        <w:rPr>
          <w:rFonts w:cstheme="minorHAnsi"/>
          <w:iCs/>
          <w:szCs w:val="24"/>
        </w:rPr>
        <w:t>)</w:t>
      </w:r>
      <w:r w:rsidR="00685FB2">
        <w:rPr>
          <w:rFonts w:cstheme="minorHAnsi"/>
          <w:iCs/>
          <w:szCs w:val="24"/>
        </w:rPr>
        <w:t xml:space="preserve"> meny</w:t>
      </w:r>
      <w:r w:rsidR="00B52A14" w:rsidRPr="00612DAF">
        <w:rPr>
          <w:rFonts w:cstheme="minorHAnsi"/>
          <w:iCs/>
          <w:szCs w:val="24"/>
        </w:rPr>
        <w:t>atakan bahwa, t</w:t>
      </w:r>
      <w:r w:rsidR="00B52A14" w:rsidRPr="00612DAF">
        <w:rPr>
          <w:rFonts w:cstheme="minorHAnsi"/>
          <w:iCs/>
          <w:szCs w:val="24"/>
          <w:lang w:val="en-US"/>
        </w:rPr>
        <w:t xml:space="preserve">ingginya aktifitas manusia dalam memanfaatkan wilayah perairan dapat menyebabkan penurunan kualitas perairan tersebut yang kemudian berpengaruh </w:t>
      </w:r>
      <w:r w:rsidR="00B52A14" w:rsidRPr="00612DAF">
        <w:rPr>
          <w:rFonts w:cstheme="minorHAnsi"/>
          <w:iCs/>
          <w:szCs w:val="24"/>
        </w:rPr>
        <w:t>terhadap</w:t>
      </w:r>
      <w:r w:rsidR="001E6AFF">
        <w:rPr>
          <w:rFonts w:cstheme="minorHAnsi"/>
          <w:iCs/>
          <w:szCs w:val="24"/>
          <w:lang w:val="en-US"/>
        </w:rPr>
        <w:t xml:space="preserve"> ekosistem</w:t>
      </w:r>
      <w:r w:rsidR="001E6AFF">
        <w:rPr>
          <w:rFonts w:cstheme="minorHAnsi"/>
          <w:iCs/>
          <w:szCs w:val="24"/>
        </w:rPr>
        <w:t xml:space="preserve"> </w:t>
      </w:r>
      <w:r w:rsidR="00BC3DCC">
        <w:rPr>
          <w:rFonts w:cstheme="minorHAnsi"/>
          <w:iCs/>
          <w:szCs w:val="24"/>
          <w:lang w:val="en-US"/>
        </w:rPr>
        <w:t>didalamny</w:t>
      </w:r>
      <w:r w:rsidR="00BC3DCC">
        <w:rPr>
          <w:rFonts w:cstheme="minorHAnsi"/>
          <w:iCs/>
          <w:szCs w:val="24"/>
        </w:rPr>
        <w:t>a</w:t>
      </w:r>
      <w:r w:rsidR="001E6AFF">
        <w:rPr>
          <w:rFonts w:cstheme="minorHAnsi"/>
          <w:iCs/>
          <w:szCs w:val="24"/>
        </w:rPr>
        <w:t>.</w:t>
      </w:r>
    </w:p>
    <w:p w:rsidR="002110D8" w:rsidRDefault="00CF6267" w:rsidP="001D6D4C">
      <w:pPr>
        <w:spacing w:line="276" w:lineRule="auto"/>
        <w:rPr>
          <w:rFonts w:ascii="Times New Roman" w:eastAsiaTheme="majorEastAsia" w:hAnsi="Times New Roman" w:cstheme="majorBidi"/>
          <w:b/>
          <w:bCs/>
          <w:szCs w:val="26"/>
        </w:rPr>
      </w:pPr>
      <w:r>
        <w:rPr>
          <w:rFonts w:ascii="Times New Roman" w:eastAsiaTheme="majorEastAsia" w:hAnsi="Times New Roman" w:cstheme="majorBidi"/>
          <w:b/>
          <w:bCs/>
          <w:szCs w:val="26"/>
        </w:rPr>
        <w:t>Indeks Keanekaragaman (H’), Keseragaman (E’) dan Dominansi (C)</w:t>
      </w:r>
    </w:p>
    <w:p w:rsidR="002110D8" w:rsidRPr="002110D8" w:rsidRDefault="002110D8" w:rsidP="001D6D4C">
      <w:pPr>
        <w:spacing w:line="276" w:lineRule="auto"/>
        <w:rPr>
          <w:rFonts w:ascii="Times New Roman" w:eastAsiaTheme="majorEastAsia" w:hAnsi="Times New Roman" w:cstheme="majorBidi"/>
          <w:bCs/>
          <w:szCs w:val="26"/>
        </w:rPr>
      </w:pPr>
      <w:r>
        <w:rPr>
          <w:rFonts w:ascii="Times New Roman" w:eastAsiaTheme="majorEastAsia" w:hAnsi="Times New Roman" w:cstheme="majorBidi"/>
          <w:bCs/>
          <w:szCs w:val="26"/>
        </w:rPr>
        <w:t xml:space="preserve">           Nilai indeks keanekaragaman, keseragaman dan dominasi dapat dilihat pada Tabel 3.</w:t>
      </w:r>
    </w:p>
    <w:p w:rsidR="00BD6783" w:rsidRDefault="00BD6783" w:rsidP="001D6D4C">
      <w:pPr>
        <w:spacing w:after="240" w:line="276" w:lineRule="auto"/>
        <w:ind w:firstLine="426"/>
        <w:rPr>
          <w:szCs w:val="24"/>
        </w:rPr>
        <w:sectPr w:rsidR="00BD6783" w:rsidSect="00280752">
          <w:type w:val="continuous"/>
          <w:pgSz w:w="11906" w:h="16838"/>
          <w:pgMar w:top="1699" w:right="1699" w:bottom="1699" w:left="2275" w:header="706" w:footer="706" w:gutter="0"/>
          <w:cols w:num="2" w:space="708"/>
          <w:titlePg/>
          <w:docGrid w:linePitch="360"/>
        </w:sectPr>
      </w:pPr>
    </w:p>
    <w:p w:rsidR="00E32DFE" w:rsidRDefault="00E32DFE" w:rsidP="001D6D4C">
      <w:pPr>
        <w:spacing w:line="276" w:lineRule="auto"/>
        <w:rPr>
          <w:szCs w:val="24"/>
        </w:rPr>
      </w:pPr>
    </w:p>
    <w:p w:rsidR="0094048A" w:rsidRPr="00E32DFE" w:rsidRDefault="0094048A" w:rsidP="00E32DFE">
      <w:pPr>
        <w:rPr>
          <w:szCs w:val="24"/>
        </w:rPr>
        <w:sectPr w:rsidR="0094048A" w:rsidRPr="00E32DFE" w:rsidSect="00570B5B">
          <w:type w:val="continuous"/>
          <w:pgSz w:w="11906" w:h="16838"/>
          <w:pgMar w:top="1699" w:right="1699" w:bottom="1699" w:left="2275" w:header="706" w:footer="706" w:gutter="0"/>
          <w:cols w:space="708"/>
          <w:titlePg/>
          <w:docGrid w:linePitch="360"/>
        </w:sectPr>
      </w:pPr>
    </w:p>
    <w:p w:rsidR="00AC27E0" w:rsidRPr="00F116A4" w:rsidRDefault="00F116A4" w:rsidP="001D6D4C">
      <w:pPr>
        <w:spacing w:line="276" w:lineRule="auto"/>
        <w:ind w:left="1134" w:hanging="1134"/>
        <w:rPr>
          <w:b/>
          <w:szCs w:val="24"/>
        </w:rPr>
      </w:pPr>
      <w:r w:rsidRPr="00F116A4">
        <w:rPr>
          <w:b/>
          <w:szCs w:val="24"/>
        </w:rPr>
        <w:lastRenderedPageBreak/>
        <w:t>Tabel</w:t>
      </w:r>
      <w:r w:rsidR="00BD6783">
        <w:rPr>
          <w:b/>
          <w:szCs w:val="24"/>
        </w:rPr>
        <w:t xml:space="preserve"> 3</w:t>
      </w:r>
      <w:r>
        <w:rPr>
          <w:b/>
          <w:szCs w:val="24"/>
        </w:rPr>
        <w:t>. Nilai Indek</w:t>
      </w:r>
      <w:r w:rsidR="002110D8">
        <w:rPr>
          <w:b/>
          <w:szCs w:val="24"/>
        </w:rPr>
        <w:t>S</w:t>
      </w:r>
      <w:r>
        <w:rPr>
          <w:b/>
          <w:szCs w:val="24"/>
        </w:rPr>
        <w:t xml:space="preserve"> Keanekaragaman, Keseragaman dan Dominasi Gastropoda</w:t>
      </w:r>
      <w:r w:rsidR="00A60CA8">
        <w:rPr>
          <w:b/>
          <w:szCs w:val="24"/>
        </w:rPr>
        <w:t xml:space="preserve"> di Perairan Teluk Madong Kampung Bugis</w:t>
      </w:r>
    </w:p>
    <w:tbl>
      <w:tblPr>
        <w:tblStyle w:val="TableGrid"/>
        <w:tblW w:w="0" w:type="auto"/>
        <w:tblInd w:w="108" w:type="dxa"/>
        <w:tblLook w:val="04A0" w:firstRow="1" w:lastRow="0" w:firstColumn="1" w:lastColumn="0" w:noHBand="0" w:noVBand="1"/>
      </w:tblPr>
      <w:tblGrid>
        <w:gridCol w:w="3969"/>
        <w:gridCol w:w="1276"/>
        <w:gridCol w:w="1418"/>
        <w:gridCol w:w="1275"/>
      </w:tblGrid>
      <w:tr w:rsidR="00AC27E0" w:rsidTr="00BD6783">
        <w:tc>
          <w:tcPr>
            <w:tcW w:w="3969" w:type="dxa"/>
            <w:tcBorders>
              <w:left w:val="nil"/>
              <w:bottom w:val="single" w:sz="4" w:space="0" w:color="auto"/>
              <w:right w:val="nil"/>
            </w:tcBorders>
          </w:tcPr>
          <w:p w:rsidR="00AC27E0" w:rsidRDefault="00AC27E0" w:rsidP="001D6D4C">
            <w:pPr>
              <w:spacing w:line="276" w:lineRule="auto"/>
              <w:rPr>
                <w:rFonts w:cstheme="minorHAnsi"/>
                <w:szCs w:val="24"/>
              </w:rPr>
            </w:pPr>
          </w:p>
        </w:tc>
        <w:tc>
          <w:tcPr>
            <w:tcW w:w="1276" w:type="dxa"/>
            <w:tcBorders>
              <w:left w:val="nil"/>
              <w:bottom w:val="single" w:sz="4" w:space="0" w:color="auto"/>
              <w:right w:val="nil"/>
            </w:tcBorders>
          </w:tcPr>
          <w:p w:rsidR="00AC27E0" w:rsidRDefault="00AC27E0" w:rsidP="001D6D4C">
            <w:pPr>
              <w:spacing w:line="276" w:lineRule="auto"/>
              <w:rPr>
                <w:rFonts w:cstheme="minorHAnsi"/>
                <w:szCs w:val="24"/>
              </w:rPr>
            </w:pPr>
            <w:r>
              <w:rPr>
                <w:rFonts w:cstheme="minorHAnsi"/>
                <w:szCs w:val="24"/>
              </w:rPr>
              <w:t>Stasiun I</w:t>
            </w:r>
          </w:p>
        </w:tc>
        <w:tc>
          <w:tcPr>
            <w:tcW w:w="1418" w:type="dxa"/>
            <w:tcBorders>
              <w:left w:val="nil"/>
              <w:bottom w:val="single" w:sz="4" w:space="0" w:color="auto"/>
              <w:right w:val="nil"/>
            </w:tcBorders>
          </w:tcPr>
          <w:p w:rsidR="00AC27E0" w:rsidRDefault="00AC27E0" w:rsidP="001D6D4C">
            <w:pPr>
              <w:spacing w:line="276" w:lineRule="auto"/>
              <w:rPr>
                <w:rFonts w:cstheme="minorHAnsi"/>
                <w:szCs w:val="24"/>
              </w:rPr>
            </w:pPr>
            <w:r>
              <w:rPr>
                <w:rFonts w:cstheme="minorHAnsi"/>
                <w:szCs w:val="24"/>
              </w:rPr>
              <w:t>Stasiun II</w:t>
            </w:r>
          </w:p>
        </w:tc>
        <w:tc>
          <w:tcPr>
            <w:tcW w:w="1275" w:type="dxa"/>
            <w:tcBorders>
              <w:left w:val="nil"/>
              <w:bottom w:val="single" w:sz="4" w:space="0" w:color="auto"/>
              <w:right w:val="nil"/>
            </w:tcBorders>
          </w:tcPr>
          <w:p w:rsidR="00AC27E0" w:rsidRDefault="00AC27E0" w:rsidP="001D6D4C">
            <w:pPr>
              <w:spacing w:line="276" w:lineRule="auto"/>
              <w:rPr>
                <w:rFonts w:cstheme="minorHAnsi"/>
                <w:szCs w:val="24"/>
              </w:rPr>
            </w:pPr>
            <w:r>
              <w:rPr>
                <w:rFonts w:cstheme="minorHAnsi"/>
                <w:szCs w:val="24"/>
              </w:rPr>
              <w:t>Stasiun II</w:t>
            </w:r>
          </w:p>
        </w:tc>
      </w:tr>
      <w:tr w:rsidR="00AC27E0" w:rsidTr="00BD6783">
        <w:tc>
          <w:tcPr>
            <w:tcW w:w="3969" w:type="dxa"/>
            <w:tcBorders>
              <w:left w:val="nil"/>
              <w:bottom w:val="nil"/>
              <w:right w:val="nil"/>
            </w:tcBorders>
          </w:tcPr>
          <w:p w:rsidR="00AC27E0" w:rsidRDefault="00AC27E0" w:rsidP="001D6D4C">
            <w:pPr>
              <w:spacing w:line="276" w:lineRule="auto"/>
              <w:rPr>
                <w:rFonts w:cstheme="minorHAnsi"/>
                <w:szCs w:val="24"/>
              </w:rPr>
            </w:pPr>
            <w:r>
              <w:rPr>
                <w:rFonts w:cstheme="minorHAnsi"/>
                <w:szCs w:val="24"/>
              </w:rPr>
              <w:t>Indeks Keanekaragaman</w:t>
            </w:r>
          </w:p>
        </w:tc>
        <w:tc>
          <w:tcPr>
            <w:tcW w:w="1276" w:type="dxa"/>
            <w:tcBorders>
              <w:left w:val="nil"/>
              <w:bottom w:val="nil"/>
              <w:right w:val="nil"/>
            </w:tcBorders>
          </w:tcPr>
          <w:p w:rsidR="00AC27E0" w:rsidRDefault="00C913DA" w:rsidP="001D6D4C">
            <w:pPr>
              <w:spacing w:line="276" w:lineRule="auto"/>
              <w:rPr>
                <w:rFonts w:cstheme="minorHAnsi"/>
                <w:szCs w:val="24"/>
              </w:rPr>
            </w:pPr>
            <w:r>
              <w:rPr>
                <w:rFonts w:cstheme="minorHAnsi"/>
                <w:szCs w:val="24"/>
              </w:rPr>
              <w:t>1,997</w:t>
            </w:r>
          </w:p>
        </w:tc>
        <w:tc>
          <w:tcPr>
            <w:tcW w:w="1418" w:type="dxa"/>
            <w:tcBorders>
              <w:left w:val="nil"/>
              <w:bottom w:val="nil"/>
              <w:right w:val="nil"/>
            </w:tcBorders>
          </w:tcPr>
          <w:p w:rsidR="00AC27E0" w:rsidRDefault="00C913DA" w:rsidP="001D6D4C">
            <w:pPr>
              <w:spacing w:line="276" w:lineRule="auto"/>
              <w:rPr>
                <w:rFonts w:cstheme="minorHAnsi"/>
                <w:szCs w:val="24"/>
              </w:rPr>
            </w:pPr>
            <w:r>
              <w:rPr>
                <w:rFonts w:cstheme="minorHAnsi"/>
                <w:szCs w:val="24"/>
              </w:rPr>
              <w:t>2,496</w:t>
            </w:r>
          </w:p>
        </w:tc>
        <w:tc>
          <w:tcPr>
            <w:tcW w:w="1275" w:type="dxa"/>
            <w:tcBorders>
              <w:left w:val="nil"/>
              <w:bottom w:val="nil"/>
              <w:right w:val="nil"/>
            </w:tcBorders>
          </w:tcPr>
          <w:p w:rsidR="00AC27E0" w:rsidRDefault="00C913DA" w:rsidP="001D6D4C">
            <w:pPr>
              <w:spacing w:line="276" w:lineRule="auto"/>
              <w:rPr>
                <w:rFonts w:cstheme="minorHAnsi"/>
                <w:szCs w:val="24"/>
              </w:rPr>
            </w:pPr>
            <w:r>
              <w:rPr>
                <w:rFonts w:cstheme="minorHAnsi"/>
                <w:szCs w:val="24"/>
              </w:rPr>
              <w:t>2,049</w:t>
            </w:r>
          </w:p>
        </w:tc>
      </w:tr>
      <w:tr w:rsidR="00AC27E0" w:rsidTr="00BD6783">
        <w:tc>
          <w:tcPr>
            <w:tcW w:w="3969" w:type="dxa"/>
            <w:tcBorders>
              <w:top w:val="nil"/>
              <w:left w:val="nil"/>
              <w:bottom w:val="nil"/>
              <w:right w:val="nil"/>
            </w:tcBorders>
          </w:tcPr>
          <w:p w:rsidR="00AC27E0" w:rsidRDefault="00AC27E0" w:rsidP="001D6D4C">
            <w:pPr>
              <w:spacing w:line="276" w:lineRule="auto"/>
              <w:rPr>
                <w:rFonts w:cstheme="minorHAnsi"/>
                <w:szCs w:val="24"/>
              </w:rPr>
            </w:pPr>
            <w:r>
              <w:rPr>
                <w:rFonts w:cstheme="minorHAnsi"/>
                <w:szCs w:val="24"/>
              </w:rPr>
              <w:t>Indeks Keseragaman</w:t>
            </w:r>
          </w:p>
        </w:tc>
        <w:tc>
          <w:tcPr>
            <w:tcW w:w="1276" w:type="dxa"/>
            <w:tcBorders>
              <w:top w:val="nil"/>
              <w:left w:val="nil"/>
              <w:bottom w:val="nil"/>
              <w:right w:val="nil"/>
            </w:tcBorders>
          </w:tcPr>
          <w:p w:rsidR="00AC27E0" w:rsidRDefault="00C913DA" w:rsidP="001D6D4C">
            <w:pPr>
              <w:spacing w:line="276" w:lineRule="auto"/>
              <w:rPr>
                <w:rFonts w:cstheme="minorHAnsi"/>
                <w:szCs w:val="24"/>
              </w:rPr>
            </w:pPr>
            <w:r>
              <w:rPr>
                <w:rFonts w:cstheme="minorHAnsi"/>
                <w:szCs w:val="24"/>
              </w:rPr>
              <w:t>0,763</w:t>
            </w:r>
          </w:p>
        </w:tc>
        <w:tc>
          <w:tcPr>
            <w:tcW w:w="1418" w:type="dxa"/>
            <w:tcBorders>
              <w:top w:val="nil"/>
              <w:left w:val="nil"/>
              <w:bottom w:val="nil"/>
              <w:right w:val="nil"/>
            </w:tcBorders>
          </w:tcPr>
          <w:p w:rsidR="00AC27E0" w:rsidRDefault="00C913DA" w:rsidP="001D6D4C">
            <w:pPr>
              <w:spacing w:line="276" w:lineRule="auto"/>
              <w:rPr>
                <w:rFonts w:cstheme="minorHAnsi"/>
                <w:szCs w:val="24"/>
              </w:rPr>
            </w:pPr>
            <w:r>
              <w:rPr>
                <w:rFonts w:cstheme="minorHAnsi"/>
                <w:szCs w:val="24"/>
              </w:rPr>
              <w:t>0,832</w:t>
            </w:r>
          </w:p>
        </w:tc>
        <w:tc>
          <w:tcPr>
            <w:tcW w:w="1275" w:type="dxa"/>
            <w:tcBorders>
              <w:top w:val="nil"/>
              <w:left w:val="nil"/>
              <w:bottom w:val="nil"/>
              <w:right w:val="nil"/>
            </w:tcBorders>
          </w:tcPr>
          <w:p w:rsidR="00AC27E0" w:rsidRDefault="00C913DA" w:rsidP="001D6D4C">
            <w:pPr>
              <w:spacing w:line="276" w:lineRule="auto"/>
              <w:rPr>
                <w:rFonts w:cstheme="minorHAnsi"/>
                <w:szCs w:val="24"/>
              </w:rPr>
            </w:pPr>
            <w:r>
              <w:rPr>
                <w:rFonts w:cstheme="minorHAnsi"/>
                <w:szCs w:val="24"/>
              </w:rPr>
              <w:t>0,793</w:t>
            </w:r>
          </w:p>
        </w:tc>
      </w:tr>
      <w:tr w:rsidR="00AC27E0" w:rsidTr="00BD6783">
        <w:tc>
          <w:tcPr>
            <w:tcW w:w="3969" w:type="dxa"/>
            <w:tcBorders>
              <w:top w:val="nil"/>
              <w:left w:val="nil"/>
              <w:right w:val="nil"/>
            </w:tcBorders>
          </w:tcPr>
          <w:p w:rsidR="00AC27E0" w:rsidRDefault="00AC27E0" w:rsidP="001D6D4C">
            <w:pPr>
              <w:spacing w:line="276" w:lineRule="auto"/>
              <w:rPr>
                <w:rFonts w:cstheme="minorHAnsi"/>
                <w:szCs w:val="24"/>
              </w:rPr>
            </w:pPr>
            <w:r>
              <w:rPr>
                <w:rFonts w:cstheme="minorHAnsi"/>
                <w:szCs w:val="24"/>
              </w:rPr>
              <w:t>Indeks Dominansi</w:t>
            </w:r>
          </w:p>
        </w:tc>
        <w:tc>
          <w:tcPr>
            <w:tcW w:w="1276" w:type="dxa"/>
            <w:tcBorders>
              <w:top w:val="nil"/>
              <w:left w:val="nil"/>
              <w:right w:val="nil"/>
            </w:tcBorders>
          </w:tcPr>
          <w:p w:rsidR="00AC27E0" w:rsidRDefault="00C913DA" w:rsidP="001D6D4C">
            <w:pPr>
              <w:spacing w:line="276" w:lineRule="auto"/>
              <w:rPr>
                <w:rFonts w:cstheme="minorHAnsi"/>
                <w:szCs w:val="24"/>
              </w:rPr>
            </w:pPr>
            <w:r>
              <w:rPr>
                <w:rFonts w:cstheme="minorHAnsi"/>
                <w:szCs w:val="24"/>
              </w:rPr>
              <w:t>0,327</w:t>
            </w:r>
          </w:p>
        </w:tc>
        <w:tc>
          <w:tcPr>
            <w:tcW w:w="1418" w:type="dxa"/>
            <w:tcBorders>
              <w:top w:val="nil"/>
              <w:left w:val="nil"/>
              <w:right w:val="nil"/>
            </w:tcBorders>
          </w:tcPr>
          <w:p w:rsidR="00AC27E0" w:rsidRDefault="00C913DA" w:rsidP="001D6D4C">
            <w:pPr>
              <w:spacing w:line="276" w:lineRule="auto"/>
              <w:rPr>
                <w:rFonts w:cstheme="minorHAnsi"/>
                <w:szCs w:val="24"/>
              </w:rPr>
            </w:pPr>
            <w:r>
              <w:rPr>
                <w:rFonts w:cstheme="minorHAnsi"/>
                <w:szCs w:val="24"/>
              </w:rPr>
              <w:t>0,224</w:t>
            </w:r>
          </w:p>
        </w:tc>
        <w:tc>
          <w:tcPr>
            <w:tcW w:w="1275" w:type="dxa"/>
            <w:tcBorders>
              <w:top w:val="nil"/>
              <w:left w:val="nil"/>
              <w:right w:val="nil"/>
            </w:tcBorders>
          </w:tcPr>
          <w:p w:rsidR="00AC27E0" w:rsidRDefault="00C913DA" w:rsidP="001D6D4C">
            <w:pPr>
              <w:spacing w:line="276" w:lineRule="auto"/>
              <w:rPr>
                <w:rFonts w:cstheme="minorHAnsi"/>
                <w:szCs w:val="24"/>
              </w:rPr>
            </w:pPr>
            <w:r>
              <w:rPr>
                <w:rFonts w:cstheme="minorHAnsi"/>
                <w:szCs w:val="24"/>
              </w:rPr>
              <w:t>0,296</w:t>
            </w:r>
          </w:p>
        </w:tc>
      </w:tr>
    </w:tbl>
    <w:p w:rsidR="0094048A" w:rsidRDefault="0094048A" w:rsidP="001D6D4C">
      <w:pPr>
        <w:spacing w:before="240" w:line="276" w:lineRule="auto"/>
        <w:ind w:firstLine="426"/>
        <w:rPr>
          <w:rFonts w:cstheme="minorHAnsi"/>
          <w:szCs w:val="24"/>
        </w:rPr>
        <w:sectPr w:rsidR="0094048A" w:rsidSect="00570B5B">
          <w:type w:val="continuous"/>
          <w:pgSz w:w="11906" w:h="16838"/>
          <w:pgMar w:top="1699" w:right="1699" w:bottom="1699" w:left="2275" w:header="706" w:footer="706" w:gutter="0"/>
          <w:cols w:space="708"/>
          <w:titlePg/>
          <w:docGrid w:linePitch="360"/>
        </w:sectPr>
      </w:pPr>
    </w:p>
    <w:p w:rsidR="00280752" w:rsidRDefault="00280752" w:rsidP="001D6D4C">
      <w:pPr>
        <w:spacing w:line="276" w:lineRule="auto"/>
        <w:ind w:firstLine="426"/>
        <w:rPr>
          <w:rFonts w:cstheme="minorHAnsi"/>
          <w:szCs w:val="24"/>
        </w:rPr>
        <w:sectPr w:rsidR="00280752" w:rsidSect="00570B5B">
          <w:type w:val="continuous"/>
          <w:pgSz w:w="11906" w:h="16838"/>
          <w:pgMar w:top="1699" w:right="1699" w:bottom="1699" w:left="2275" w:header="706" w:footer="706" w:gutter="0"/>
          <w:cols w:space="708"/>
          <w:titlePg/>
          <w:docGrid w:linePitch="360"/>
        </w:sectPr>
      </w:pPr>
    </w:p>
    <w:p w:rsidR="002110D8" w:rsidRPr="002110D8" w:rsidRDefault="002110D8" w:rsidP="001D6D4C">
      <w:pPr>
        <w:spacing w:line="276" w:lineRule="auto"/>
        <w:ind w:firstLine="426"/>
        <w:rPr>
          <w:szCs w:val="24"/>
        </w:rPr>
      </w:pPr>
      <w:r>
        <w:rPr>
          <w:rFonts w:cstheme="minorHAnsi"/>
          <w:szCs w:val="24"/>
        </w:rPr>
        <w:lastRenderedPageBreak/>
        <w:t>N</w:t>
      </w:r>
      <w:r w:rsidRPr="007C0D91">
        <w:rPr>
          <w:rFonts w:cstheme="minorHAnsi"/>
          <w:szCs w:val="24"/>
        </w:rPr>
        <w:t xml:space="preserve">ilai indeks keanekaragaman gastropoda </w:t>
      </w:r>
      <w:r w:rsidRPr="007C0D91">
        <w:rPr>
          <w:szCs w:val="24"/>
        </w:rPr>
        <w:t xml:space="preserve">berkisar </w:t>
      </w:r>
      <w:r w:rsidRPr="007C0D91">
        <w:rPr>
          <w:szCs w:val="24"/>
          <w:lang w:val="en-US"/>
        </w:rPr>
        <w:t>berkisar 1</w:t>
      </w:r>
      <w:r w:rsidRPr="007C0D91">
        <w:rPr>
          <w:szCs w:val="24"/>
        </w:rPr>
        <w:t>,</w:t>
      </w:r>
      <w:r w:rsidRPr="007C0D91">
        <w:rPr>
          <w:szCs w:val="24"/>
          <w:lang w:val="en-US"/>
        </w:rPr>
        <w:t>997</w:t>
      </w:r>
      <w:r w:rsidRPr="007C0D91">
        <w:rPr>
          <w:szCs w:val="24"/>
        </w:rPr>
        <w:t xml:space="preserve"> </w:t>
      </w:r>
      <w:r w:rsidRPr="007C0D91">
        <w:rPr>
          <w:szCs w:val="24"/>
          <w:lang w:val="en-US"/>
        </w:rPr>
        <w:t>-</w:t>
      </w:r>
      <w:r w:rsidRPr="007C0D91">
        <w:rPr>
          <w:szCs w:val="24"/>
        </w:rPr>
        <w:t xml:space="preserve"> </w:t>
      </w:r>
      <w:r w:rsidRPr="007C0D91">
        <w:rPr>
          <w:szCs w:val="24"/>
          <w:lang w:val="en-US"/>
        </w:rPr>
        <w:t>2</w:t>
      </w:r>
      <w:r w:rsidRPr="007C0D91">
        <w:rPr>
          <w:szCs w:val="24"/>
        </w:rPr>
        <w:t>,</w:t>
      </w:r>
      <w:r w:rsidRPr="007C0D91">
        <w:rPr>
          <w:szCs w:val="24"/>
          <w:lang w:val="en-US"/>
        </w:rPr>
        <w:t>496</w:t>
      </w:r>
      <w:r>
        <w:rPr>
          <w:szCs w:val="24"/>
        </w:rPr>
        <w:t xml:space="preserve"> berdasarkan kriteria indeks </w:t>
      </w:r>
      <w:r w:rsidRPr="007C0D91">
        <w:rPr>
          <w:rFonts w:cstheme="minorHAnsi"/>
          <w:szCs w:val="24"/>
          <w:lang w:val="en-US"/>
        </w:rPr>
        <w:t xml:space="preserve">Wilhm </w:t>
      </w:r>
      <w:r w:rsidRPr="007C0D91">
        <w:rPr>
          <w:rFonts w:cstheme="minorHAnsi"/>
          <w:iCs/>
          <w:szCs w:val="24"/>
          <w:lang w:val="en-US"/>
        </w:rPr>
        <w:t>dan</w:t>
      </w:r>
      <w:r w:rsidRPr="007C0D91">
        <w:rPr>
          <w:rFonts w:cstheme="minorHAnsi"/>
          <w:i/>
          <w:iCs/>
          <w:szCs w:val="24"/>
          <w:lang w:val="en-US"/>
        </w:rPr>
        <w:t xml:space="preserve"> </w:t>
      </w:r>
      <w:r w:rsidRPr="007C0D91">
        <w:rPr>
          <w:rFonts w:cstheme="minorHAnsi"/>
          <w:szCs w:val="24"/>
          <w:lang w:val="en-US"/>
        </w:rPr>
        <w:t xml:space="preserve">Dorris </w:t>
      </w:r>
      <w:r w:rsidRPr="007C0D91">
        <w:rPr>
          <w:rFonts w:cstheme="minorHAnsi"/>
          <w:i/>
          <w:szCs w:val="24"/>
          <w:lang w:val="en-US"/>
        </w:rPr>
        <w:t>dalam</w:t>
      </w:r>
      <w:r w:rsidRPr="007C0D91">
        <w:rPr>
          <w:rFonts w:cstheme="minorHAnsi"/>
          <w:szCs w:val="24"/>
          <w:lang w:val="en-US"/>
        </w:rPr>
        <w:t xml:space="preserve"> Odum (1971)</w:t>
      </w:r>
      <w:r>
        <w:rPr>
          <w:szCs w:val="24"/>
        </w:rPr>
        <w:t xml:space="preserve"> bahwa perairan Teluk Madong memiliki indeks keanekaragaman 1</w:t>
      </w:r>
      <w:r>
        <w:rPr>
          <w:rFonts w:cstheme="minorHAnsi"/>
          <w:szCs w:val="24"/>
        </w:rPr>
        <w:t>≤</w:t>
      </w:r>
      <w:r>
        <w:rPr>
          <w:szCs w:val="24"/>
        </w:rPr>
        <w:t xml:space="preserve"> H’ </w:t>
      </w:r>
      <w:r>
        <w:rPr>
          <w:rFonts w:cstheme="minorHAnsi"/>
          <w:szCs w:val="24"/>
        </w:rPr>
        <w:t>≤</w:t>
      </w:r>
      <w:r>
        <w:rPr>
          <w:szCs w:val="24"/>
        </w:rPr>
        <w:t xml:space="preserve"> 3 yang artinya keanekaragaman sedang.</w:t>
      </w:r>
    </w:p>
    <w:p w:rsidR="00266908" w:rsidRPr="00475BD6" w:rsidRDefault="00475BD6" w:rsidP="001D6D4C">
      <w:pPr>
        <w:spacing w:line="276" w:lineRule="auto"/>
        <w:ind w:firstLine="720"/>
        <w:rPr>
          <w:rFonts w:cstheme="minorHAnsi"/>
          <w:szCs w:val="24"/>
        </w:rPr>
      </w:pPr>
      <w:r>
        <w:t>N</w:t>
      </w:r>
      <w:r w:rsidR="00266908" w:rsidRPr="001F28D2">
        <w:rPr>
          <w:lang w:val="en-US"/>
        </w:rPr>
        <w:t>ilai indeks keseragaman</w:t>
      </w:r>
      <w:r w:rsidR="00266908">
        <w:rPr>
          <w:lang w:val="en-US"/>
        </w:rPr>
        <w:t xml:space="preserve"> </w:t>
      </w:r>
      <w:r w:rsidR="00266908">
        <w:t>g</w:t>
      </w:r>
      <w:r w:rsidR="00266908">
        <w:rPr>
          <w:lang w:val="en-US"/>
        </w:rPr>
        <w:t xml:space="preserve">astropoda </w:t>
      </w:r>
      <w:r w:rsidR="00597930">
        <w:t>berkisar 0,763 – 0,832</w:t>
      </w:r>
      <w:r w:rsidR="00266908" w:rsidRPr="001F28D2">
        <w:rPr>
          <w:lang w:val="en-US"/>
        </w:rPr>
        <w:t xml:space="preserve">. </w:t>
      </w:r>
      <w:proofErr w:type="gramStart"/>
      <w:r w:rsidR="00266908" w:rsidRPr="001F28D2">
        <w:rPr>
          <w:lang w:val="en-US"/>
        </w:rPr>
        <w:t>Berdasarkan kri</w:t>
      </w:r>
      <w:r w:rsidR="00266908">
        <w:rPr>
          <w:lang w:val="en-US"/>
        </w:rPr>
        <w:t>teri</w:t>
      </w:r>
      <w:r w:rsidR="00266908">
        <w:t>a</w:t>
      </w:r>
      <w:r w:rsidR="00266908">
        <w:rPr>
          <w:lang w:val="en-US"/>
        </w:rPr>
        <w:t xml:space="preserve"> indeks keseragaman </w:t>
      </w:r>
      <w:r w:rsidR="00266908" w:rsidRPr="001F28D2">
        <w:rPr>
          <w:rFonts w:eastAsiaTheme="minorEastAsia"/>
          <w:lang w:val="en-US"/>
        </w:rPr>
        <w:t xml:space="preserve">menurut Weber (1973), </w:t>
      </w:r>
      <w:r w:rsidR="00266908" w:rsidRPr="001F28D2">
        <w:rPr>
          <w:rFonts w:cstheme="minorHAnsi"/>
          <w:szCs w:val="24"/>
          <w:lang w:val="en-US"/>
        </w:rPr>
        <w:t xml:space="preserve">indeks keseragaman di </w:t>
      </w:r>
      <w:r w:rsidR="00266908">
        <w:rPr>
          <w:rFonts w:cstheme="minorHAnsi"/>
          <w:szCs w:val="24"/>
        </w:rPr>
        <w:t>p</w:t>
      </w:r>
      <w:r w:rsidR="00266908">
        <w:rPr>
          <w:rFonts w:cstheme="minorHAnsi"/>
          <w:szCs w:val="24"/>
          <w:lang w:val="en-US"/>
        </w:rPr>
        <w:t>erairan</w:t>
      </w:r>
      <w:r w:rsidR="00266908" w:rsidRPr="001F28D2">
        <w:rPr>
          <w:rFonts w:cstheme="minorHAnsi"/>
          <w:szCs w:val="24"/>
          <w:lang w:val="en-US"/>
        </w:rPr>
        <w:t xml:space="preserve"> Teluk Madong menempati kriteria keseragaman jenis tinggi</w:t>
      </w:r>
      <w:r w:rsidR="00266908">
        <w:rPr>
          <w:rFonts w:cstheme="minorHAnsi"/>
          <w:szCs w:val="24"/>
        </w:rPr>
        <w:t>,</w:t>
      </w:r>
      <w:r w:rsidR="00266908" w:rsidRPr="001F28D2">
        <w:rPr>
          <w:rFonts w:cstheme="minorHAnsi"/>
          <w:szCs w:val="24"/>
          <w:lang w:val="en-US"/>
        </w:rPr>
        <w:t xml:space="preserve"> dimana komunitas </w:t>
      </w:r>
      <w:r w:rsidR="00266908">
        <w:rPr>
          <w:rFonts w:cstheme="minorHAnsi"/>
          <w:szCs w:val="24"/>
          <w:lang w:val="en-US"/>
        </w:rPr>
        <w:t>penyebaran merata</w:t>
      </w:r>
      <w:r w:rsidR="00647C22">
        <w:t>.</w:t>
      </w:r>
      <w:proofErr w:type="gramEnd"/>
      <w:r w:rsidR="00647C22">
        <w:t xml:space="preserve"> </w:t>
      </w:r>
      <w:r w:rsidR="00647C22" w:rsidRPr="00BE766F">
        <w:rPr>
          <w:rFonts w:cstheme="minorHAnsi"/>
          <w:szCs w:val="24"/>
        </w:rPr>
        <w:t>Antu</w:t>
      </w:r>
      <w:r w:rsidR="00647C22">
        <w:rPr>
          <w:rFonts w:cstheme="minorHAnsi"/>
          <w:szCs w:val="24"/>
        </w:rPr>
        <w:t xml:space="preserve"> </w:t>
      </w:r>
      <w:r w:rsidR="00647C22" w:rsidRPr="00BE766F">
        <w:rPr>
          <w:rFonts w:cstheme="minorHAnsi"/>
          <w:szCs w:val="24"/>
          <w:lang w:val="en-US"/>
        </w:rPr>
        <w:t>(201</w:t>
      </w:r>
      <w:r w:rsidR="00647C22" w:rsidRPr="00BE766F">
        <w:rPr>
          <w:rFonts w:cstheme="minorHAnsi"/>
          <w:szCs w:val="24"/>
        </w:rPr>
        <w:t>5</w:t>
      </w:r>
      <w:r w:rsidR="00647C22">
        <w:rPr>
          <w:rFonts w:cstheme="minorHAnsi"/>
          <w:szCs w:val="24"/>
          <w:lang w:val="en-US"/>
        </w:rPr>
        <w:t>)</w:t>
      </w:r>
      <w:r w:rsidR="00647C22">
        <w:rPr>
          <w:rFonts w:cstheme="minorHAnsi"/>
          <w:szCs w:val="24"/>
        </w:rPr>
        <w:t xml:space="preserve"> </w:t>
      </w:r>
      <w:r w:rsidR="00647C22">
        <w:rPr>
          <w:sz w:val="23"/>
          <w:szCs w:val="23"/>
        </w:rPr>
        <w:t xml:space="preserve">menyatakan bahwa semakin besar nilai keseragaman menunjukkan kepadatan tiap jenis dapat dikatakan sama dan cenderung tidak didominasi oleh jenis tertentu, </w:t>
      </w:r>
      <w:r w:rsidR="00647C22">
        <w:rPr>
          <w:rFonts w:cstheme="minorHAnsi"/>
          <w:szCs w:val="24"/>
          <w:lang w:val="en-US"/>
        </w:rPr>
        <w:t xml:space="preserve"> </w:t>
      </w:r>
      <w:r w:rsidR="00647C22">
        <w:rPr>
          <w:rFonts w:cstheme="minorHAnsi"/>
          <w:szCs w:val="24"/>
        </w:rPr>
        <w:t>sebaliknya</w:t>
      </w:r>
      <w:r w:rsidR="00647C22" w:rsidRPr="00BE766F">
        <w:rPr>
          <w:rFonts w:cstheme="minorHAnsi"/>
          <w:szCs w:val="24"/>
          <w:lang w:val="en-US"/>
        </w:rPr>
        <w:t xml:space="preserve"> kecil nilai indeks keseragaman menandakan penyebaran jumlah individu yang tidak merata ada kemungkinan didominansi oleh jenis tertentu.</w:t>
      </w:r>
    </w:p>
    <w:p w:rsidR="001D6D4C" w:rsidRPr="00653AAF" w:rsidRDefault="00475BD6" w:rsidP="00653AAF">
      <w:pPr>
        <w:spacing w:after="240" w:line="276" w:lineRule="auto"/>
        <w:ind w:firstLine="720"/>
      </w:pPr>
      <w:r>
        <w:lastRenderedPageBreak/>
        <w:t>N</w:t>
      </w:r>
      <w:r w:rsidR="00266908" w:rsidRPr="001F28D2">
        <w:rPr>
          <w:lang w:val="en-US"/>
        </w:rPr>
        <w:t>ilai indeks dominansi</w:t>
      </w:r>
      <w:r w:rsidR="00266908">
        <w:t xml:space="preserve"> gastropoda</w:t>
      </w:r>
      <w:r w:rsidR="00266908" w:rsidRPr="001F28D2">
        <w:rPr>
          <w:lang w:val="en-US"/>
        </w:rPr>
        <w:t xml:space="preserve"> </w:t>
      </w:r>
      <w:r w:rsidR="00F63300">
        <w:t xml:space="preserve">berkisar </w:t>
      </w:r>
      <w:r w:rsidR="00266908">
        <w:rPr>
          <w:rFonts w:eastAsia="Times New Roman" w:cstheme="minorHAnsi"/>
          <w:color w:val="000000"/>
          <w:szCs w:val="24"/>
          <w:lang w:val="en-US"/>
        </w:rPr>
        <w:t>0</w:t>
      </w:r>
      <w:r w:rsidR="00266908">
        <w:rPr>
          <w:rFonts w:eastAsia="Times New Roman" w:cstheme="minorHAnsi"/>
          <w:color w:val="000000"/>
          <w:szCs w:val="24"/>
        </w:rPr>
        <w:t>,</w:t>
      </w:r>
      <w:r w:rsidR="00331AF5">
        <w:rPr>
          <w:rFonts w:eastAsia="Times New Roman" w:cstheme="minorHAnsi"/>
          <w:color w:val="000000"/>
          <w:szCs w:val="24"/>
          <w:lang w:val="en-US"/>
        </w:rPr>
        <w:t>2</w:t>
      </w:r>
      <w:r w:rsidR="00331AF5">
        <w:rPr>
          <w:rFonts w:eastAsia="Times New Roman" w:cstheme="minorHAnsi"/>
          <w:color w:val="000000"/>
          <w:szCs w:val="24"/>
        </w:rPr>
        <w:t>24 – 0,327</w:t>
      </w:r>
      <w:r w:rsidR="008454C8">
        <w:rPr>
          <w:lang w:val="en-US"/>
        </w:rPr>
        <w:t>.</w:t>
      </w:r>
      <w:r w:rsidR="008454C8">
        <w:t xml:space="preserve"> S</w:t>
      </w:r>
      <w:r w:rsidR="00266908">
        <w:rPr>
          <w:lang w:val="en-US"/>
        </w:rPr>
        <w:t xml:space="preserve">ecara </w:t>
      </w:r>
      <w:r w:rsidR="00266908">
        <w:t>umum</w:t>
      </w:r>
      <w:r w:rsidR="00266908">
        <w:rPr>
          <w:lang w:val="en-US"/>
        </w:rPr>
        <w:t xml:space="preserve"> nilai indeks dominansi gastropoda di perairan Teluk Madong mendekati 0 berarti </w:t>
      </w:r>
      <w:r w:rsidR="00266908" w:rsidRPr="001F28D2">
        <w:rPr>
          <w:lang w:val="en-US"/>
        </w:rPr>
        <w:t>tidak ada 1 jenis</w:t>
      </w:r>
      <w:r w:rsidR="00266908">
        <w:rPr>
          <w:lang w:val="en-US"/>
        </w:rPr>
        <w:t xml:space="preserve"> gastropoda </w:t>
      </w:r>
      <w:r w:rsidR="00266908" w:rsidRPr="001F28D2">
        <w:rPr>
          <w:lang w:val="en-US"/>
        </w:rPr>
        <w:t>yang mendominansi meskipun terdapat beberapa jenis yang ditemukan dalam jumlah</w:t>
      </w:r>
      <w:r w:rsidR="00266908">
        <w:rPr>
          <w:lang w:val="en-US"/>
        </w:rPr>
        <w:t xml:space="preserve"> banyak</w:t>
      </w:r>
      <w:r w:rsidR="00266908">
        <w:t xml:space="preserve"> karena tidak terjadi persaingan baik makanan maupun tempat hidup</w:t>
      </w:r>
      <w:r w:rsidR="00266908">
        <w:rPr>
          <w:lang w:val="en-US"/>
        </w:rPr>
        <w:t>. Menurut Odum 197</w:t>
      </w:r>
      <w:r w:rsidR="00266908">
        <w:t>1,</w:t>
      </w:r>
      <w:r w:rsidR="00266908" w:rsidRPr="001F28D2">
        <w:rPr>
          <w:lang w:val="en-US"/>
        </w:rPr>
        <w:t xml:space="preserve"> apabila nilai indeks dominansi mendekati 1 menunjukkan adanya spesies yang mendominansi spesies lainnya</w:t>
      </w:r>
      <w:r w:rsidR="00266908">
        <w:t>,</w:t>
      </w:r>
      <w:r w:rsidR="00266908" w:rsidRPr="001F28D2">
        <w:rPr>
          <w:lang w:val="en-US"/>
        </w:rPr>
        <w:t xml:space="preserve"> sedangkan jika nilai indeks dominan</w:t>
      </w:r>
      <w:r w:rsidR="00266908">
        <w:rPr>
          <w:lang w:val="en-US"/>
        </w:rPr>
        <w:t>si mendekati 0 menunjukkan hampi</w:t>
      </w:r>
      <w:r w:rsidR="00266908" w:rsidRPr="001F28D2">
        <w:rPr>
          <w:lang w:val="en-US"/>
        </w:rPr>
        <w:t>r tidak ada yang mendominansi dari suatu spesies dalam komunitas.</w:t>
      </w:r>
      <w:r w:rsidR="00266908">
        <w:rPr>
          <w:lang w:val="en-US"/>
        </w:rPr>
        <w:t xml:space="preserve"> </w:t>
      </w:r>
    </w:p>
    <w:p w:rsidR="0052255A" w:rsidRDefault="002B6D03" w:rsidP="001D6D4C">
      <w:pPr>
        <w:pStyle w:val="Heading2"/>
      </w:pPr>
      <w:r w:rsidRPr="001F28D2">
        <w:t xml:space="preserve">Parameter Fisika dan Kimia </w:t>
      </w:r>
      <w:r>
        <w:t>Perairan</w:t>
      </w:r>
    </w:p>
    <w:p w:rsidR="00370A2A" w:rsidRDefault="002B6D03" w:rsidP="00FE6571">
      <w:pPr>
        <w:spacing w:line="276" w:lineRule="auto"/>
        <w:ind w:firstLine="720"/>
        <w:rPr>
          <w:lang w:val="en-US"/>
        </w:rPr>
      </w:pPr>
      <w:r w:rsidRPr="001F28D2">
        <w:rPr>
          <w:lang w:val="en-US"/>
        </w:rPr>
        <w:t>Pengaruh lingkungan yang diukur di l</w:t>
      </w:r>
      <w:r>
        <w:rPr>
          <w:lang w:val="en-US"/>
        </w:rPr>
        <w:t xml:space="preserve">okasi penelitian </w:t>
      </w:r>
      <w:r>
        <w:t xml:space="preserve">seperti </w:t>
      </w:r>
      <w:r>
        <w:rPr>
          <w:lang w:val="en-US"/>
        </w:rPr>
        <w:t>paramet</w:t>
      </w:r>
      <w:r>
        <w:t>er f</w:t>
      </w:r>
      <w:r w:rsidRPr="001F28D2">
        <w:rPr>
          <w:lang w:val="en-US"/>
        </w:rPr>
        <w:t xml:space="preserve">isika dan kimia </w:t>
      </w:r>
      <w:r w:rsidR="00F116A4">
        <w:t>dapat dilihat pada Tabel 4</w:t>
      </w:r>
    </w:p>
    <w:p w:rsidR="00FE6571" w:rsidRPr="00FE6571" w:rsidRDefault="00FE6571" w:rsidP="001D6D4C">
      <w:pPr>
        <w:spacing w:line="276" w:lineRule="auto"/>
        <w:rPr>
          <w:lang w:val="en-US"/>
        </w:rPr>
        <w:sectPr w:rsidR="00FE6571" w:rsidRPr="00FE6571" w:rsidSect="00280752">
          <w:type w:val="continuous"/>
          <w:pgSz w:w="11906" w:h="16838"/>
          <w:pgMar w:top="1699" w:right="1699" w:bottom="1699" w:left="2275" w:header="706" w:footer="706" w:gutter="0"/>
          <w:cols w:num="2" w:space="708"/>
          <w:titlePg/>
          <w:docGrid w:linePitch="360"/>
        </w:sectPr>
      </w:pPr>
    </w:p>
    <w:p w:rsidR="00FE6571" w:rsidRPr="00FE6571" w:rsidRDefault="00FE6571" w:rsidP="001D6D4C">
      <w:pPr>
        <w:spacing w:line="276" w:lineRule="auto"/>
        <w:rPr>
          <w:lang w:val="en-US"/>
        </w:rPr>
      </w:pPr>
    </w:p>
    <w:p w:rsidR="00FE6571" w:rsidRDefault="00FE6571" w:rsidP="001D6D4C">
      <w:pPr>
        <w:spacing w:line="276" w:lineRule="auto"/>
        <w:rPr>
          <w:lang w:val="en-US"/>
        </w:rPr>
      </w:pPr>
    </w:p>
    <w:p w:rsidR="00FE6571" w:rsidRPr="00FE6571" w:rsidRDefault="00FE6571" w:rsidP="001D6D4C">
      <w:pPr>
        <w:spacing w:line="276" w:lineRule="auto"/>
        <w:rPr>
          <w:lang w:val="en-US"/>
        </w:rPr>
        <w:sectPr w:rsidR="00FE6571" w:rsidRPr="00FE6571" w:rsidSect="00280752">
          <w:type w:val="continuous"/>
          <w:pgSz w:w="11906" w:h="16838"/>
          <w:pgMar w:top="1699" w:right="1699" w:bottom="1699" w:left="2275" w:header="706" w:footer="706" w:gutter="0"/>
          <w:cols w:num="2" w:space="708"/>
          <w:titlePg/>
          <w:docGrid w:linePitch="360"/>
        </w:sectPr>
      </w:pPr>
    </w:p>
    <w:p w:rsidR="008E4FED" w:rsidRPr="00574361" w:rsidRDefault="00AC27E0" w:rsidP="001D6D4C">
      <w:pPr>
        <w:spacing w:line="276" w:lineRule="auto"/>
        <w:rPr>
          <w:b/>
        </w:rPr>
      </w:pPr>
      <w:r>
        <w:rPr>
          <w:b/>
        </w:rPr>
        <w:lastRenderedPageBreak/>
        <w:t xml:space="preserve">Tabel 4. </w:t>
      </w:r>
      <w:r w:rsidRPr="00E30BD2">
        <w:rPr>
          <w:b/>
        </w:rPr>
        <w:t>Has</w:t>
      </w:r>
      <w:r w:rsidR="001B2907">
        <w:rPr>
          <w:b/>
        </w:rPr>
        <w:t>il Pengukuran Parameter Kualitas Peraian</w:t>
      </w:r>
    </w:p>
    <w:tbl>
      <w:tblPr>
        <w:tblW w:w="4871" w:type="pct"/>
        <w:tblInd w:w="108" w:type="dxa"/>
        <w:tblLook w:val="04A0" w:firstRow="1" w:lastRow="0" w:firstColumn="1" w:lastColumn="0" w:noHBand="0" w:noVBand="1"/>
      </w:tblPr>
      <w:tblGrid>
        <w:gridCol w:w="3205"/>
        <w:gridCol w:w="1516"/>
        <w:gridCol w:w="1105"/>
        <w:gridCol w:w="1105"/>
        <w:gridCol w:w="1007"/>
      </w:tblGrid>
      <w:tr w:rsidR="00574361" w:rsidRPr="00BE766F" w:rsidTr="00574361">
        <w:trPr>
          <w:trHeight w:val="300"/>
        </w:trPr>
        <w:tc>
          <w:tcPr>
            <w:tcW w:w="2019" w:type="pct"/>
            <w:vMerge w:val="restart"/>
            <w:tcBorders>
              <w:top w:val="single" w:sz="4" w:space="0" w:color="auto"/>
              <w:left w:val="nil"/>
              <w:bottom w:val="single" w:sz="4" w:space="0" w:color="auto"/>
              <w:right w:val="nil"/>
            </w:tcBorders>
            <w:shd w:val="clear" w:color="auto" w:fill="auto"/>
            <w:noWrap/>
            <w:vAlign w:val="center"/>
          </w:tcPr>
          <w:p w:rsidR="00574361" w:rsidRPr="00BE766F" w:rsidRDefault="00574361" w:rsidP="001D6D4C">
            <w:pPr>
              <w:spacing w:line="276" w:lineRule="auto"/>
              <w:jc w:val="center"/>
              <w:rPr>
                <w:rFonts w:eastAsia="Times New Roman" w:cstheme="minorHAnsi"/>
                <w:color w:val="000000"/>
                <w:szCs w:val="24"/>
              </w:rPr>
            </w:pPr>
            <w:r w:rsidRPr="00BE766F">
              <w:rPr>
                <w:rFonts w:eastAsia="Times New Roman" w:cstheme="minorHAnsi"/>
                <w:color w:val="000000"/>
                <w:szCs w:val="24"/>
              </w:rPr>
              <w:t>Parameter</w:t>
            </w:r>
          </w:p>
        </w:tc>
        <w:tc>
          <w:tcPr>
            <w:tcW w:w="955" w:type="pct"/>
            <w:vMerge w:val="restart"/>
            <w:tcBorders>
              <w:top w:val="single" w:sz="4" w:space="0" w:color="auto"/>
              <w:left w:val="nil"/>
              <w:bottom w:val="single" w:sz="4" w:space="0" w:color="auto"/>
              <w:right w:val="nil"/>
            </w:tcBorders>
            <w:vAlign w:val="center"/>
          </w:tcPr>
          <w:p w:rsidR="00574361" w:rsidRPr="00BE766F" w:rsidRDefault="00574361" w:rsidP="001D6D4C">
            <w:pPr>
              <w:spacing w:line="276" w:lineRule="auto"/>
              <w:jc w:val="center"/>
              <w:rPr>
                <w:rFonts w:eastAsia="Times New Roman" w:cstheme="minorHAnsi"/>
                <w:color w:val="000000"/>
                <w:szCs w:val="24"/>
              </w:rPr>
            </w:pPr>
            <w:r w:rsidRPr="00BE766F">
              <w:rPr>
                <w:rFonts w:eastAsia="Times New Roman" w:cstheme="minorHAnsi"/>
                <w:color w:val="000000"/>
                <w:szCs w:val="24"/>
              </w:rPr>
              <w:t>Satuan</w:t>
            </w:r>
          </w:p>
        </w:tc>
        <w:tc>
          <w:tcPr>
            <w:tcW w:w="2026" w:type="pct"/>
            <w:gridSpan w:val="3"/>
            <w:tcBorders>
              <w:top w:val="single" w:sz="4" w:space="0" w:color="auto"/>
              <w:left w:val="nil"/>
              <w:bottom w:val="single" w:sz="4" w:space="0" w:color="auto"/>
              <w:right w:val="nil"/>
            </w:tcBorders>
            <w:shd w:val="clear" w:color="auto" w:fill="auto"/>
            <w:noWrap/>
            <w:vAlign w:val="center"/>
          </w:tcPr>
          <w:p w:rsidR="00574361" w:rsidRPr="00BE766F" w:rsidRDefault="00574361" w:rsidP="001D6D4C">
            <w:pPr>
              <w:spacing w:line="276" w:lineRule="auto"/>
              <w:jc w:val="center"/>
              <w:rPr>
                <w:rFonts w:eastAsia="Times New Roman" w:cstheme="minorHAnsi"/>
                <w:color w:val="000000"/>
                <w:szCs w:val="24"/>
              </w:rPr>
            </w:pPr>
            <w:r w:rsidRPr="00BE766F">
              <w:rPr>
                <w:rFonts w:eastAsia="Times New Roman" w:cstheme="minorHAnsi"/>
                <w:color w:val="000000"/>
                <w:szCs w:val="24"/>
              </w:rPr>
              <w:t>Stasiun</w:t>
            </w:r>
          </w:p>
        </w:tc>
      </w:tr>
      <w:tr w:rsidR="00574361" w:rsidRPr="00BE766F" w:rsidTr="00574361">
        <w:trPr>
          <w:trHeight w:val="300"/>
        </w:trPr>
        <w:tc>
          <w:tcPr>
            <w:tcW w:w="2019" w:type="pct"/>
            <w:vMerge/>
            <w:tcBorders>
              <w:top w:val="single" w:sz="4" w:space="0" w:color="auto"/>
              <w:left w:val="nil"/>
              <w:bottom w:val="single" w:sz="4" w:space="0" w:color="auto"/>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rPr>
            </w:pPr>
          </w:p>
        </w:tc>
        <w:tc>
          <w:tcPr>
            <w:tcW w:w="955" w:type="pct"/>
            <w:vMerge/>
            <w:tcBorders>
              <w:top w:val="single" w:sz="4" w:space="0" w:color="auto"/>
              <w:left w:val="nil"/>
              <w:bottom w:val="single" w:sz="4" w:space="0" w:color="auto"/>
              <w:right w:val="nil"/>
            </w:tcBorders>
          </w:tcPr>
          <w:p w:rsidR="00574361" w:rsidRPr="00BE766F" w:rsidRDefault="00574361" w:rsidP="001D6D4C">
            <w:pPr>
              <w:spacing w:line="276" w:lineRule="auto"/>
              <w:jc w:val="center"/>
              <w:rPr>
                <w:rFonts w:eastAsia="Times New Roman" w:cstheme="minorHAnsi"/>
                <w:color w:val="000000"/>
                <w:szCs w:val="24"/>
                <w:lang w:val="en-US"/>
              </w:rPr>
            </w:pPr>
          </w:p>
        </w:tc>
        <w:tc>
          <w:tcPr>
            <w:tcW w:w="696" w:type="pct"/>
            <w:tcBorders>
              <w:top w:val="single" w:sz="4" w:space="0" w:color="auto"/>
              <w:left w:val="nil"/>
              <w:bottom w:val="single" w:sz="4" w:space="0" w:color="auto"/>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I</w:t>
            </w:r>
          </w:p>
        </w:tc>
        <w:tc>
          <w:tcPr>
            <w:tcW w:w="696" w:type="pct"/>
            <w:tcBorders>
              <w:top w:val="single" w:sz="4" w:space="0" w:color="auto"/>
              <w:left w:val="nil"/>
              <w:bottom w:val="single" w:sz="4" w:space="0" w:color="auto"/>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II</w:t>
            </w:r>
          </w:p>
        </w:tc>
        <w:tc>
          <w:tcPr>
            <w:tcW w:w="634" w:type="pct"/>
            <w:tcBorders>
              <w:top w:val="single" w:sz="4" w:space="0" w:color="auto"/>
              <w:left w:val="nil"/>
              <w:bottom w:val="single" w:sz="4" w:space="0" w:color="auto"/>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III</w:t>
            </w:r>
          </w:p>
        </w:tc>
      </w:tr>
      <w:tr w:rsidR="00574361" w:rsidRPr="00BE766F" w:rsidTr="00574361">
        <w:trPr>
          <w:trHeight w:val="300"/>
        </w:trPr>
        <w:tc>
          <w:tcPr>
            <w:tcW w:w="2019" w:type="pct"/>
            <w:tcBorders>
              <w:top w:val="single" w:sz="4" w:space="0" w:color="auto"/>
              <w:left w:val="nil"/>
              <w:bottom w:val="nil"/>
              <w:right w:val="nil"/>
            </w:tcBorders>
            <w:shd w:val="clear" w:color="auto" w:fill="auto"/>
            <w:noWrap/>
            <w:vAlign w:val="center"/>
            <w:hideMark/>
          </w:tcPr>
          <w:p w:rsidR="00574361" w:rsidRPr="00BE766F" w:rsidRDefault="00574361" w:rsidP="001D6D4C">
            <w:pPr>
              <w:spacing w:line="276" w:lineRule="auto"/>
              <w:rPr>
                <w:rFonts w:eastAsia="Times New Roman" w:cstheme="minorHAnsi"/>
                <w:color w:val="000000"/>
                <w:szCs w:val="24"/>
                <w:lang w:val="en-US"/>
              </w:rPr>
            </w:pPr>
            <w:r w:rsidRPr="00BE766F">
              <w:rPr>
                <w:rFonts w:eastAsia="Times New Roman" w:cstheme="minorHAnsi"/>
                <w:color w:val="000000"/>
                <w:szCs w:val="24"/>
                <w:lang w:val="en-US"/>
              </w:rPr>
              <w:t>Suhu</w:t>
            </w:r>
          </w:p>
        </w:tc>
        <w:tc>
          <w:tcPr>
            <w:tcW w:w="955" w:type="pct"/>
            <w:tcBorders>
              <w:top w:val="single" w:sz="4" w:space="0" w:color="auto"/>
              <w:left w:val="nil"/>
              <w:bottom w:val="nil"/>
              <w:right w:val="nil"/>
            </w:tcBorders>
            <w:vAlign w:val="center"/>
          </w:tcPr>
          <w:p w:rsidR="00574361" w:rsidRPr="00BE766F" w:rsidRDefault="00574361" w:rsidP="001D6D4C">
            <w:pPr>
              <w:spacing w:line="276" w:lineRule="auto"/>
              <w:jc w:val="center"/>
              <w:rPr>
                <w:rFonts w:eastAsia="Times New Roman" w:cstheme="minorHAnsi"/>
                <w:color w:val="000000"/>
                <w:szCs w:val="24"/>
              </w:rPr>
            </w:pPr>
            <w:r w:rsidRPr="00BE766F">
              <w:rPr>
                <w:rFonts w:eastAsia="Times New Roman" w:cstheme="minorHAnsi"/>
                <w:color w:val="000000"/>
                <w:szCs w:val="24"/>
                <w:vertAlign w:val="superscript"/>
              </w:rPr>
              <w:t>0</w:t>
            </w:r>
            <w:r w:rsidRPr="00BE766F">
              <w:rPr>
                <w:rFonts w:eastAsia="Times New Roman" w:cstheme="minorHAnsi"/>
                <w:color w:val="000000"/>
                <w:szCs w:val="24"/>
              </w:rPr>
              <w:t>C</w:t>
            </w:r>
          </w:p>
        </w:tc>
        <w:tc>
          <w:tcPr>
            <w:tcW w:w="696" w:type="pct"/>
            <w:tcBorders>
              <w:top w:val="single" w:sz="4" w:space="0" w:color="auto"/>
              <w:left w:val="nil"/>
              <w:bottom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29</w:t>
            </w:r>
          </w:p>
        </w:tc>
        <w:tc>
          <w:tcPr>
            <w:tcW w:w="696" w:type="pct"/>
            <w:tcBorders>
              <w:top w:val="single" w:sz="4" w:space="0" w:color="auto"/>
              <w:left w:val="nil"/>
              <w:bottom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30</w:t>
            </w:r>
          </w:p>
        </w:tc>
        <w:tc>
          <w:tcPr>
            <w:tcW w:w="634" w:type="pct"/>
            <w:tcBorders>
              <w:top w:val="single" w:sz="4" w:space="0" w:color="auto"/>
              <w:left w:val="nil"/>
              <w:bottom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30</w:t>
            </w:r>
          </w:p>
        </w:tc>
      </w:tr>
      <w:tr w:rsidR="00574361" w:rsidRPr="00BE766F" w:rsidTr="00574361">
        <w:trPr>
          <w:trHeight w:val="300"/>
        </w:trPr>
        <w:tc>
          <w:tcPr>
            <w:tcW w:w="2019" w:type="pct"/>
            <w:tcBorders>
              <w:top w:val="nil"/>
              <w:left w:val="nil"/>
              <w:bottom w:val="nil"/>
              <w:right w:val="nil"/>
            </w:tcBorders>
            <w:shd w:val="clear" w:color="auto" w:fill="auto"/>
            <w:noWrap/>
            <w:vAlign w:val="center"/>
            <w:hideMark/>
          </w:tcPr>
          <w:p w:rsidR="00574361" w:rsidRPr="00BE766F" w:rsidRDefault="00574361" w:rsidP="001D6D4C">
            <w:pPr>
              <w:spacing w:line="276" w:lineRule="auto"/>
              <w:rPr>
                <w:rFonts w:eastAsia="Times New Roman" w:cstheme="minorHAnsi"/>
                <w:color w:val="000000"/>
                <w:szCs w:val="24"/>
                <w:lang w:val="en-US"/>
              </w:rPr>
            </w:pPr>
            <w:r w:rsidRPr="00BE766F">
              <w:rPr>
                <w:rFonts w:eastAsia="Times New Roman" w:cstheme="minorHAnsi"/>
                <w:color w:val="000000"/>
                <w:szCs w:val="24"/>
                <w:lang w:val="en-US"/>
              </w:rPr>
              <w:t>Kecepaatan Arus</w:t>
            </w:r>
          </w:p>
        </w:tc>
        <w:tc>
          <w:tcPr>
            <w:tcW w:w="955" w:type="pct"/>
            <w:tcBorders>
              <w:top w:val="nil"/>
              <w:left w:val="nil"/>
              <w:bottom w:val="nil"/>
              <w:right w:val="nil"/>
            </w:tcBorders>
            <w:vAlign w:val="center"/>
          </w:tcPr>
          <w:p w:rsidR="00574361" w:rsidRPr="00BE766F" w:rsidRDefault="00574361" w:rsidP="001D6D4C">
            <w:pPr>
              <w:spacing w:line="276" w:lineRule="auto"/>
              <w:jc w:val="center"/>
              <w:rPr>
                <w:rFonts w:eastAsia="Times New Roman" w:cstheme="minorHAnsi"/>
                <w:color w:val="000000"/>
                <w:szCs w:val="24"/>
              </w:rPr>
            </w:pPr>
            <w:r w:rsidRPr="00BE766F">
              <w:rPr>
                <w:rFonts w:eastAsia="Times New Roman" w:cstheme="minorHAnsi"/>
                <w:color w:val="000000"/>
                <w:szCs w:val="24"/>
              </w:rPr>
              <w:t>M/S</w:t>
            </w:r>
          </w:p>
        </w:tc>
        <w:tc>
          <w:tcPr>
            <w:tcW w:w="696" w:type="pct"/>
            <w:tcBorders>
              <w:top w:val="nil"/>
              <w:left w:val="nil"/>
              <w:bottom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0,15</w:t>
            </w:r>
          </w:p>
        </w:tc>
        <w:tc>
          <w:tcPr>
            <w:tcW w:w="696" w:type="pct"/>
            <w:tcBorders>
              <w:top w:val="nil"/>
              <w:left w:val="nil"/>
              <w:bottom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0,15</w:t>
            </w:r>
          </w:p>
        </w:tc>
        <w:tc>
          <w:tcPr>
            <w:tcW w:w="634" w:type="pct"/>
            <w:tcBorders>
              <w:top w:val="nil"/>
              <w:left w:val="nil"/>
              <w:bottom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0,15</w:t>
            </w:r>
          </w:p>
        </w:tc>
      </w:tr>
      <w:tr w:rsidR="00574361" w:rsidRPr="00BE766F" w:rsidTr="00574361">
        <w:trPr>
          <w:trHeight w:val="300"/>
        </w:trPr>
        <w:tc>
          <w:tcPr>
            <w:tcW w:w="2019" w:type="pct"/>
            <w:tcBorders>
              <w:top w:val="nil"/>
              <w:left w:val="nil"/>
              <w:bottom w:val="nil"/>
              <w:right w:val="nil"/>
            </w:tcBorders>
            <w:shd w:val="clear" w:color="auto" w:fill="auto"/>
            <w:noWrap/>
            <w:vAlign w:val="center"/>
            <w:hideMark/>
          </w:tcPr>
          <w:p w:rsidR="00574361" w:rsidRPr="00BE766F" w:rsidRDefault="00574361" w:rsidP="001D6D4C">
            <w:pPr>
              <w:spacing w:line="276" w:lineRule="auto"/>
              <w:rPr>
                <w:rFonts w:eastAsia="Times New Roman" w:cstheme="minorHAnsi"/>
                <w:color w:val="000000"/>
                <w:szCs w:val="24"/>
                <w:lang w:val="en-US"/>
              </w:rPr>
            </w:pPr>
            <w:r w:rsidRPr="00BE766F">
              <w:rPr>
                <w:rFonts w:eastAsia="Times New Roman" w:cstheme="minorHAnsi"/>
                <w:color w:val="000000"/>
                <w:szCs w:val="24"/>
                <w:lang w:val="en-US"/>
              </w:rPr>
              <w:t>Salinitas</w:t>
            </w:r>
          </w:p>
        </w:tc>
        <w:tc>
          <w:tcPr>
            <w:tcW w:w="955" w:type="pct"/>
            <w:tcBorders>
              <w:top w:val="nil"/>
              <w:left w:val="nil"/>
              <w:bottom w:val="nil"/>
              <w:right w:val="nil"/>
            </w:tcBorders>
            <w:vAlign w:val="center"/>
          </w:tcPr>
          <w:p w:rsidR="00574361" w:rsidRPr="00BE766F" w:rsidRDefault="00574361" w:rsidP="001D6D4C">
            <w:pPr>
              <w:spacing w:line="276" w:lineRule="auto"/>
              <w:jc w:val="center"/>
              <w:rPr>
                <w:rFonts w:eastAsia="Times New Roman" w:cstheme="minorHAnsi"/>
                <w:color w:val="000000"/>
                <w:szCs w:val="24"/>
                <w:vertAlign w:val="subscript"/>
              </w:rPr>
            </w:pPr>
            <w:r w:rsidRPr="00BE766F">
              <w:rPr>
                <w:rFonts w:eastAsia="Times New Roman" w:cstheme="minorHAnsi"/>
                <w:color w:val="000000"/>
                <w:szCs w:val="24"/>
              </w:rPr>
              <w:t>%</w:t>
            </w:r>
            <w:r w:rsidRPr="00BE766F">
              <w:rPr>
                <w:rFonts w:eastAsia="Times New Roman" w:cstheme="minorHAnsi"/>
                <w:color w:val="000000"/>
                <w:szCs w:val="24"/>
                <w:vertAlign w:val="subscript"/>
              </w:rPr>
              <w:t>O</w:t>
            </w:r>
          </w:p>
        </w:tc>
        <w:tc>
          <w:tcPr>
            <w:tcW w:w="696" w:type="pct"/>
            <w:tcBorders>
              <w:top w:val="nil"/>
              <w:left w:val="nil"/>
              <w:bottom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31</w:t>
            </w:r>
          </w:p>
        </w:tc>
        <w:tc>
          <w:tcPr>
            <w:tcW w:w="696" w:type="pct"/>
            <w:tcBorders>
              <w:top w:val="nil"/>
              <w:left w:val="nil"/>
              <w:bottom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33</w:t>
            </w:r>
          </w:p>
        </w:tc>
        <w:tc>
          <w:tcPr>
            <w:tcW w:w="634" w:type="pct"/>
            <w:tcBorders>
              <w:top w:val="nil"/>
              <w:left w:val="nil"/>
              <w:bottom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35</w:t>
            </w:r>
          </w:p>
        </w:tc>
      </w:tr>
      <w:tr w:rsidR="00574361" w:rsidRPr="00BE766F" w:rsidTr="00574361">
        <w:trPr>
          <w:trHeight w:val="300"/>
        </w:trPr>
        <w:tc>
          <w:tcPr>
            <w:tcW w:w="2019" w:type="pct"/>
            <w:tcBorders>
              <w:top w:val="nil"/>
              <w:left w:val="nil"/>
              <w:right w:val="nil"/>
            </w:tcBorders>
            <w:shd w:val="clear" w:color="auto" w:fill="auto"/>
            <w:noWrap/>
            <w:vAlign w:val="center"/>
            <w:hideMark/>
          </w:tcPr>
          <w:p w:rsidR="00574361" w:rsidRPr="00BE766F" w:rsidRDefault="00574361" w:rsidP="001D6D4C">
            <w:pPr>
              <w:spacing w:line="276" w:lineRule="auto"/>
              <w:rPr>
                <w:rFonts w:eastAsia="Times New Roman" w:cstheme="minorHAnsi"/>
                <w:color w:val="000000"/>
                <w:szCs w:val="24"/>
                <w:lang w:val="en-US"/>
              </w:rPr>
            </w:pPr>
            <w:r w:rsidRPr="00BE766F">
              <w:rPr>
                <w:rFonts w:eastAsia="Times New Roman" w:cstheme="minorHAnsi"/>
                <w:color w:val="000000"/>
                <w:szCs w:val="24"/>
                <w:lang w:val="en-US"/>
              </w:rPr>
              <w:t>Derajat Keasaman</w:t>
            </w:r>
          </w:p>
        </w:tc>
        <w:tc>
          <w:tcPr>
            <w:tcW w:w="955" w:type="pct"/>
            <w:tcBorders>
              <w:top w:val="nil"/>
              <w:left w:val="nil"/>
              <w:right w:val="nil"/>
            </w:tcBorders>
            <w:vAlign w:val="center"/>
          </w:tcPr>
          <w:p w:rsidR="00574361" w:rsidRPr="00BE766F" w:rsidRDefault="00574361" w:rsidP="001D6D4C">
            <w:pPr>
              <w:spacing w:line="276" w:lineRule="auto"/>
              <w:jc w:val="center"/>
              <w:rPr>
                <w:rFonts w:eastAsia="Times New Roman" w:cstheme="minorHAnsi"/>
                <w:color w:val="000000"/>
                <w:szCs w:val="24"/>
                <w:lang w:val="en-US"/>
              </w:rPr>
            </w:pPr>
          </w:p>
        </w:tc>
        <w:tc>
          <w:tcPr>
            <w:tcW w:w="696" w:type="pct"/>
            <w:tcBorders>
              <w:top w:val="nil"/>
              <w:left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7</w:t>
            </w:r>
          </w:p>
        </w:tc>
        <w:tc>
          <w:tcPr>
            <w:tcW w:w="696" w:type="pct"/>
            <w:tcBorders>
              <w:top w:val="nil"/>
              <w:left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7</w:t>
            </w:r>
          </w:p>
        </w:tc>
        <w:tc>
          <w:tcPr>
            <w:tcW w:w="634" w:type="pct"/>
            <w:tcBorders>
              <w:top w:val="nil"/>
              <w:left w:val="nil"/>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7</w:t>
            </w:r>
          </w:p>
        </w:tc>
      </w:tr>
      <w:tr w:rsidR="00574361" w:rsidRPr="00BE766F" w:rsidTr="00574361">
        <w:trPr>
          <w:trHeight w:val="300"/>
        </w:trPr>
        <w:tc>
          <w:tcPr>
            <w:tcW w:w="2019" w:type="pct"/>
            <w:tcBorders>
              <w:top w:val="nil"/>
              <w:left w:val="nil"/>
              <w:bottom w:val="single" w:sz="4" w:space="0" w:color="auto"/>
              <w:right w:val="nil"/>
            </w:tcBorders>
            <w:shd w:val="clear" w:color="auto" w:fill="auto"/>
            <w:noWrap/>
            <w:vAlign w:val="center"/>
            <w:hideMark/>
          </w:tcPr>
          <w:p w:rsidR="00574361" w:rsidRPr="00BE766F" w:rsidRDefault="00574361" w:rsidP="001D6D4C">
            <w:pPr>
              <w:spacing w:line="276" w:lineRule="auto"/>
              <w:rPr>
                <w:rFonts w:eastAsia="Times New Roman" w:cstheme="minorHAnsi"/>
                <w:color w:val="000000"/>
                <w:szCs w:val="24"/>
                <w:lang w:val="en-US"/>
              </w:rPr>
            </w:pPr>
            <w:r w:rsidRPr="00BE766F">
              <w:rPr>
                <w:rFonts w:eastAsia="Times New Roman" w:cstheme="minorHAnsi"/>
                <w:color w:val="000000"/>
                <w:szCs w:val="24"/>
                <w:lang w:val="en-US"/>
              </w:rPr>
              <w:t>Oksigen Terlarut</w:t>
            </w:r>
          </w:p>
        </w:tc>
        <w:tc>
          <w:tcPr>
            <w:tcW w:w="955" w:type="pct"/>
            <w:tcBorders>
              <w:top w:val="nil"/>
              <w:left w:val="nil"/>
              <w:bottom w:val="single" w:sz="4" w:space="0" w:color="auto"/>
              <w:right w:val="nil"/>
            </w:tcBorders>
            <w:vAlign w:val="center"/>
          </w:tcPr>
          <w:p w:rsidR="00574361" w:rsidRPr="00BE766F" w:rsidRDefault="00574361" w:rsidP="001D6D4C">
            <w:pPr>
              <w:spacing w:line="276" w:lineRule="auto"/>
              <w:jc w:val="center"/>
              <w:rPr>
                <w:rFonts w:eastAsia="Times New Roman" w:cstheme="minorHAnsi"/>
                <w:color w:val="000000"/>
                <w:szCs w:val="24"/>
              </w:rPr>
            </w:pPr>
            <w:r w:rsidRPr="00BE766F">
              <w:rPr>
                <w:rFonts w:eastAsia="Times New Roman" w:cstheme="minorHAnsi"/>
                <w:color w:val="000000"/>
                <w:szCs w:val="24"/>
              </w:rPr>
              <w:t>Mg/L</w:t>
            </w:r>
          </w:p>
        </w:tc>
        <w:tc>
          <w:tcPr>
            <w:tcW w:w="696" w:type="pct"/>
            <w:tcBorders>
              <w:top w:val="nil"/>
              <w:left w:val="nil"/>
              <w:bottom w:val="single" w:sz="4" w:space="0" w:color="auto"/>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6,4</w:t>
            </w:r>
          </w:p>
        </w:tc>
        <w:tc>
          <w:tcPr>
            <w:tcW w:w="696" w:type="pct"/>
            <w:tcBorders>
              <w:top w:val="nil"/>
              <w:left w:val="nil"/>
              <w:bottom w:val="single" w:sz="4" w:space="0" w:color="auto"/>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7,9</w:t>
            </w:r>
          </w:p>
        </w:tc>
        <w:tc>
          <w:tcPr>
            <w:tcW w:w="634" w:type="pct"/>
            <w:tcBorders>
              <w:top w:val="nil"/>
              <w:left w:val="nil"/>
              <w:bottom w:val="single" w:sz="4" w:space="0" w:color="auto"/>
              <w:right w:val="nil"/>
            </w:tcBorders>
            <w:shd w:val="clear" w:color="auto" w:fill="auto"/>
            <w:noWrap/>
            <w:vAlign w:val="center"/>
            <w:hideMark/>
          </w:tcPr>
          <w:p w:rsidR="00574361" w:rsidRPr="00BE766F" w:rsidRDefault="00574361" w:rsidP="001D6D4C">
            <w:pPr>
              <w:spacing w:line="276" w:lineRule="auto"/>
              <w:jc w:val="center"/>
              <w:rPr>
                <w:rFonts w:eastAsia="Times New Roman" w:cstheme="minorHAnsi"/>
                <w:color w:val="000000"/>
                <w:szCs w:val="24"/>
                <w:lang w:val="en-US"/>
              </w:rPr>
            </w:pPr>
            <w:r w:rsidRPr="00BE766F">
              <w:rPr>
                <w:rFonts w:eastAsia="Times New Roman" w:cstheme="minorHAnsi"/>
                <w:color w:val="000000"/>
                <w:szCs w:val="24"/>
                <w:lang w:val="en-US"/>
              </w:rPr>
              <w:t>6,6</w:t>
            </w:r>
          </w:p>
        </w:tc>
      </w:tr>
    </w:tbl>
    <w:p w:rsidR="00574361" w:rsidRDefault="00574361" w:rsidP="001D6D4C">
      <w:pPr>
        <w:spacing w:after="240" w:line="276" w:lineRule="auto"/>
        <w:sectPr w:rsidR="00574361" w:rsidSect="00570B5B">
          <w:type w:val="continuous"/>
          <w:pgSz w:w="11906" w:h="16838"/>
          <w:pgMar w:top="1699" w:right="1699" w:bottom="1699" w:left="2275" w:header="706" w:footer="706" w:gutter="0"/>
          <w:cols w:space="708"/>
          <w:titlePg/>
          <w:docGrid w:linePitch="360"/>
        </w:sectPr>
      </w:pPr>
    </w:p>
    <w:p w:rsidR="001B2907" w:rsidRDefault="001B2907" w:rsidP="001D6D4C">
      <w:pPr>
        <w:spacing w:before="240" w:line="276" w:lineRule="auto"/>
        <w:ind w:firstLine="567"/>
        <w:sectPr w:rsidR="001B2907" w:rsidSect="00280752">
          <w:type w:val="continuous"/>
          <w:pgSz w:w="11906" w:h="16838" w:code="9"/>
          <w:pgMar w:top="1701" w:right="1701" w:bottom="1701" w:left="2268" w:header="709" w:footer="709" w:gutter="0"/>
          <w:cols w:num="2" w:space="708"/>
          <w:titlePg/>
          <w:docGrid w:linePitch="360"/>
        </w:sectPr>
      </w:pPr>
    </w:p>
    <w:p w:rsidR="00C854DA" w:rsidRPr="007B4CB8" w:rsidRDefault="00C854DA" w:rsidP="00C854DA">
      <w:pPr>
        <w:spacing w:after="240" w:line="276" w:lineRule="auto"/>
        <w:ind w:firstLine="567"/>
        <w:rPr>
          <w:szCs w:val="23"/>
        </w:rPr>
      </w:pPr>
      <w:r>
        <w:lastRenderedPageBreak/>
        <w:t>S</w:t>
      </w:r>
      <w:r>
        <w:rPr>
          <w:lang w:val="en-US"/>
        </w:rPr>
        <w:t>uhu</w:t>
      </w:r>
      <w:r>
        <w:t xml:space="preserve"> perairan</w:t>
      </w:r>
      <w:r>
        <w:rPr>
          <w:lang w:val="en-US"/>
        </w:rPr>
        <w:t xml:space="preserve"> </w:t>
      </w:r>
      <w:r>
        <w:t xml:space="preserve">berkisar 29 - 30 </w:t>
      </w:r>
      <w:r w:rsidRPr="001F28D2">
        <w:rPr>
          <w:vertAlign w:val="superscript"/>
          <w:lang w:val="en-US"/>
        </w:rPr>
        <w:t>0</w:t>
      </w:r>
      <w:r>
        <w:rPr>
          <w:lang w:val="en-US"/>
        </w:rPr>
        <w:t>C</w:t>
      </w:r>
      <w:r w:rsidRPr="001F28D2">
        <w:rPr>
          <w:lang w:val="en-US"/>
        </w:rPr>
        <w:t>.</w:t>
      </w:r>
      <w:r>
        <w:t xml:space="preserve"> Sebagaimana yang dikatakan </w:t>
      </w:r>
      <w:r w:rsidRPr="001F28D2">
        <w:rPr>
          <w:lang w:val="en-US"/>
        </w:rPr>
        <w:t xml:space="preserve">Dahuri </w:t>
      </w:r>
      <w:r w:rsidRPr="001F28D2">
        <w:rPr>
          <w:i/>
          <w:lang w:val="en-US"/>
        </w:rPr>
        <w:t>dalam</w:t>
      </w:r>
      <w:r>
        <w:rPr>
          <w:lang w:val="en-US"/>
        </w:rPr>
        <w:t xml:space="preserve"> Armita 201</w:t>
      </w:r>
      <w:r>
        <w:t xml:space="preserve">3, bahwa  </w:t>
      </w:r>
      <w:r w:rsidRPr="001F28D2">
        <w:rPr>
          <w:lang w:val="en-US"/>
        </w:rPr>
        <w:t>gastropoda diketahui dapat hidup dan</w:t>
      </w:r>
      <w:r>
        <w:rPr>
          <w:lang w:val="en-US"/>
        </w:rPr>
        <w:t xml:space="preserve"> berkembang biak pada suhu 26</w:t>
      </w:r>
      <w:r>
        <w:t xml:space="preserve"> – </w:t>
      </w:r>
      <w:r w:rsidRPr="001F28D2">
        <w:rPr>
          <w:lang w:val="en-US"/>
        </w:rPr>
        <w:t>30</w:t>
      </w:r>
      <w:r>
        <w:t xml:space="preserve"> </w:t>
      </w:r>
      <w:r w:rsidRPr="001F28D2">
        <w:rPr>
          <w:vertAlign w:val="superscript"/>
          <w:lang w:val="en-US"/>
        </w:rPr>
        <w:t>0</w:t>
      </w:r>
      <w:r>
        <w:rPr>
          <w:lang w:val="en-US"/>
        </w:rPr>
        <w:t>C.</w:t>
      </w:r>
      <w:r>
        <w:t xml:space="preserve"> Kecepatan arus yaitu 0,15 m/s,  s</w:t>
      </w:r>
      <w:r w:rsidRPr="001F28D2">
        <w:rPr>
          <w:lang w:val="en-US"/>
        </w:rPr>
        <w:t xml:space="preserve">alinitas </w:t>
      </w:r>
      <w:r>
        <w:t xml:space="preserve">berkisar 31 – 35 </w:t>
      </w:r>
      <w:r w:rsidRPr="001F28D2">
        <w:rPr>
          <w:lang w:val="en-US"/>
        </w:rPr>
        <w:t>/</w:t>
      </w:r>
      <w:r w:rsidRPr="001F28D2">
        <w:rPr>
          <w:vertAlign w:val="subscript"/>
          <w:lang w:val="en-US"/>
        </w:rPr>
        <w:t>00</w:t>
      </w:r>
      <w:r>
        <w:rPr>
          <w:vertAlign w:val="subscript"/>
        </w:rPr>
        <w:t>.</w:t>
      </w:r>
      <w:r>
        <w:rPr>
          <w:sz w:val="23"/>
          <w:szCs w:val="23"/>
        </w:rPr>
        <w:t xml:space="preserve"> </w:t>
      </w:r>
      <w:r>
        <w:t>Nilai d</w:t>
      </w:r>
      <w:r w:rsidRPr="001F28D2">
        <w:rPr>
          <w:lang w:val="en-US"/>
        </w:rPr>
        <w:t xml:space="preserve">erajat keasaman </w:t>
      </w:r>
      <w:r>
        <w:t>yaitu 7</w:t>
      </w:r>
      <w:r w:rsidRPr="001F28D2">
        <w:rPr>
          <w:lang w:val="en-US"/>
        </w:rPr>
        <w:t xml:space="preserve">. Menurut Syafriadiman </w:t>
      </w:r>
      <w:r w:rsidRPr="001F28D2">
        <w:rPr>
          <w:i/>
          <w:lang w:val="en-US"/>
        </w:rPr>
        <w:t>et al.,</w:t>
      </w:r>
      <w:r>
        <w:rPr>
          <w:lang w:val="en-US"/>
        </w:rPr>
        <w:t xml:space="preserve"> (2005)</w:t>
      </w:r>
      <w:r>
        <w:t xml:space="preserve">, </w:t>
      </w:r>
      <w:r w:rsidRPr="001F28D2">
        <w:rPr>
          <w:lang w:val="en-US"/>
        </w:rPr>
        <w:t xml:space="preserve">derajat keasaman (pH) mempunyai peranan penting baik dalam kehidupan organisme maupun dalam pengaturan ketersedian unsur hara dalam </w:t>
      </w:r>
      <w:r>
        <w:rPr>
          <w:lang w:val="en-US"/>
        </w:rPr>
        <w:t>perairan</w:t>
      </w:r>
      <w:r w:rsidRPr="001F28D2">
        <w:rPr>
          <w:lang w:val="en-US"/>
        </w:rPr>
        <w:t xml:space="preserve"> itu sendiri. Gastropoda pada umumnya membutuhkan pH air antara 6</w:t>
      </w:r>
      <w:proofErr w:type="gramStart"/>
      <w:r w:rsidRPr="001F28D2">
        <w:rPr>
          <w:lang w:val="en-US"/>
        </w:rPr>
        <w:t>,5</w:t>
      </w:r>
      <w:proofErr w:type="gramEnd"/>
      <w:r w:rsidRPr="001F28D2">
        <w:rPr>
          <w:lang w:val="en-US"/>
        </w:rPr>
        <w:t xml:space="preserve"> - 8,5 untuk kelangsungan hidup dan reproduksi gastropoda</w:t>
      </w:r>
      <w:r>
        <w:t>. O</w:t>
      </w:r>
      <w:r w:rsidRPr="001F28D2">
        <w:rPr>
          <w:lang w:val="en-US"/>
        </w:rPr>
        <w:t xml:space="preserve">ksigen terlarut </w:t>
      </w:r>
      <w:r>
        <w:t>berkisar 6,4 – 7,5</w:t>
      </w:r>
      <w:r>
        <w:rPr>
          <w:rFonts w:eastAsia="Times New Roman" w:cstheme="minorHAnsi"/>
          <w:color w:val="000000"/>
          <w:szCs w:val="24"/>
        </w:rPr>
        <w:t xml:space="preserve"> mg/l</w:t>
      </w:r>
      <w:r>
        <w:t>.</w:t>
      </w:r>
      <w:r>
        <w:rPr>
          <w:szCs w:val="24"/>
        </w:rPr>
        <w:t xml:space="preserve"> Secara umum </w:t>
      </w:r>
      <w:r w:rsidRPr="001F28D2">
        <w:rPr>
          <w:szCs w:val="24"/>
          <w:lang w:val="en-US"/>
        </w:rPr>
        <w:t xml:space="preserve">tipe substrat di </w:t>
      </w:r>
      <w:r>
        <w:rPr>
          <w:szCs w:val="24"/>
        </w:rPr>
        <w:t>p</w:t>
      </w:r>
      <w:r>
        <w:rPr>
          <w:szCs w:val="24"/>
          <w:lang w:val="en-US"/>
        </w:rPr>
        <w:t>erairan</w:t>
      </w:r>
      <w:r w:rsidRPr="001F28D2">
        <w:rPr>
          <w:szCs w:val="24"/>
          <w:lang w:val="en-US"/>
        </w:rPr>
        <w:t xml:space="preserve"> Teluk M</w:t>
      </w:r>
      <w:r>
        <w:rPr>
          <w:szCs w:val="24"/>
          <w:lang w:val="en-US"/>
        </w:rPr>
        <w:t>adong merupakan lumpur berpasir</w:t>
      </w:r>
      <w:r>
        <w:rPr>
          <w:szCs w:val="24"/>
        </w:rPr>
        <w:t xml:space="preserve">. </w:t>
      </w:r>
      <w:r w:rsidRPr="001F28D2">
        <w:rPr>
          <w:szCs w:val="23"/>
        </w:rPr>
        <w:t xml:space="preserve">Menurut Nybakken (1992), umumnya lamun tumbuh pada semua tipe substrat, mulai dari lumpur lunak sampai batu granit, tetapi paling banyak menepati substrat berjenis lunak yang kaya </w:t>
      </w:r>
      <w:r w:rsidRPr="001F28D2">
        <w:rPr>
          <w:szCs w:val="23"/>
          <w:lang w:val="en-US"/>
        </w:rPr>
        <w:t xml:space="preserve">bahan </w:t>
      </w:r>
      <w:r w:rsidRPr="001F28D2">
        <w:rPr>
          <w:szCs w:val="23"/>
        </w:rPr>
        <w:t xml:space="preserve">organik, sehingga mendukung kehidupan gastropoda sebagai </w:t>
      </w:r>
      <w:r w:rsidRPr="001F28D2">
        <w:rPr>
          <w:i/>
          <w:iCs/>
          <w:szCs w:val="23"/>
        </w:rPr>
        <w:t>filter feeder</w:t>
      </w:r>
      <w:r w:rsidRPr="001F28D2">
        <w:rPr>
          <w:i/>
          <w:iCs/>
          <w:szCs w:val="23"/>
          <w:lang w:val="en-US"/>
        </w:rPr>
        <w:t xml:space="preserve">. </w:t>
      </w:r>
      <w:r w:rsidRPr="001F28D2">
        <w:rPr>
          <w:szCs w:val="23"/>
        </w:rPr>
        <w:t>Substrat pasir</w:t>
      </w:r>
      <w:r w:rsidRPr="001F28D2">
        <w:rPr>
          <w:szCs w:val="23"/>
          <w:lang w:val="en-US"/>
        </w:rPr>
        <w:t xml:space="preserve"> </w:t>
      </w:r>
      <w:r w:rsidRPr="001F28D2">
        <w:rPr>
          <w:szCs w:val="23"/>
        </w:rPr>
        <w:t>memudahkan moluska untuk mendapatkan suplai nutrisi dan air yang diperlukan untuk keberlangsungan hidup</w:t>
      </w:r>
      <w:r w:rsidRPr="001F28D2">
        <w:rPr>
          <w:szCs w:val="23"/>
          <w:lang w:val="en-US"/>
        </w:rPr>
        <w:t xml:space="preserve"> gastropoda. </w:t>
      </w:r>
      <w:r>
        <w:rPr>
          <w:szCs w:val="23"/>
        </w:rPr>
        <w:t xml:space="preserve">Total bahan organik di perairan Teluk Madong berkisar antara 3,06 – 4,77%. </w:t>
      </w:r>
      <w:r w:rsidRPr="001F28D2">
        <w:rPr>
          <w:szCs w:val="23"/>
        </w:rPr>
        <w:t xml:space="preserve">Dewi </w:t>
      </w:r>
      <w:r w:rsidRPr="001F28D2">
        <w:rPr>
          <w:i/>
          <w:iCs/>
          <w:szCs w:val="23"/>
        </w:rPr>
        <w:t xml:space="preserve">et al. </w:t>
      </w:r>
      <w:r w:rsidRPr="001F28D2">
        <w:rPr>
          <w:szCs w:val="23"/>
        </w:rPr>
        <w:t>(2014),</w:t>
      </w:r>
      <w:r>
        <w:rPr>
          <w:szCs w:val="23"/>
        </w:rPr>
        <w:t xml:space="preserve"> mengatakan bahwa</w:t>
      </w:r>
      <w:r>
        <w:rPr>
          <w:szCs w:val="23"/>
          <w:lang w:val="en-US"/>
        </w:rPr>
        <w:t xml:space="preserve"> </w:t>
      </w:r>
      <w:r w:rsidRPr="001F28D2">
        <w:rPr>
          <w:lang w:val="en-US"/>
        </w:rPr>
        <w:t>bahan organik merupakan sumber makanan bagi biota laut yang hidup pada substrat dasar sehingga ketergantungannya terhadap bahan organik sangat besar.</w:t>
      </w:r>
      <w:r>
        <w:rPr>
          <w:szCs w:val="23"/>
        </w:rPr>
        <w:t xml:space="preserve"> </w:t>
      </w:r>
      <w:proofErr w:type="gramStart"/>
      <w:r>
        <w:rPr>
          <w:szCs w:val="23"/>
          <w:lang w:val="en-US"/>
        </w:rPr>
        <w:t>T</w:t>
      </w:r>
      <w:r w:rsidRPr="001F28D2">
        <w:rPr>
          <w:szCs w:val="23"/>
        </w:rPr>
        <w:t>inggi rendahnya kandun</w:t>
      </w:r>
      <w:r>
        <w:rPr>
          <w:szCs w:val="23"/>
        </w:rPr>
        <w:t xml:space="preserve">gan bahan organik dalam sedimen </w:t>
      </w:r>
      <w:r w:rsidRPr="001F28D2">
        <w:rPr>
          <w:szCs w:val="23"/>
        </w:rPr>
        <w:t xml:space="preserve">berpengaruh </w:t>
      </w:r>
      <w:r w:rsidRPr="001F28D2">
        <w:rPr>
          <w:szCs w:val="23"/>
        </w:rPr>
        <w:lastRenderedPageBreak/>
        <w:t>besar terhadap populasi organisme dasar.</w:t>
      </w:r>
      <w:proofErr w:type="gramEnd"/>
      <w:r w:rsidRPr="001F28D2">
        <w:rPr>
          <w:szCs w:val="23"/>
        </w:rPr>
        <w:t xml:space="preserve"> Sedimen yang kaya bahan organik sering didukung oleh melimpahnya</w:t>
      </w:r>
      <w:r>
        <w:rPr>
          <w:szCs w:val="23"/>
          <w:lang w:val="en-US"/>
        </w:rPr>
        <w:t xml:space="preserve"> dan keanekaragaman</w:t>
      </w:r>
      <w:r w:rsidRPr="001F28D2">
        <w:rPr>
          <w:szCs w:val="23"/>
        </w:rPr>
        <w:t xml:space="preserve"> organisme</w:t>
      </w:r>
      <w:r w:rsidRPr="001F28D2">
        <w:rPr>
          <w:szCs w:val="23"/>
          <w:lang w:val="en-US"/>
        </w:rPr>
        <w:t>.</w:t>
      </w:r>
    </w:p>
    <w:p w:rsidR="002D671B" w:rsidRPr="002D671B" w:rsidRDefault="002D671B" w:rsidP="001D6D4C">
      <w:pPr>
        <w:spacing w:line="276" w:lineRule="auto"/>
        <w:rPr>
          <w:b/>
          <w:szCs w:val="24"/>
        </w:rPr>
      </w:pPr>
      <w:r>
        <w:rPr>
          <w:b/>
          <w:szCs w:val="24"/>
        </w:rPr>
        <w:t>Tipe Substrat</w:t>
      </w:r>
    </w:p>
    <w:p w:rsidR="002B6D03" w:rsidRDefault="002B6D03" w:rsidP="001D6D4C">
      <w:pPr>
        <w:spacing w:after="240" w:line="276" w:lineRule="auto"/>
        <w:ind w:firstLine="567"/>
        <w:rPr>
          <w:szCs w:val="23"/>
        </w:rPr>
      </w:pPr>
      <w:r>
        <w:rPr>
          <w:szCs w:val="24"/>
        </w:rPr>
        <w:t xml:space="preserve">Secara umum </w:t>
      </w:r>
      <w:r w:rsidRPr="001F28D2">
        <w:rPr>
          <w:szCs w:val="24"/>
          <w:lang w:val="en-US"/>
        </w:rPr>
        <w:t>tipe substrat</w:t>
      </w:r>
      <w:r w:rsidR="002D671B">
        <w:rPr>
          <w:szCs w:val="24"/>
        </w:rPr>
        <w:t xml:space="preserve"> pada ekosistem lamun</w:t>
      </w:r>
      <w:r w:rsidRPr="001F28D2">
        <w:rPr>
          <w:szCs w:val="24"/>
          <w:lang w:val="en-US"/>
        </w:rPr>
        <w:t xml:space="preserve"> di </w:t>
      </w:r>
      <w:r>
        <w:rPr>
          <w:szCs w:val="24"/>
        </w:rPr>
        <w:t>p</w:t>
      </w:r>
      <w:r>
        <w:rPr>
          <w:szCs w:val="24"/>
          <w:lang w:val="en-US"/>
        </w:rPr>
        <w:t>erairan</w:t>
      </w:r>
      <w:r w:rsidRPr="001F28D2">
        <w:rPr>
          <w:szCs w:val="24"/>
          <w:lang w:val="en-US"/>
        </w:rPr>
        <w:t xml:space="preserve"> Teluk M</w:t>
      </w:r>
      <w:r>
        <w:rPr>
          <w:szCs w:val="24"/>
          <w:lang w:val="en-US"/>
        </w:rPr>
        <w:t>adong merupakan lumpur berpasir</w:t>
      </w:r>
      <w:r w:rsidRPr="001F28D2">
        <w:rPr>
          <w:szCs w:val="23"/>
          <w:lang w:val="en-US"/>
        </w:rPr>
        <w:t>.</w:t>
      </w:r>
      <w:r w:rsidR="002D671B">
        <w:rPr>
          <w:szCs w:val="23"/>
        </w:rPr>
        <w:t xml:space="preserve"> Untuk lebi jelasnya dapat diliha pada Gambar 3.</w:t>
      </w:r>
    </w:p>
    <w:p w:rsidR="002D671B" w:rsidRDefault="002D671B" w:rsidP="001D6D4C">
      <w:pPr>
        <w:spacing w:line="276" w:lineRule="auto"/>
        <w:rPr>
          <w:szCs w:val="23"/>
        </w:rPr>
      </w:pPr>
      <w:r w:rsidRPr="00BE766F">
        <w:rPr>
          <w:rFonts w:cstheme="minorHAnsi"/>
          <w:noProof/>
          <w:szCs w:val="24"/>
          <w:lang w:val="en-US"/>
        </w:rPr>
        <w:drawing>
          <wp:inline distT="0" distB="0" distL="0" distR="0" wp14:anchorId="1E86B520" wp14:editId="30DF3E87">
            <wp:extent cx="2294890" cy="1289938"/>
            <wp:effectExtent l="0" t="0" r="10160" b="2476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671B" w:rsidRDefault="002D671B" w:rsidP="001D6D4C">
      <w:pPr>
        <w:spacing w:after="240" w:line="276" w:lineRule="auto"/>
        <w:rPr>
          <w:b/>
          <w:szCs w:val="23"/>
        </w:rPr>
      </w:pPr>
      <w:r w:rsidRPr="002D671B">
        <w:rPr>
          <w:b/>
          <w:szCs w:val="23"/>
        </w:rPr>
        <w:t>Gambar 3. Tipe Substrat di Perairan Teluk Madong</w:t>
      </w:r>
    </w:p>
    <w:p w:rsidR="002D671B" w:rsidRDefault="006E24DA" w:rsidP="00685FB2">
      <w:pPr>
        <w:spacing w:after="240" w:line="276" w:lineRule="auto"/>
        <w:ind w:firstLine="720"/>
        <w:rPr>
          <w:sz w:val="23"/>
          <w:szCs w:val="23"/>
        </w:rPr>
      </w:pPr>
      <w:r>
        <w:rPr>
          <w:sz w:val="23"/>
          <w:szCs w:val="23"/>
        </w:rPr>
        <w:t>Persentase fraksi sedimen sebagian besar terdiri dari lumpur berpasir. Adanya sedimen lumpur diakibatkan oleh adanya pembuangan limbah dari pencucian bauksit yang mengendapa di perairan, hal ini memungkinkan perairan Teluk Madong memiliki tipe substrat Lumpur. Menurut Nybakken (1992), umumnya lamun tumbuh pada semua tipe substrat, mulai dari lumpur lunak sampai batu granit, tetapi paling banyak menempati substrat berjenis lunak yang kaya material organik, sehingga mendukung kehidupan gastropoda.</w:t>
      </w:r>
    </w:p>
    <w:p w:rsidR="00836C92" w:rsidRDefault="00836C92" w:rsidP="00E32DFE">
      <w:pPr>
        <w:spacing w:line="240" w:lineRule="auto"/>
        <w:rPr>
          <w:b/>
          <w:sz w:val="23"/>
          <w:szCs w:val="23"/>
        </w:rPr>
      </w:pPr>
      <w:r>
        <w:rPr>
          <w:b/>
          <w:sz w:val="23"/>
          <w:szCs w:val="23"/>
        </w:rPr>
        <w:t>Bahan Organik</w:t>
      </w:r>
    </w:p>
    <w:p w:rsidR="00E32DFE" w:rsidRDefault="00E32DFE" w:rsidP="00E32DFE">
      <w:pPr>
        <w:spacing w:after="240" w:line="240" w:lineRule="auto"/>
        <w:rPr>
          <w:szCs w:val="23"/>
        </w:rPr>
      </w:pPr>
      <w:r>
        <w:rPr>
          <w:sz w:val="23"/>
          <w:szCs w:val="23"/>
        </w:rPr>
        <w:tab/>
      </w:r>
      <w:r w:rsidRPr="00E32DFE">
        <w:rPr>
          <w:szCs w:val="23"/>
        </w:rPr>
        <w:t xml:space="preserve">Berdasarkan hasil penelitian </w:t>
      </w:r>
      <w:r>
        <w:rPr>
          <w:szCs w:val="23"/>
        </w:rPr>
        <w:t>didapatkan presentase bahan organik di perairan Teluk madong dapat dilihat  pada Tabel 3.</w:t>
      </w:r>
    </w:p>
    <w:p w:rsidR="00E32DFE" w:rsidRPr="00E32DFE" w:rsidRDefault="00E32DFE" w:rsidP="00E32DFE">
      <w:pPr>
        <w:spacing w:line="240" w:lineRule="auto"/>
        <w:ind w:left="709" w:hanging="709"/>
        <w:rPr>
          <w:b/>
          <w:sz w:val="23"/>
          <w:szCs w:val="23"/>
        </w:rPr>
      </w:pPr>
      <w:r>
        <w:rPr>
          <w:b/>
          <w:szCs w:val="23"/>
        </w:rPr>
        <w:lastRenderedPageBreak/>
        <w:t>Tabel 3. Total bahan organik di Perairan Teluk Madong Kampung bugis tahun 2019</w:t>
      </w:r>
    </w:p>
    <w:tbl>
      <w:tblPr>
        <w:tblStyle w:val="TableGrid"/>
        <w:tblW w:w="0" w:type="auto"/>
        <w:tblInd w:w="108" w:type="dxa"/>
        <w:tblLook w:val="04A0" w:firstRow="1" w:lastRow="0" w:firstColumn="1" w:lastColumn="0" w:noHBand="0" w:noVBand="1"/>
      </w:tblPr>
      <w:tblGrid>
        <w:gridCol w:w="1807"/>
        <w:gridCol w:w="1737"/>
      </w:tblGrid>
      <w:tr w:rsidR="00E32DFE" w:rsidTr="00E32DFE">
        <w:tc>
          <w:tcPr>
            <w:tcW w:w="1807" w:type="dxa"/>
            <w:tcBorders>
              <w:left w:val="nil"/>
              <w:bottom w:val="single" w:sz="4" w:space="0" w:color="auto"/>
              <w:right w:val="nil"/>
            </w:tcBorders>
          </w:tcPr>
          <w:p w:rsidR="00E32DFE" w:rsidRDefault="00E32DFE" w:rsidP="00E32DFE">
            <w:pPr>
              <w:spacing w:line="240" w:lineRule="auto"/>
              <w:rPr>
                <w:b/>
                <w:sz w:val="23"/>
                <w:szCs w:val="23"/>
              </w:rPr>
            </w:pPr>
            <w:r>
              <w:rPr>
                <w:b/>
                <w:sz w:val="23"/>
                <w:szCs w:val="23"/>
              </w:rPr>
              <w:t>Stasiun</w:t>
            </w:r>
          </w:p>
        </w:tc>
        <w:tc>
          <w:tcPr>
            <w:tcW w:w="1737" w:type="dxa"/>
            <w:tcBorders>
              <w:left w:val="nil"/>
              <w:bottom w:val="single" w:sz="4" w:space="0" w:color="auto"/>
              <w:right w:val="nil"/>
            </w:tcBorders>
          </w:tcPr>
          <w:p w:rsidR="00E32DFE" w:rsidRDefault="00E32DFE" w:rsidP="00E32DFE">
            <w:pPr>
              <w:spacing w:line="240" w:lineRule="auto"/>
              <w:rPr>
                <w:b/>
                <w:sz w:val="23"/>
                <w:szCs w:val="23"/>
              </w:rPr>
            </w:pPr>
            <w:r>
              <w:rPr>
                <w:b/>
                <w:sz w:val="23"/>
                <w:szCs w:val="23"/>
              </w:rPr>
              <w:t>TOM (%)</w:t>
            </w:r>
          </w:p>
        </w:tc>
      </w:tr>
      <w:tr w:rsidR="00E32DFE" w:rsidTr="00E32DFE">
        <w:tc>
          <w:tcPr>
            <w:tcW w:w="1807" w:type="dxa"/>
            <w:tcBorders>
              <w:left w:val="nil"/>
              <w:bottom w:val="nil"/>
              <w:right w:val="nil"/>
            </w:tcBorders>
          </w:tcPr>
          <w:p w:rsidR="00E32DFE" w:rsidRDefault="00E32DFE" w:rsidP="00E32DFE">
            <w:pPr>
              <w:spacing w:line="240" w:lineRule="auto"/>
              <w:rPr>
                <w:b/>
                <w:sz w:val="23"/>
                <w:szCs w:val="23"/>
              </w:rPr>
            </w:pPr>
            <w:r>
              <w:rPr>
                <w:b/>
                <w:sz w:val="23"/>
                <w:szCs w:val="23"/>
              </w:rPr>
              <w:t>I</w:t>
            </w:r>
          </w:p>
        </w:tc>
        <w:tc>
          <w:tcPr>
            <w:tcW w:w="1737" w:type="dxa"/>
            <w:tcBorders>
              <w:left w:val="nil"/>
              <w:bottom w:val="nil"/>
              <w:right w:val="nil"/>
            </w:tcBorders>
            <w:vAlign w:val="bottom"/>
          </w:tcPr>
          <w:p w:rsidR="00E32DFE" w:rsidRPr="00BE766F" w:rsidRDefault="00E32DFE" w:rsidP="00E32DFE">
            <w:pPr>
              <w:spacing w:line="240" w:lineRule="auto"/>
              <w:jc w:val="center"/>
              <w:rPr>
                <w:rFonts w:eastAsia="Times New Roman" w:cstheme="minorHAnsi"/>
                <w:szCs w:val="24"/>
              </w:rPr>
            </w:pPr>
            <w:r w:rsidRPr="00BE766F">
              <w:rPr>
                <w:rFonts w:eastAsia="Times New Roman" w:cstheme="minorHAnsi"/>
                <w:szCs w:val="24"/>
                <w:lang w:val="en-US"/>
              </w:rPr>
              <w:t>3.06</w:t>
            </w:r>
          </w:p>
        </w:tc>
      </w:tr>
      <w:tr w:rsidR="00E32DFE" w:rsidTr="00E32DFE">
        <w:tc>
          <w:tcPr>
            <w:tcW w:w="1807" w:type="dxa"/>
            <w:tcBorders>
              <w:top w:val="nil"/>
              <w:left w:val="nil"/>
              <w:bottom w:val="nil"/>
              <w:right w:val="nil"/>
            </w:tcBorders>
          </w:tcPr>
          <w:p w:rsidR="00E32DFE" w:rsidRDefault="00E32DFE" w:rsidP="00E32DFE">
            <w:pPr>
              <w:spacing w:line="240" w:lineRule="auto"/>
              <w:rPr>
                <w:b/>
                <w:sz w:val="23"/>
                <w:szCs w:val="23"/>
              </w:rPr>
            </w:pPr>
            <w:r>
              <w:rPr>
                <w:b/>
                <w:sz w:val="23"/>
                <w:szCs w:val="23"/>
              </w:rPr>
              <w:t>II</w:t>
            </w:r>
          </w:p>
        </w:tc>
        <w:tc>
          <w:tcPr>
            <w:tcW w:w="1737" w:type="dxa"/>
            <w:tcBorders>
              <w:top w:val="nil"/>
              <w:left w:val="nil"/>
              <w:bottom w:val="nil"/>
              <w:right w:val="nil"/>
            </w:tcBorders>
            <w:vAlign w:val="bottom"/>
          </w:tcPr>
          <w:p w:rsidR="00E32DFE" w:rsidRPr="00BE766F" w:rsidRDefault="00E32DFE" w:rsidP="00E32DFE">
            <w:pPr>
              <w:spacing w:line="240" w:lineRule="auto"/>
              <w:jc w:val="center"/>
              <w:rPr>
                <w:rFonts w:eastAsia="Times New Roman" w:cstheme="minorHAnsi"/>
                <w:szCs w:val="24"/>
              </w:rPr>
            </w:pPr>
            <w:r w:rsidRPr="00BE766F">
              <w:rPr>
                <w:rFonts w:eastAsia="Times New Roman" w:cstheme="minorHAnsi"/>
                <w:szCs w:val="24"/>
                <w:lang w:val="en-US"/>
              </w:rPr>
              <w:t>4.77</w:t>
            </w:r>
          </w:p>
        </w:tc>
      </w:tr>
      <w:tr w:rsidR="00E32DFE" w:rsidTr="00E32DFE">
        <w:tc>
          <w:tcPr>
            <w:tcW w:w="1807" w:type="dxa"/>
            <w:tcBorders>
              <w:top w:val="nil"/>
              <w:left w:val="nil"/>
              <w:right w:val="nil"/>
            </w:tcBorders>
          </w:tcPr>
          <w:p w:rsidR="00E32DFE" w:rsidRDefault="00E32DFE" w:rsidP="00E32DFE">
            <w:pPr>
              <w:spacing w:line="240" w:lineRule="auto"/>
              <w:rPr>
                <w:b/>
                <w:sz w:val="23"/>
                <w:szCs w:val="23"/>
              </w:rPr>
            </w:pPr>
            <w:r>
              <w:rPr>
                <w:b/>
                <w:sz w:val="23"/>
                <w:szCs w:val="23"/>
              </w:rPr>
              <w:t>III</w:t>
            </w:r>
          </w:p>
        </w:tc>
        <w:tc>
          <w:tcPr>
            <w:tcW w:w="1737" w:type="dxa"/>
            <w:tcBorders>
              <w:top w:val="nil"/>
              <w:left w:val="nil"/>
              <w:right w:val="nil"/>
            </w:tcBorders>
            <w:vAlign w:val="bottom"/>
          </w:tcPr>
          <w:p w:rsidR="00E32DFE" w:rsidRPr="00BE766F" w:rsidRDefault="00E32DFE" w:rsidP="00E32DFE">
            <w:pPr>
              <w:spacing w:line="240" w:lineRule="auto"/>
              <w:jc w:val="center"/>
              <w:rPr>
                <w:rFonts w:eastAsia="Times New Roman" w:cstheme="minorHAnsi"/>
                <w:szCs w:val="24"/>
              </w:rPr>
            </w:pPr>
            <w:r w:rsidRPr="00BE766F">
              <w:rPr>
                <w:rFonts w:eastAsia="Times New Roman" w:cstheme="minorHAnsi"/>
                <w:szCs w:val="24"/>
                <w:lang w:val="en-US"/>
              </w:rPr>
              <w:t>3.44</w:t>
            </w:r>
          </w:p>
        </w:tc>
      </w:tr>
    </w:tbl>
    <w:p w:rsidR="00E32DFE" w:rsidRDefault="00E32DFE" w:rsidP="00E32DFE">
      <w:pPr>
        <w:spacing w:line="240" w:lineRule="auto"/>
        <w:rPr>
          <w:b/>
          <w:sz w:val="23"/>
          <w:szCs w:val="23"/>
        </w:rPr>
      </w:pPr>
    </w:p>
    <w:p w:rsidR="00E32DFE" w:rsidRDefault="00E32DFE" w:rsidP="00E32DFE">
      <w:pPr>
        <w:spacing w:after="240" w:line="276" w:lineRule="auto"/>
        <w:ind w:firstLine="720"/>
        <w:rPr>
          <w:rFonts w:cstheme="minorHAnsi"/>
          <w:szCs w:val="24"/>
        </w:rPr>
      </w:pPr>
      <w:r w:rsidRPr="00BE766F">
        <w:rPr>
          <w:rFonts w:cstheme="minorHAnsi"/>
          <w:szCs w:val="24"/>
        </w:rPr>
        <w:t>T</w:t>
      </w:r>
      <w:r w:rsidRPr="00BE766F">
        <w:rPr>
          <w:rFonts w:cstheme="minorHAnsi"/>
          <w:szCs w:val="24"/>
          <w:lang w:val="en-US"/>
        </w:rPr>
        <w:t>ingginya bahan organik di stasiun II</w:t>
      </w:r>
      <w:r w:rsidRPr="00BE766F">
        <w:rPr>
          <w:rFonts w:cstheme="minorHAnsi"/>
          <w:szCs w:val="24"/>
        </w:rPr>
        <w:t xml:space="preserve"> berasal dari serasah lamun yang jatuh ke dasar perairan dalam kurun waktu yang cukup lama, kemudian didekomposisikan lebih lanjut oleh mikroorganisme dan menghasilkan nutrien untuk perkembangbiakan lamun. Seperti yang telah dijelaskan di atas bahwa pada stasiun II ditemukan lebih banyak jenis lamun dibandinngkan stasiun lainnya</w:t>
      </w:r>
      <w:r w:rsidRPr="00BE766F">
        <w:rPr>
          <w:rFonts w:cstheme="minorHAnsi"/>
          <w:szCs w:val="24"/>
          <w:lang w:val="en-US"/>
        </w:rPr>
        <w:t xml:space="preserve">. </w:t>
      </w:r>
      <w:r w:rsidRPr="00BE766F">
        <w:rPr>
          <w:rFonts w:cstheme="minorHAnsi"/>
          <w:szCs w:val="24"/>
        </w:rPr>
        <w:t>Hal ini sesuai dengan pendapat Istiqlal (2012) yang menyatakan, bahwa kompleksitas ekosistem padang lamun serta melimpahnya makanan berupa endapan materi organik dari lamun yang telah membusuk yang berasal dari patahan-patahan daun tumbuhan lamun.</w:t>
      </w:r>
    </w:p>
    <w:p w:rsidR="002B6D03" w:rsidRDefault="002B6D03" w:rsidP="001D6D4C">
      <w:pPr>
        <w:pStyle w:val="Heading2"/>
      </w:pPr>
      <w:r>
        <w:t>KESIMPULAN DAN SARAN</w:t>
      </w:r>
    </w:p>
    <w:p w:rsidR="00BD5ADE" w:rsidRDefault="00BD5ADE" w:rsidP="001D6D4C">
      <w:pPr>
        <w:pStyle w:val="Heading2"/>
      </w:pPr>
      <w:r>
        <w:t xml:space="preserve">Kesimpulan </w:t>
      </w:r>
    </w:p>
    <w:p w:rsidR="00BD5ADE" w:rsidRDefault="00BD5ADE" w:rsidP="001D6D4C">
      <w:pPr>
        <w:spacing w:after="240" w:line="276" w:lineRule="auto"/>
        <w:rPr>
          <w:rFonts w:cstheme="minorHAnsi"/>
          <w:szCs w:val="24"/>
          <w:lang w:val="en-US"/>
        </w:rPr>
      </w:pPr>
      <w:r>
        <w:rPr>
          <w:szCs w:val="24"/>
          <w:lang w:val="en-US"/>
        </w:rPr>
        <w:tab/>
      </w:r>
      <w:r>
        <w:rPr>
          <w:rFonts w:cstheme="minorHAnsi"/>
          <w:szCs w:val="24"/>
          <w:lang w:val="en-US"/>
        </w:rPr>
        <w:t>Berdasarkan hasil</w:t>
      </w:r>
      <w:r>
        <w:rPr>
          <w:rFonts w:cstheme="minorHAnsi"/>
          <w:szCs w:val="24"/>
        </w:rPr>
        <w:t xml:space="preserve"> </w:t>
      </w:r>
      <w:r>
        <w:rPr>
          <w:rFonts w:cstheme="minorHAnsi"/>
          <w:szCs w:val="24"/>
          <w:lang w:val="en-US"/>
        </w:rPr>
        <w:t xml:space="preserve"> penelitian dapat disimpulkan bahwa</w:t>
      </w:r>
      <w:r>
        <w:rPr>
          <w:rFonts w:cstheme="minorHAnsi"/>
          <w:szCs w:val="24"/>
        </w:rPr>
        <w:t xml:space="preserve"> pada ekosistem lamun di perairan Teluk Madong ditemukan 9 jenis gastropda yaitu </w:t>
      </w:r>
      <w:r>
        <w:rPr>
          <w:rFonts w:eastAsia="Times New Roman" w:cstheme="minorHAnsi"/>
          <w:i/>
          <w:lang w:val="en-US"/>
        </w:rPr>
        <w:t>Drupella margariticola</w:t>
      </w:r>
      <w:r>
        <w:rPr>
          <w:rFonts w:eastAsia="Times New Roman" w:cstheme="minorHAnsi"/>
          <w:i/>
        </w:rPr>
        <w:t xml:space="preserve">, </w:t>
      </w:r>
      <w:r>
        <w:rPr>
          <w:rFonts w:eastAsia="Times New Roman" w:cstheme="minorHAnsi"/>
          <w:i/>
          <w:lang w:val="en-US"/>
        </w:rPr>
        <w:t>Cerithium coralium</w:t>
      </w:r>
      <w:r>
        <w:rPr>
          <w:rFonts w:eastAsia="Times New Roman" w:cstheme="minorHAnsi"/>
          <w:i/>
        </w:rPr>
        <w:t xml:space="preserve">, </w:t>
      </w:r>
      <w:r>
        <w:rPr>
          <w:rFonts w:eastAsia="Times New Roman" w:cstheme="minorHAnsi"/>
          <w:i/>
          <w:lang w:val="en-US"/>
        </w:rPr>
        <w:t>Cerithium vulgatum</w:t>
      </w:r>
      <w:r>
        <w:rPr>
          <w:rFonts w:eastAsia="Times New Roman" w:cstheme="minorHAnsi"/>
          <w:i/>
        </w:rPr>
        <w:t xml:space="preserve">, </w:t>
      </w:r>
      <w:r>
        <w:rPr>
          <w:rFonts w:eastAsia="Times New Roman" w:cstheme="minorHAnsi"/>
          <w:i/>
          <w:lang w:val="en-US"/>
        </w:rPr>
        <w:t>Nassarius canoldalis</w:t>
      </w:r>
      <w:r>
        <w:rPr>
          <w:rFonts w:eastAsia="Times New Roman" w:cstheme="minorHAnsi"/>
          <w:i/>
        </w:rPr>
        <w:t>,</w:t>
      </w:r>
      <w:r>
        <w:rPr>
          <w:rFonts w:eastAsia="Times New Roman" w:cstheme="minorHAnsi"/>
          <w:i/>
          <w:lang w:val="en-US"/>
        </w:rPr>
        <w:t xml:space="preserve"> Nerita lineata</w:t>
      </w:r>
      <w:r>
        <w:rPr>
          <w:rFonts w:eastAsia="Times New Roman" w:cstheme="minorHAnsi"/>
          <w:i/>
        </w:rPr>
        <w:t xml:space="preserve">, </w:t>
      </w:r>
      <w:r>
        <w:rPr>
          <w:rFonts w:eastAsia="Times New Roman" w:cstheme="minorHAnsi"/>
          <w:i/>
          <w:lang w:val="en-US"/>
        </w:rPr>
        <w:t>Strombus canarium</w:t>
      </w:r>
      <w:r>
        <w:rPr>
          <w:rFonts w:eastAsia="Times New Roman" w:cstheme="minorHAnsi"/>
          <w:i/>
        </w:rPr>
        <w:t>,</w:t>
      </w:r>
      <w:r>
        <w:rPr>
          <w:rFonts w:eastAsia="Times New Roman" w:cstheme="minorHAnsi"/>
          <w:i/>
          <w:lang w:val="en-US"/>
        </w:rPr>
        <w:t xml:space="preserve"> Strombus urceus</w:t>
      </w:r>
      <w:r>
        <w:rPr>
          <w:rFonts w:eastAsia="Times New Roman" w:cstheme="minorHAnsi"/>
          <w:i/>
        </w:rPr>
        <w:t>,</w:t>
      </w:r>
      <w:r>
        <w:rPr>
          <w:rFonts w:eastAsia="Times New Roman" w:cstheme="minorHAnsi"/>
          <w:i/>
          <w:lang w:val="en-US"/>
        </w:rPr>
        <w:t xml:space="preserve"> Trochus </w:t>
      </w:r>
      <w:r w:rsidR="00742133">
        <w:rPr>
          <w:rFonts w:eastAsia="Times New Roman" w:cstheme="minorHAnsi"/>
          <w:i/>
          <w:lang w:val="en-US"/>
        </w:rPr>
        <w:t>maculate</w:t>
      </w:r>
      <w:r w:rsidR="00742133">
        <w:rPr>
          <w:rFonts w:eastAsia="Times New Roman" w:cstheme="minorHAnsi"/>
          <w:i/>
        </w:rPr>
        <w:t xml:space="preserve"> </w:t>
      </w:r>
      <w:r>
        <w:rPr>
          <w:rFonts w:eastAsia="Times New Roman" w:cstheme="minorHAnsi"/>
          <w:i/>
          <w:lang w:val="en-US"/>
        </w:rPr>
        <w:t>s</w:t>
      </w:r>
      <w:r>
        <w:rPr>
          <w:rFonts w:eastAsia="Times New Roman" w:cstheme="minorHAnsi"/>
        </w:rPr>
        <w:t xml:space="preserve">dan </w:t>
      </w:r>
      <w:r>
        <w:rPr>
          <w:rFonts w:eastAsia="Times New Roman" w:cstheme="minorHAnsi"/>
          <w:i/>
          <w:iCs/>
          <w:lang w:val="en-US"/>
        </w:rPr>
        <w:t>Pu</w:t>
      </w:r>
      <w:r>
        <w:rPr>
          <w:rFonts w:eastAsia="Times New Roman" w:cstheme="minorHAnsi"/>
          <w:i/>
          <w:iCs/>
        </w:rPr>
        <w:t>g</w:t>
      </w:r>
      <w:r>
        <w:rPr>
          <w:rFonts w:eastAsia="Times New Roman" w:cstheme="minorHAnsi"/>
          <w:i/>
          <w:iCs/>
          <w:lang w:val="en-US"/>
        </w:rPr>
        <w:t>ilina cochilidium</w:t>
      </w:r>
      <w:r>
        <w:rPr>
          <w:rFonts w:cstheme="minorHAnsi"/>
          <w:szCs w:val="24"/>
        </w:rPr>
        <w:t xml:space="preserve"> dengan kepadatan berkisar 11 - 12 ind/m</w:t>
      </w:r>
      <w:r>
        <w:rPr>
          <w:rFonts w:cstheme="minorHAnsi"/>
          <w:szCs w:val="24"/>
          <w:vertAlign w:val="superscript"/>
        </w:rPr>
        <w:t>2</w:t>
      </w:r>
      <w:r>
        <w:rPr>
          <w:szCs w:val="24"/>
        </w:rPr>
        <w:t xml:space="preserve">. </w:t>
      </w:r>
      <w:r w:rsidR="00742133">
        <w:rPr>
          <w:rFonts w:cstheme="minorHAnsi"/>
          <w:szCs w:val="24"/>
        </w:rPr>
        <w:t>K</w:t>
      </w:r>
      <w:r>
        <w:rPr>
          <w:rFonts w:cstheme="minorHAnsi"/>
          <w:szCs w:val="24"/>
        </w:rPr>
        <w:t>e</w:t>
      </w:r>
      <w:r w:rsidR="00742133">
        <w:rPr>
          <w:rFonts w:cstheme="minorHAnsi"/>
          <w:szCs w:val="24"/>
        </w:rPr>
        <w:t>aneka</w:t>
      </w:r>
      <w:r>
        <w:rPr>
          <w:rFonts w:cstheme="minorHAnsi"/>
          <w:szCs w:val="24"/>
        </w:rPr>
        <w:t xml:space="preserve">ragaman jenis sedang, </w:t>
      </w:r>
      <w:r>
        <w:rPr>
          <w:rFonts w:cstheme="minorHAnsi"/>
          <w:szCs w:val="24"/>
        </w:rPr>
        <w:lastRenderedPageBreak/>
        <w:t xml:space="preserve">penyebaran merata dan tidak ada jenis yang mendominasi. </w:t>
      </w:r>
    </w:p>
    <w:p w:rsidR="00BD5ADE" w:rsidRDefault="00BD5ADE" w:rsidP="001D6D4C">
      <w:pPr>
        <w:pStyle w:val="Heading2"/>
      </w:pPr>
      <w:r>
        <w:t>Saran</w:t>
      </w:r>
    </w:p>
    <w:p w:rsidR="00A567A7" w:rsidRDefault="00BD5ADE" w:rsidP="001D6D4C">
      <w:pPr>
        <w:spacing w:after="240" w:line="276" w:lineRule="auto"/>
        <w:ind w:firstLine="720"/>
        <w:rPr>
          <w:szCs w:val="24"/>
        </w:rPr>
      </w:pPr>
      <w:r>
        <w:rPr>
          <w:szCs w:val="24"/>
        </w:rPr>
        <w:t>P</w:t>
      </w:r>
      <w:r>
        <w:rPr>
          <w:szCs w:val="24"/>
          <w:lang w:val="en-US"/>
        </w:rPr>
        <w:t xml:space="preserve">erlu </w:t>
      </w:r>
      <w:r>
        <w:rPr>
          <w:szCs w:val="24"/>
        </w:rPr>
        <w:t>dilakukan</w:t>
      </w:r>
      <w:r>
        <w:rPr>
          <w:szCs w:val="24"/>
          <w:lang w:val="en-US"/>
        </w:rPr>
        <w:t xml:space="preserve"> penelitian lebih lanjut mengenai </w:t>
      </w:r>
      <w:r>
        <w:rPr>
          <w:szCs w:val="24"/>
        </w:rPr>
        <w:t>hubungan tipe substrat dan bahan organik terhadap kepadatan gastropoda di peraira Teluk Madong.</w:t>
      </w:r>
    </w:p>
    <w:p w:rsidR="00FE0EC4" w:rsidRPr="00FE0EC4" w:rsidRDefault="00FE0EC4" w:rsidP="001D6D4C">
      <w:pPr>
        <w:spacing w:line="276" w:lineRule="auto"/>
        <w:rPr>
          <w:b/>
          <w:szCs w:val="24"/>
        </w:rPr>
      </w:pPr>
      <w:r w:rsidRPr="00FE0EC4">
        <w:rPr>
          <w:b/>
          <w:szCs w:val="24"/>
        </w:rPr>
        <w:t>DAFTAR PUSTAKA</w:t>
      </w:r>
    </w:p>
    <w:p w:rsidR="002B6D03" w:rsidRPr="00571100" w:rsidRDefault="002B6D03" w:rsidP="001D6D4C">
      <w:pPr>
        <w:spacing w:line="276" w:lineRule="auto"/>
        <w:ind w:left="709" w:hanging="709"/>
        <w:rPr>
          <w:szCs w:val="24"/>
        </w:rPr>
      </w:pPr>
      <w:r w:rsidRPr="00612DAF">
        <w:rPr>
          <w:szCs w:val="24"/>
          <w:lang w:val="en-US"/>
        </w:rPr>
        <w:t>Antu Y, 2</w:t>
      </w:r>
      <w:r w:rsidR="00BD5ADE">
        <w:rPr>
          <w:szCs w:val="24"/>
          <w:lang w:val="en-US"/>
        </w:rPr>
        <w:t xml:space="preserve">015. </w:t>
      </w:r>
      <w:proofErr w:type="gramStart"/>
      <w:r w:rsidR="00BD5ADE">
        <w:rPr>
          <w:szCs w:val="24"/>
          <w:lang w:val="en-US"/>
        </w:rPr>
        <w:t>Keanekragaman Jenis dan</w:t>
      </w:r>
      <w:r w:rsidR="00BD5ADE">
        <w:rPr>
          <w:szCs w:val="24"/>
        </w:rPr>
        <w:t xml:space="preserve"> Indeks Nilai Penting</w:t>
      </w:r>
      <w:r w:rsidRPr="00612DAF">
        <w:rPr>
          <w:szCs w:val="24"/>
          <w:lang w:val="en-US"/>
        </w:rPr>
        <w:t xml:space="preserve"> Mangrove di Desa Tabulo Selatan Kecamatan Manggu Kabupaten Boalemo.</w:t>
      </w:r>
      <w:proofErr w:type="gramEnd"/>
      <w:r w:rsidRPr="00612DAF">
        <w:rPr>
          <w:szCs w:val="24"/>
          <w:lang w:val="en-US"/>
        </w:rPr>
        <w:t xml:space="preserve"> Jurnal Mahasiw</w:t>
      </w:r>
      <w:r>
        <w:rPr>
          <w:szCs w:val="24"/>
          <w:lang w:val="en-US"/>
        </w:rPr>
        <w:t>a Universitas Negeri Gorontalo.</w:t>
      </w:r>
    </w:p>
    <w:p w:rsidR="002B6D03" w:rsidRPr="00612DAF" w:rsidRDefault="002B6D03" w:rsidP="001D6D4C">
      <w:pPr>
        <w:spacing w:line="276" w:lineRule="auto"/>
        <w:ind w:left="720" w:hanging="720"/>
        <w:rPr>
          <w:szCs w:val="24"/>
        </w:rPr>
      </w:pPr>
      <w:r>
        <w:rPr>
          <w:szCs w:val="24"/>
        </w:rPr>
        <w:t>B</w:t>
      </w:r>
      <w:r w:rsidRPr="00612DAF">
        <w:rPr>
          <w:szCs w:val="24"/>
        </w:rPr>
        <w:t>udiman, R.</w:t>
      </w:r>
      <w:r>
        <w:rPr>
          <w:szCs w:val="24"/>
        </w:rPr>
        <w:t xml:space="preserve"> </w:t>
      </w:r>
      <w:r w:rsidRPr="00612DAF">
        <w:rPr>
          <w:szCs w:val="24"/>
        </w:rPr>
        <w:t>R.</w:t>
      </w:r>
      <w:r>
        <w:rPr>
          <w:szCs w:val="24"/>
        </w:rPr>
        <w:t xml:space="preserve"> </w:t>
      </w:r>
      <w:r w:rsidRPr="00612DAF">
        <w:rPr>
          <w:szCs w:val="24"/>
        </w:rPr>
        <w:t>2015. Struktur Komunitas Gastropoda pada Ekositem Lamun Perairan Desa Busung Kabupaten Bintan. Jurnal Mahasiswa Ma</w:t>
      </w:r>
      <w:r>
        <w:rPr>
          <w:szCs w:val="24"/>
        </w:rPr>
        <w:t>ritim Raja Ali Haji.</w:t>
      </w:r>
    </w:p>
    <w:p w:rsidR="002B6D03" w:rsidRDefault="002B6D03" w:rsidP="001D6D4C">
      <w:pPr>
        <w:spacing w:line="276" w:lineRule="auto"/>
        <w:ind w:left="720" w:hanging="720"/>
        <w:rPr>
          <w:szCs w:val="24"/>
        </w:rPr>
      </w:pPr>
      <w:r w:rsidRPr="00612DAF">
        <w:rPr>
          <w:szCs w:val="24"/>
        </w:rPr>
        <w:t>Dewi, T.</w:t>
      </w:r>
      <w:r>
        <w:rPr>
          <w:szCs w:val="24"/>
        </w:rPr>
        <w:t xml:space="preserve"> </w:t>
      </w:r>
      <w:r w:rsidRPr="00612DAF">
        <w:rPr>
          <w:szCs w:val="24"/>
        </w:rPr>
        <w:t>S., Ruswahyuni., Widyorini, N., 2014. Kepadatan Hewan Makrobenthos pada Daerah yang Terkena Reklamasi dan Tidak Terkena Reklamasi di Pantai Marina, Semarang. Diponogoro Jour</w:t>
      </w:r>
      <w:r>
        <w:rPr>
          <w:szCs w:val="24"/>
        </w:rPr>
        <w:t>nal Of Maquares. 3(2): 50 – 57.</w:t>
      </w:r>
    </w:p>
    <w:p w:rsidR="002B6D03" w:rsidRPr="00685FB2" w:rsidRDefault="002B6D03" w:rsidP="00685FB2">
      <w:pPr>
        <w:spacing w:line="276" w:lineRule="auto"/>
        <w:ind w:left="709" w:hanging="709"/>
        <w:rPr>
          <w:szCs w:val="24"/>
        </w:rPr>
      </w:pPr>
      <w:r w:rsidRPr="00612DAF">
        <w:rPr>
          <w:szCs w:val="24"/>
          <w:lang w:val="en-US"/>
        </w:rPr>
        <w:t xml:space="preserve">Fachrul, F. M. 2007. </w:t>
      </w:r>
      <w:proofErr w:type="gramStart"/>
      <w:r w:rsidRPr="00612DAF">
        <w:rPr>
          <w:szCs w:val="24"/>
          <w:lang w:val="en-US"/>
        </w:rPr>
        <w:t>Metode Sampling E</w:t>
      </w:r>
      <w:r>
        <w:rPr>
          <w:szCs w:val="24"/>
          <w:lang w:val="en-US"/>
        </w:rPr>
        <w:t>kobiologi.</w:t>
      </w:r>
      <w:proofErr w:type="gramEnd"/>
      <w:r>
        <w:rPr>
          <w:szCs w:val="24"/>
          <w:lang w:val="en-US"/>
        </w:rPr>
        <w:t xml:space="preserve"> Bumi Aksara: Jakarta</w:t>
      </w:r>
    </w:p>
    <w:p w:rsidR="002B6D03" w:rsidRPr="00612DAF" w:rsidRDefault="002B6D03" w:rsidP="001D6D4C">
      <w:pPr>
        <w:spacing w:line="276" w:lineRule="auto"/>
        <w:ind w:left="720" w:hanging="720"/>
        <w:rPr>
          <w:szCs w:val="24"/>
          <w:lang w:val="en-US"/>
        </w:rPr>
      </w:pPr>
      <w:r w:rsidRPr="00612DAF">
        <w:rPr>
          <w:szCs w:val="24"/>
          <w:lang w:val="en-US"/>
        </w:rPr>
        <w:t xml:space="preserve">Keputusan Menteri Lingkungan Hidup. 2004. Daftar Peraturan Perundangan Lingkungan Hidup: Baku Mutu Air Laut. </w:t>
      </w:r>
      <w:proofErr w:type="gramStart"/>
      <w:r w:rsidRPr="00612DAF">
        <w:rPr>
          <w:szCs w:val="24"/>
          <w:lang w:val="en-US"/>
        </w:rPr>
        <w:t xml:space="preserve">Keputusann Mentri Negara Lingkungan </w:t>
      </w:r>
      <w:r w:rsidRPr="00612DAF">
        <w:rPr>
          <w:szCs w:val="24"/>
          <w:lang w:val="en-US"/>
        </w:rPr>
        <w:lastRenderedPageBreak/>
        <w:t>Hidup Nomor 51 Tahun 2004.</w:t>
      </w:r>
      <w:proofErr w:type="gramEnd"/>
    </w:p>
    <w:p w:rsidR="002B6D03" w:rsidRDefault="002B6D03" w:rsidP="001D6D4C">
      <w:pPr>
        <w:spacing w:line="276" w:lineRule="auto"/>
        <w:ind w:left="709" w:hanging="709"/>
        <w:rPr>
          <w:szCs w:val="24"/>
        </w:rPr>
      </w:pPr>
      <w:r w:rsidRPr="00612DAF">
        <w:rPr>
          <w:szCs w:val="24"/>
        </w:rPr>
        <w:t>Nyabakken. 1992. Biologi Laut: Suatu Pendekatan Ekologis. (Terjemahan dari: M.Eidmen., Koesbiono., D. G. Bengen., M. Hutomo dan S.Skardjo) C</w:t>
      </w:r>
      <w:r>
        <w:rPr>
          <w:szCs w:val="24"/>
        </w:rPr>
        <w:t>etakan II. PT.Gramedia Jakarta.</w:t>
      </w:r>
    </w:p>
    <w:p w:rsidR="002B6D03" w:rsidRPr="00B103B2" w:rsidRDefault="002B6D03" w:rsidP="001D6D4C">
      <w:pPr>
        <w:spacing w:line="276" w:lineRule="auto"/>
        <w:ind w:left="720" w:hanging="720"/>
        <w:rPr>
          <w:rFonts w:ascii="Times New Roman" w:eastAsia="Times New Roman" w:hAnsi="Times New Roman" w:cs="Times New Roman"/>
          <w:szCs w:val="24"/>
        </w:rPr>
      </w:pPr>
      <w:r w:rsidRPr="00612DAF">
        <w:rPr>
          <w:rFonts w:ascii="Times New Roman" w:eastAsia="Times New Roman" w:hAnsi="Times New Roman" w:cs="Times New Roman"/>
          <w:szCs w:val="24"/>
        </w:rPr>
        <w:t>Odum, EP. 1971. Fundamental of Ekology. Washington: Sounder Company.</w:t>
      </w:r>
    </w:p>
    <w:p w:rsidR="002B6D03" w:rsidRPr="00571100" w:rsidRDefault="002B6D03" w:rsidP="001D6D4C">
      <w:pPr>
        <w:spacing w:line="276" w:lineRule="auto"/>
        <w:ind w:left="720" w:hanging="720"/>
        <w:rPr>
          <w:i/>
          <w:iCs/>
          <w:szCs w:val="24"/>
        </w:rPr>
      </w:pPr>
      <w:r w:rsidRPr="00612DAF">
        <w:rPr>
          <w:szCs w:val="24"/>
        </w:rPr>
        <w:lastRenderedPageBreak/>
        <w:t xml:space="preserve">Odum, EP. 1993. </w:t>
      </w:r>
      <w:r w:rsidRPr="00612DAF">
        <w:rPr>
          <w:i/>
          <w:iCs/>
          <w:szCs w:val="24"/>
        </w:rPr>
        <w:t>Dasar-dasar Ekologi</w:t>
      </w:r>
      <w:r w:rsidRPr="00612DAF">
        <w:rPr>
          <w:szCs w:val="24"/>
        </w:rPr>
        <w:t xml:space="preserve">: volume ke-3, Samingan, penerjemah; Yogyakarta: Universitas Gadjah Mada Press. Terjemahan dari: </w:t>
      </w:r>
      <w:r w:rsidRPr="00612DAF">
        <w:rPr>
          <w:i/>
          <w:iCs/>
          <w:szCs w:val="24"/>
        </w:rPr>
        <w:t>Fundamental of Ecology.</w:t>
      </w:r>
    </w:p>
    <w:p w:rsidR="002B6D03" w:rsidRPr="00612DAF" w:rsidRDefault="002B6D03" w:rsidP="001D6D4C">
      <w:pPr>
        <w:spacing w:line="276" w:lineRule="auto"/>
        <w:ind w:left="720" w:hanging="720"/>
        <w:rPr>
          <w:rFonts w:ascii="Times New Roman" w:eastAsiaTheme="minorEastAsia" w:hAnsi="Times New Roman" w:cs="Times New Roman"/>
          <w:szCs w:val="24"/>
          <w:lang w:val="en-US"/>
        </w:rPr>
      </w:pPr>
      <w:r w:rsidRPr="00612DAF">
        <w:rPr>
          <w:rFonts w:ascii="Times New Roman" w:eastAsiaTheme="minorEastAsia" w:hAnsi="Times New Roman" w:cs="Times New Roman"/>
          <w:szCs w:val="24"/>
          <w:lang w:val="en-US"/>
        </w:rPr>
        <w:t xml:space="preserve">Priosambodo, D. 2016. </w:t>
      </w:r>
      <w:proofErr w:type="gramStart"/>
      <w:r w:rsidRPr="00612DAF">
        <w:rPr>
          <w:rFonts w:ascii="Times New Roman" w:eastAsiaTheme="minorEastAsia" w:hAnsi="Times New Roman" w:cs="Times New Roman"/>
          <w:szCs w:val="24"/>
          <w:lang w:val="en-US"/>
        </w:rPr>
        <w:t>Kelimpahan Gastropoda pada Habitat Lamun Berbeda di Pulau Bone Batang Sulawesi Selatan.</w:t>
      </w:r>
      <w:proofErr w:type="gramEnd"/>
      <w:r w:rsidRPr="00612DAF">
        <w:rPr>
          <w:rFonts w:ascii="Times New Roman" w:eastAsiaTheme="minorEastAsia" w:hAnsi="Times New Roman" w:cs="Times New Roman"/>
          <w:szCs w:val="24"/>
          <w:lang w:val="en-US"/>
        </w:rPr>
        <w:t xml:space="preserve"> Jurnal Spermonde. 2(2):27-32.</w:t>
      </w:r>
    </w:p>
    <w:p w:rsidR="00280752" w:rsidRDefault="00280752" w:rsidP="001D6D4C">
      <w:pPr>
        <w:spacing w:line="276" w:lineRule="auto"/>
        <w:sectPr w:rsidR="00280752" w:rsidSect="00280752">
          <w:type w:val="continuous"/>
          <w:pgSz w:w="11906" w:h="16838" w:code="9"/>
          <w:pgMar w:top="1701" w:right="1701" w:bottom="1701" w:left="2268" w:header="709" w:footer="709" w:gutter="0"/>
          <w:cols w:num="2" w:space="708"/>
          <w:titlePg/>
          <w:docGrid w:linePitch="360"/>
        </w:sectPr>
      </w:pPr>
    </w:p>
    <w:p w:rsidR="00113BEA" w:rsidRPr="00113BEA" w:rsidRDefault="00266CBE" w:rsidP="001D6D4C">
      <w:pPr>
        <w:spacing w:line="276" w:lineRule="auto"/>
      </w:pPr>
      <w:r>
        <w:lastRenderedPageBreak/>
        <w:t xml:space="preserve"> </w:t>
      </w:r>
    </w:p>
    <w:sectPr w:rsidR="00113BEA" w:rsidRPr="00113BEA" w:rsidSect="00570B5B">
      <w:type w:val="continuous"/>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AA" w:rsidRDefault="002E02AA" w:rsidP="00787BEF">
      <w:pPr>
        <w:spacing w:line="240" w:lineRule="auto"/>
      </w:pPr>
      <w:r>
        <w:separator/>
      </w:r>
    </w:p>
  </w:endnote>
  <w:endnote w:type="continuationSeparator" w:id="0">
    <w:p w:rsidR="002E02AA" w:rsidRDefault="002E02AA" w:rsidP="00787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AA" w:rsidRDefault="002E02AA" w:rsidP="00787BEF">
      <w:pPr>
        <w:spacing w:line="240" w:lineRule="auto"/>
      </w:pPr>
      <w:r>
        <w:separator/>
      </w:r>
    </w:p>
  </w:footnote>
  <w:footnote w:type="continuationSeparator" w:id="0">
    <w:p w:rsidR="002E02AA" w:rsidRDefault="002E02AA" w:rsidP="00787B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289298"/>
      <w:docPartObj>
        <w:docPartGallery w:val="Page Numbers (Top of Page)"/>
        <w:docPartUnique/>
      </w:docPartObj>
    </w:sdtPr>
    <w:sdtEndPr>
      <w:rPr>
        <w:noProof/>
      </w:rPr>
    </w:sdtEndPr>
    <w:sdtContent>
      <w:p w:rsidR="00CC4451" w:rsidRDefault="00CC4451">
        <w:pPr>
          <w:pStyle w:val="Header"/>
          <w:jc w:val="right"/>
        </w:pPr>
        <w:r>
          <w:fldChar w:fldCharType="begin"/>
        </w:r>
        <w:r>
          <w:instrText xml:space="preserve"> PAGE   \* MERGEFORMAT </w:instrText>
        </w:r>
        <w:r>
          <w:fldChar w:fldCharType="separate"/>
        </w:r>
        <w:r w:rsidR="00834D82">
          <w:rPr>
            <w:noProof/>
          </w:rPr>
          <w:t>10</w:t>
        </w:r>
        <w:r>
          <w:rPr>
            <w:noProof/>
          </w:rPr>
          <w:fldChar w:fldCharType="end"/>
        </w:r>
      </w:p>
    </w:sdtContent>
  </w:sdt>
  <w:p w:rsidR="00CC4451" w:rsidRDefault="00CC4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277868"/>
      <w:docPartObj>
        <w:docPartGallery w:val="Page Numbers (Top of Page)"/>
        <w:docPartUnique/>
      </w:docPartObj>
    </w:sdtPr>
    <w:sdtEndPr>
      <w:rPr>
        <w:noProof/>
      </w:rPr>
    </w:sdtEndPr>
    <w:sdtContent>
      <w:p w:rsidR="00CC4451" w:rsidRDefault="00CC4451">
        <w:pPr>
          <w:pStyle w:val="Header"/>
          <w:jc w:val="right"/>
        </w:pPr>
        <w:r>
          <w:fldChar w:fldCharType="begin"/>
        </w:r>
        <w:r>
          <w:instrText xml:space="preserve"> PAGE   \* MERGEFORMAT </w:instrText>
        </w:r>
        <w:r>
          <w:fldChar w:fldCharType="separate"/>
        </w:r>
        <w:r w:rsidR="00834D82">
          <w:rPr>
            <w:noProof/>
          </w:rPr>
          <w:t>8</w:t>
        </w:r>
        <w:r>
          <w:rPr>
            <w:noProof/>
          </w:rPr>
          <w:fldChar w:fldCharType="end"/>
        </w:r>
      </w:p>
    </w:sdtContent>
  </w:sdt>
  <w:p w:rsidR="00CC4451" w:rsidRDefault="00CC4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6E62"/>
    <w:multiLevelType w:val="hybridMultilevel"/>
    <w:tmpl w:val="4BCAF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6C46C7"/>
    <w:multiLevelType w:val="hybridMultilevel"/>
    <w:tmpl w:val="16F0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63B33"/>
    <w:multiLevelType w:val="multilevel"/>
    <w:tmpl w:val="6FD83B2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06F13FB"/>
    <w:multiLevelType w:val="hybridMultilevel"/>
    <w:tmpl w:val="C938E022"/>
    <w:lvl w:ilvl="0" w:tplc="5E68247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B51C1"/>
    <w:multiLevelType w:val="hybridMultilevel"/>
    <w:tmpl w:val="56F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D0B79"/>
    <w:multiLevelType w:val="hybridMultilevel"/>
    <w:tmpl w:val="478A0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56871"/>
    <w:multiLevelType w:val="hybridMultilevel"/>
    <w:tmpl w:val="0C822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A07A6"/>
    <w:multiLevelType w:val="hybridMultilevel"/>
    <w:tmpl w:val="DD468446"/>
    <w:lvl w:ilvl="0" w:tplc="47560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E65EC2"/>
    <w:multiLevelType w:val="hybridMultilevel"/>
    <w:tmpl w:val="BD3AD27E"/>
    <w:lvl w:ilvl="0" w:tplc="D1484DB8">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E5C71"/>
    <w:multiLevelType w:val="hybridMultilevel"/>
    <w:tmpl w:val="2122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9622D"/>
    <w:multiLevelType w:val="hybridMultilevel"/>
    <w:tmpl w:val="3170184E"/>
    <w:lvl w:ilvl="0" w:tplc="E23E12A2">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2D3608"/>
    <w:multiLevelType w:val="hybridMultilevel"/>
    <w:tmpl w:val="6D9C9838"/>
    <w:lvl w:ilvl="0" w:tplc="5E68247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81C21"/>
    <w:multiLevelType w:val="hybridMultilevel"/>
    <w:tmpl w:val="2C761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B7A90"/>
    <w:multiLevelType w:val="hybridMultilevel"/>
    <w:tmpl w:val="AEB62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77F91"/>
    <w:multiLevelType w:val="hybridMultilevel"/>
    <w:tmpl w:val="934EA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FB461F"/>
    <w:multiLevelType w:val="hybridMultilevel"/>
    <w:tmpl w:val="86E22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241F7"/>
    <w:multiLevelType w:val="hybridMultilevel"/>
    <w:tmpl w:val="D212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52561E"/>
    <w:multiLevelType w:val="hybridMultilevel"/>
    <w:tmpl w:val="60FE75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4421E"/>
    <w:multiLevelType w:val="hybridMultilevel"/>
    <w:tmpl w:val="AF5613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4B1228"/>
    <w:multiLevelType w:val="multilevel"/>
    <w:tmpl w:val="7F649E46"/>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CAB59DD"/>
    <w:multiLevelType w:val="multilevel"/>
    <w:tmpl w:val="8BA6C55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E57C75"/>
    <w:multiLevelType w:val="hybridMultilevel"/>
    <w:tmpl w:val="9F04FD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425863"/>
    <w:multiLevelType w:val="hybridMultilevel"/>
    <w:tmpl w:val="74F8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131E6"/>
    <w:multiLevelType w:val="hybridMultilevel"/>
    <w:tmpl w:val="0C822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D40DA8"/>
    <w:multiLevelType w:val="hybridMultilevel"/>
    <w:tmpl w:val="873212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E03F3"/>
    <w:multiLevelType w:val="hybridMultilevel"/>
    <w:tmpl w:val="769E308E"/>
    <w:lvl w:ilvl="0" w:tplc="399A5B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22"/>
  </w:num>
  <w:num w:numId="5">
    <w:abstractNumId w:val="8"/>
  </w:num>
  <w:num w:numId="6">
    <w:abstractNumId w:val="4"/>
  </w:num>
  <w:num w:numId="7">
    <w:abstractNumId w:val="5"/>
  </w:num>
  <w:num w:numId="8">
    <w:abstractNumId w:val="13"/>
  </w:num>
  <w:num w:numId="9">
    <w:abstractNumId w:val="18"/>
  </w:num>
  <w:num w:numId="10">
    <w:abstractNumId w:val="24"/>
  </w:num>
  <w:num w:numId="11">
    <w:abstractNumId w:val="25"/>
  </w:num>
  <w:num w:numId="12">
    <w:abstractNumId w:val="3"/>
  </w:num>
  <w:num w:numId="13">
    <w:abstractNumId w:val="11"/>
  </w:num>
  <w:num w:numId="14">
    <w:abstractNumId w:val="16"/>
  </w:num>
  <w:num w:numId="15">
    <w:abstractNumId w:val="1"/>
  </w:num>
  <w:num w:numId="16">
    <w:abstractNumId w:val="6"/>
  </w:num>
  <w:num w:numId="17">
    <w:abstractNumId w:val="23"/>
  </w:num>
  <w:num w:numId="18">
    <w:abstractNumId w:val="2"/>
  </w:num>
  <w:num w:numId="19">
    <w:abstractNumId w:val="12"/>
  </w:num>
  <w:num w:numId="20">
    <w:abstractNumId w:val="15"/>
  </w:num>
  <w:num w:numId="21">
    <w:abstractNumId w:val="21"/>
  </w:num>
  <w:num w:numId="22">
    <w:abstractNumId w:val="20"/>
  </w:num>
  <w:num w:numId="23">
    <w:abstractNumId w:val="19"/>
  </w:num>
  <w:num w:numId="24">
    <w:abstractNumId w:val="14"/>
  </w:num>
  <w:num w:numId="25">
    <w:abstractNumId w:val="7"/>
  </w:num>
  <w:num w:numId="2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F1"/>
    <w:rsid w:val="000010B8"/>
    <w:rsid w:val="00004E38"/>
    <w:rsid w:val="00005880"/>
    <w:rsid w:val="000073BC"/>
    <w:rsid w:val="00013021"/>
    <w:rsid w:val="000174ED"/>
    <w:rsid w:val="000200B1"/>
    <w:rsid w:val="0002037B"/>
    <w:rsid w:val="0002183F"/>
    <w:rsid w:val="00021B2F"/>
    <w:rsid w:val="00022197"/>
    <w:rsid w:val="00024D90"/>
    <w:rsid w:val="0002585E"/>
    <w:rsid w:val="00026AA9"/>
    <w:rsid w:val="00026BC9"/>
    <w:rsid w:val="00026C53"/>
    <w:rsid w:val="00030312"/>
    <w:rsid w:val="0003273B"/>
    <w:rsid w:val="00032838"/>
    <w:rsid w:val="00032D53"/>
    <w:rsid w:val="000331F4"/>
    <w:rsid w:val="00036BF7"/>
    <w:rsid w:val="0003759F"/>
    <w:rsid w:val="00037B53"/>
    <w:rsid w:val="00040A05"/>
    <w:rsid w:val="000445EC"/>
    <w:rsid w:val="0004567C"/>
    <w:rsid w:val="00045FEB"/>
    <w:rsid w:val="000505E0"/>
    <w:rsid w:val="000552EE"/>
    <w:rsid w:val="0005571F"/>
    <w:rsid w:val="00055BFD"/>
    <w:rsid w:val="00056182"/>
    <w:rsid w:val="00061335"/>
    <w:rsid w:val="000616ED"/>
    <w:rsid w:val="00061F8B"/>
    <w:rsid w:val="000621C1"/>
    <w:rsid w:val="00062699"/>
    <w:rsid w:val="00063D21"/>
    <w:rsid w:val="00066255"/>
    <w:rsid w:val="000662C6"/>
    <w:rsid w:val="00070770"/>
    <w:rsid w:val="00070BBA"/>
    <w:rsid w:val="00073434"/>
    <w:rsid w:val="0008111E"/>
    <w:rsid w:val="000828C9"/>
    <w:rsid w:val="00082A88"/>
    <w:rsid w:val="000848FC"/>
    <w:rsid w:val="000859BA"/>
    <w:rsid w:val="00085F55"/>
    <w:rsid w:val="00090319"/>
    <w:rsid w:val="00090E92"/>
    <w:rsid w:val="00095224"/>
    <w:rsid w:val="0009760E"/>
    <w:rsid w:val="000A3009"/>
    <w:rsid w:val="000A418C"/>
    <w:rsid w:val="000A6A21"/>
    <w:rsid w:val="000A6E2A"/>
    <w:rsid w:val="000A79BC"/>
    <w:rsid w:val="000B1142"/>
    <w:rsid w:val="000B1945"/>
    <w:rsid w:val="000B343F"/>
    <w:rsid w:val="000B62EE"/>
    <w:rsid w:val="000B6773"/>
    <w:rsid w:val="000B7329"/>
    <w:rsid w:val="000B7ED7"/>
    <w:rsid w:val="000C0B4C"/>
    <w:rsid w:val="000C1C5A"/>
    <w:rsid w:val="000C4C0D"/>
    <w:rsid w:val="000C5450"/>
    <w:rsid w:val="000C666E"/>
    <w:rsid w:val="000C6EE0"/>
    <w:rsid w:val="000D0653"/>
    <w:rsid w:val="000D0A52"/>
    <w:rsid w:val="000D10EA"/>
    <w:rsid w:val="000D2A84"/>
    <w:rsid w:val="000D344D"/>
    <w:rsid w:val="000D3BF4"/>
    <w:rsid w:val="000D4986"/>
    <w:rsid w:val="000D5663"/>
    <w:rsid w:val="000D57E7"/>
    <w:rsid w:val="000D70DD"/>
    <w:rsid w:val="000D79CE"/>
    <w:rsid w:val="000E0A30"/>
    <w:rsid w:val="000E184E"/>
    <w:rsid w:val="000E377E"/>
    <w:rsid w:val="000E4665"/>
    <w:rsid w:val="000E5DB7"/>
    <w:rsid w:val="000E6472"/>
    <w:rsid w:val="000E7441"/>
    <w:rsid w:val="000F0C6C"/>
    <w:rsid w:val="000F0F06"/>
    <w:rsid w:val="000F2299"/>
    <w:rsid w:val="000F38ED"/>
    <w:rsid w:val="000F4BCF"/>
    <w:rsid w:val="000F7854"/>
    <w:rsid w:val="0010078F"/>
    <w:rsid w:val="001021DD"/>
    <w:rsid w:val="00103352"/>
    <w:rsid w:val="001052A5"/>
    <w:rsid w:val="001055D4"/>
    <w:rsid w:val="001074DF"/>
    <w:rsid w:val="00110681"/>
    <w:rsid w:val="00111EF5"/>
    <w:rsid w:val="00113BEA"/>
    <w:rsid w:val="00113F27"/>
    <w:rsid w:val="0011465D"/>
    <w:rsid w:val="0012203D"/>
    <w:rsid w:val="00122F64"/>
    <w:rsid w:val="00126545"/>
    <w:rsid w:val="00126F49"/>
    <w:rsid w:val="0013098A"/>
    <w:rsid w:val="00130ABD"/>
    <w:rsid w:val="001315A3"/>
    <w:rsid w:val="001317D7"/>
    <w:rsid w:val="00136D23"/>
    <w:rsid w:val="00137126"/>
    <w:rsid w:val="00137543"/>
    <w:rsid w:val="00140FD9"/>
    <w:rsid w:val="00141AF8"/>
    <w:rsid w:val="001436BE"/>
    <w:rsid w:val="00145632"/>
    <w:rsid w:val="00145F26"/>
    <w:rsid w:val="001470A6"/>
    <w:rsid w:val="00150444"/>
    <w:rsid w:val="001522B8"/>
    <w:rsid w:val="001549D1"/>
    <w:rsid w:val="00156D00"/>
    <w:rsid w:val="001575E1"/>
    <w:rsid w:val="00157A80"/>
    <w:rsid w:val="00161231"/>
    <w:rsid w:val="001633C2"/>
    <w:rsid w:val="001636B6"/>
    <w:rsid w:val="00165156"/>
    <w:rsid w:val="001730C5"/>
    <w:rsid w:val="00175E86"/>
    <w:rsid w:val="00177A7F"/>
    <w:rsid w:val="00180654"/>
    <w:rsid w:val="0018167C"/>
    <w:rsid w:val="00182686"/>
    <w:rsid w:val="00184AC3"/>
    <w:rsid w:val="001859CE"/>
    <w:rsid w:val="00186594"/>
    <w:rsid w:val="00186670"/>
    <w:rsid w:val="00186C8E"/>
    <w:rsid w:val="00187D2D"/>
    <w:rsid w:val="0019007F"/>
    <w:rsid w:val="0019024B"/>
    <w:rsid w:val="001911D9"/>
    <w:rsid w:val="001917DD"/>
    <w:rsid w:val="0019185C"/>
    <w:rsid w:val="00191B21"/>
    <w:rsid w:val="0019253A"/>
    <w:rsid w:val="001933FB"/>
    <w:rsid w:val="001A00CD"/>
    <w:rsid w:val="001A1598"/>
    <w:rsid w:val="001A17AE"/>
    <w:rsid w:val="001A39AF"/>
    <w:rsid w:val="001A3E8A"/>
    <w:rsid w:val="001A5F4F"/>
    <w:rsid w:val="001A73E9"/>
    <w:rsid w:val="001B16A5"/>
    <w:rsid w:val="001B2513"/>
    <w:rsid w:val="001B2907"/>
    <w:rsid w:val="001B2C7E"/>
    <w:rsid w:val="001B357F"/>
    <w:rsid w:val="001B476B"/>
    <w:rsid w:val="001B5504"/>
    <w:rsid w:val="001B5B59"/>
    <w:rsid w:val="001B799D"/>
    <w:rsid w:val="001C24F7"/>
    <w:rsid w:val="001C3577"/>
    <w:rsid w:val="001C68C8"/>
    <w:rsid w:val="001C69F6"/>
    <w:rsid w:val="001C7740"/>
    <w:rsid w:val="001D284F"/>
    <w:rsid w:val="001D3330"/>
    <w:rsid w:val="001D42BA"/>
    <w:rsid w:val="001D6D4C"/>
    <w:rsid w:val="001D7373"/>
    <w:rsid w:val="001D740F"/>
    <w:rsid w:val="001E0E59"/>
    <w:rsid w:val="001E13FA"/>
    <w:rsid w:val="001E19CF"/>
    <w:rsid w:val="001E270B"/>
    <w:rsid w:val="001E2CB1"/>
    <w:rsid w:val="001E2E5B"/>
    <w:rsid w:val="001E6AFF"/>
    <w:rsid w:val="001E6DDB"/>
    <w:rsid w:val="001E7385"/>
    <w:rsid w:val="001F28D2"/>
    <w:rsid w:val="001F2C7F"/>
    <w:rsid w:val="001F6BF5"/>
    <w:rsid w:val="00201B66"/>
    <w:rsid w:val="002025DB"/>
    <w:rsid w:val="00203CB9"/>
    <w:rsid w:val="0020420D"/>
    <w:rsid w:val="002069DE"/>
    <w:rsid w:val="00206E3E"/>
    <w:rsid w:val="0020712D"/>
    <w:rsid w:val="002104AC"/>
    <w:rsid w:val="00210716"/>
    <w:rsid w:val="002110D8"/>
    <w:rsid w:val="00211BA5"/>
    <w:rsid w:val="00212A73"/>
    <w:rsid w:val="0021486F"/>
    <w:rsid w:val="002148A7"/>
    <w:rsid w:val="002161E2"/>
    <w:rsid w:val="00221BEA"/>
    <w:rsid w:val="00230D40"/>
    <w:rsid w:val="00231DB3"/>
    <w:rsid w:val="00232E5F"/>
    <w:rsid w:val="00233920"/>
    <w:rsid w:val="0023488E"/>
    <w:rsid w:val="002412CC"/>
    <w:rsid w:val="00242458"/>
    <w:rsid w:val="002444E0"/>
    <w:rsid w:val="00244E5E"/>
    <w:rsid w:val="002457D9"/>
    <w:rsid w:val="002500E9"/>
    <w:rsid w:val="00250332"/>
    <w:rsid w:val="00253D64"/>
    <w:rsid w:val="00253E9E"/>
    <w:rsid w:val="00264222"/>
    <w:rsid w:val="00265727"/>
    <w:rsid w:val="00266286"/>
    <w:rsid w:val="002662D8"/>
    <w:rsid w:val="00266908"/>
    <w:rsid w:val="00266CBE"/>
    <w:rsid w:val="00267787"/>
    <w:rsid w:val="00270E09"/>
    <w:rsid w:val="00271563"/>
    <w:rsid w:val="00271B50"/>
    <w:rsid w:val="0027370B"/>
    <w:rsid w:val="0027703E"/>
    <w:rsid w:val="00277B25"/>
    <w:rsid w:val="00280752"/>
    <w:rsid w:val="00281244"/>
    <w:rsid w:val="00281AFC"/>
    <w:rsid w:val="00281DC4"/>
    <w:rsid w:val="00283A11"/>
    <w:rsid w:val="00284F89"/>
    <w:rsid w:val="002873E5"/>
    <w:rsid w:val="002908A5"/>
    <w:rsid w:val="00291580"/>
    <w:rsid w:val="002918D4"/>
    <w:rsid w:val="00292408"/>
    <w:rsid w:val="00293622"/>
    <w:rsid w:val="00295B04"/>
    <w:rsid w:val="002A00A0"/>
    <w:rsid w:val="002A1191"/>
    <w:rsid w:val="002A1E43"/>
    <w:rsid w:val="002A3306"/>
    <w:rsid w:val="002A475C"/>
    <w:rsid w:val="002A6CBC"/>
    <w:rsid w:val="002A6DE4"/>
    <w:rsid w:val="002B1510"/>
    <w:rsid w:val="002B1E26"/>
    <w:rsid w:val="002B2296"/>
    <w:rsid w:val="002B284D"/>
    <w:rsid w:val="002B2D22"/>
    <w:rsid w:val="002B3F21"/>
    <w:rsid w:val="002B6639"/>
    <w:rsid w:val="002B6D03"/>
    <w:rsid w:val="002C13F7"/>
    <w:rsid w:val="002C28BB"/>
    <w:rsid w:val="002C3325"/>
    <w:rsid w:val="002C3A37"/>
    <w:rsid w:val="002C3D1D"/>
    <w:rsid w:val="002C4A7F"/>
    <w:rsid w:val="002C50A4"/>
    <w:rsid w:val="002C5B99"/>
    <w:rsid w:val="002C6188"/>
    <w:rsid w:val="002C7D28"/>
    <w:rsid w:val="002D001C"/>
    <w:rsid w:val="002D0E29"/>
    <w:rsid w:val="002D1D45"/>
    <w:rsid w:val="002D1FFB"/>
    <w:rsid w:val="002D228E"/>
    <w:rsid w:val="002D2BAB"/>
    <w:rsid w:val="002D2DB4"/>
    <w:rsid w:val="002D45DD"/>
    <w:rsid w:val="002D4922"/>
    <w:rsid w:val="002D4AB5"/>
    <w:rsid w:val="002D57CD"/>
    <w:rsid w:val="002D62E2"/>
    <w:rsid w:val="002D671B"/>
    <w:rsid w:val="002D7A71"/>
    <w:rsid w:val="002E02AA"/>
    <w:rsid w:val="002E1EDA"/>
    <w:rsid w:val="002E391D"/>
    <w:rsid w:val="002E3C5F"/>
    <w:rsid w:val="002E4D18"/>
    <w:rsid w:val="002E6FE7"/>
    <w:rsid w:val="002E7F80"/>
    <w:rsid w:val="002F08BC"/>
    <w:rsid w:val="002F14EE"/>
    <w:rsid w:val="002F25CA"/>
    <w:rsid w:val="002F2DB7"/>
    <w:rsid w:val="002F2F5A"/>
    <w:rsid w:val="002F6FAC"/>
    <w:rsid w:val="002F78FE"/>
    <w:rsid w:val="002F7A82"/>
    <w:rsid w:val="0030147D"/>
    <w:rsid w:val="0030356D"/>
    <w:rsid w:val="00305C61"/>
    <w:rsid w:val="00306A8C"/>
    <w:rsid w:val="003075CB"/>
    <w:rsid w:val="003130FB"/>
    <w:rsid w:val="00316BA2"/>
    <w:rsid w:val="00316E2A"/>
    <w:rsid w:val="003174C8"/>
    <w:rsid w:val="00320F51"/>
    <w:rsid w:val="00323B4E"/>
    <w:rsid w:val="00325727"/>
    <w:rsid w:val="00325E46"/>
    <w:rsid w:val="00327258"/>
    <w:rsid w:val="00330D15"/>
    <w:rsid w:val="00330F31"/>
    <w:rsid w:val="00331AF5"/>
    <w:rsid w:val="00331D5F"/>
    <w:rsid w:val="003324AC"/>
    <w:rsid w:val="003331FC"/>
    <w:rsid w:val="003342F0"/>
    <w:rsid w:val="00336A7E"/>
    <w:rsid w:val="0034001B"/>
    <w:rsid w:val="00340610"/>
    <w:rsid w:val="00351F6D"/>
    <w:rsid w:val="003603D0"/>
    <w:rsid w:val="00360806"/>
    <w:rsid w:val="00360ABE"/>
    <w:rsid w:val="00361171"/>
    <w:rsid w:val="00362A7F"/>
    <w:rsid w:val="00364BF1"/>
    <w:rsid w:val="00365D44"/>
    <w:rsid w:val="00367CE3"/>
    <w:rsid w:val="00370182"/>
    <w:rsid w:val="00370A2A"/>
    <w:rsid w:val="00370AC0"/>
    <w:rsid w:val="00371040"/>
    <w:rsid w:val="00371CFC"/>
    <w:rsid w:val="00372133"/>
    <w:rsid w:val="0037237A"/>
    <w:rsid w:val="003733C5"/>
    <w:rsid w:val="00374180"/>
    <w:rsid w:val="00375293"/>
    <w:rsid w:val="00377A90"/>
    <w:rsid w:val="00377BC3"/>
    <w:rsid w:val="00382A70"/>
    <w:rsid w:val="00387709"/>
    <w:rsid w:val="0039110A"/>
    <w:rsid w:val="00395CC2"/>
    <w:rsid w:val="00396AA9"/>
    <w:rsid w:val="00397AC0"/>
    <w:rsid w:val="003A0CB6"/>
    <w:rsid w:val="003A0E7A"/>
    <w:rsid w:val="003A20C3"/>
    <w:rsid w:val="003A2292"/>
    <w:rsid w:val="003A2B1B"/>
    <w:rsid w:val="003A53C4"/>
    <w:rsid w:val="003A666E"/>
    <w:rsid w:val="003B2680"/>
    <w:rsid w:val="003B3100"/>
    <w:rsid w:val="003B5179"/>
    <w:rsid w:val="003B5291"/>
    <w:rsid w:val="003B6B9B"/>
    <w:rsid w:val="003C38FB"/>
    <w:rsid w:val="003C5260"/>
    <w:rsid w:val="003C5A25"/>
    <w:rsid w:val="003D0F1F"/>
    <w:rsid w:val="003D10BD"/>
    <w:rsid w:val="003D23BA"/>
    <w:rsid w:val="003D44AF"/>
    <w:rsid w:val="003D5C4B"/>
    <w:rsid w:val="003D75AD"/>
    <w:rsid w:val="003E015D"/>
    <w:rsid w:val="003E26B1"/>
    <w:rsid w:val="003E3F30"/>
    <w:rsid w:val="003E52F5"/>
    <w:rsid w:val="003E56E2"/>
    <w:rsid w:val="003E60E5"/>
    <w:rsid w:val="003F0111"/>
    <w:rsid w:val="003F0CA8"/>
    <w:rsid w:val="003F36E0"/>
    <w:rsid w:val="003F3F17"/>
    <w:rsid w:val="003F4921"/>
    <w:rsid w:val="003F648D"/>
    <w:rsid w:val="00402A7B"/>
    <w:rsid w:val="00402D7F"/>
    <w:rsid w:val="0040341F"/>
    <w:rsid w:val="00403BD2"/>
    <w:rsid w:val="004073A1"/>
    <w:rsid w:val="00411155"/>
    <w:rsid w:val="00411B25"/>
    <w:rsid w:val="00412B3A"/>
    <w:rsid w:val="00412F8F"/>
    <w:rsid w:val="004203C6"/>
    <w:rsid w:val="0042098A"/>
    <w:rsid w:val="004245EA"/>
    <w:rsid w:val="00427809"/>
    <w:rsid w:val="004304A7"/>
    <w:rsid w:val="00430C8C"/>
    <w:rsid w:val="00431D07"/>
    <w:rsid w:val="00432126"/>
    <w:rsid w:val="0043414D"/>
    <w:rsid w:val="0043438D"/>
    <w:rsid w:val="0043565B"/>
    <w:rsid w:val="0043594C"/>
    <w:rsid w:val="00435FD8"/>
    <w:rsid w:val="00436003"/>
    <w:rsid w:val="004363F6"/>
    <w:rsid w:val="00436F0A"/>
    <w:rsid w:val="004376F1"/>
    <w:rsid w:val="00441514"/>
    <w:rsid w:val="00442E9F"/>
    <w:rsid w:val="00445610"/>
    <w:rsid w:val="00447009"/>
    <w:rsid w:val="004511E2"/>
    <w:rsid w:val="00460255"/>
    <w:rsid w:val="0046033A"/>
    <w:rsid w:val="004619A3"/>
    <w:rsid w:val="004629B8"/>
    <w:rsid w:val="004668FF"/>
    <w:rsid w:val="00466C26"/>
    <w:rsid w:val="00466D54"/>
    <w:rsid w:val="00467962"/>
    <w:rsid w:val="00471762"/>
    <w:rsid w:val="00472E2F"/>
    <w:rsid w:val="00475BD6"/>
    <w:rsid w:val="00476B13"/>
    <w:rsid w:val="00482BA7"/>
    <w:rsid w:val="004845E3"/>
    <w:rsid w:val="00484D9E"/>
    <w:rsid w:val="004852C2"/>
    <w:rsid w:val="00486B74"/>
    <w:rsid w:val="004878B9"/>
    <w:rsid w:val="00491151"/>
    <w:rsid w:val="0049262D"/>
    <w:rsid w:val="00492FCF"/>
    <w:rsid w:val="00496B34"/>
    <w:rsid w:val="00497F04"/>
    <w:rsid w:val="004A09BA"/>
    <w:rsid w:val="004A0B03"/>
    <w:rsid w:val="004A1558"/>
    <w:rsid w:val="004A4A26"/>
    <w:rsid w:val="004B080E"/>
    <w:rsid w:val="004B1968"/>
    <w:rsid w:val="004B35F2"/>
    <w:rsid w:val="004B386A"/>
    <w:rsid w:val="004B515E"/>
    <w:rsid w:val="004B5815"/>
    <w:rsid w:val="004B6F77"/>
    <w:rsid w:val="004C0298"/>
    <w:rsid w:val="004C09DD"/>
    <w:rsid w:val="004C0C7C"/>
    <w:rsid w:val="004C1417"/>
    <w:rsid w:val="004C1F38"/>
    <w:rsid w:val="004C36CF"/>
    <w:rsid w:val="004C6C39"/>
    <w:rsid w:val="004C7B5A"/>
    <w:rsid w:val="004D0182"/>
    <w:rsid w:val="004D05DB"/>
    <w:rsid w:val="004D639A"/>
    <w:rsid w:val="004D64DB"/>
    <w:rsid w:val="004D7169"/>
    <w:rsid w:val="004E038A"/>
    <w:rsid w:val="004E0D7B"/>
    <w:rsid w:val="004E17E0"/>
    <w:rsid w:val="004E3CAF"/>
    <w:rsid w:val="004E5067"/>
    <w:rsid w:val="004E6B27"/>
    <w:rsid w:val="004E756E"/>
    <w:rsid w:val="004E79B7"/>
    <w:rsid w:val="004F1493"/>
    <w:rsid w:val="004F1CAF"/>
    <w:rsid w:val="004F2681"/>
    <w:rsid w:val="004F458D"/>
    <w:rsid w:val="004F568D"/>
    <w:rsid w:val="004F63F6"/>
    <w:rsid w:val="0050044C"/>
    <w:rsid w:val="005010EA"/>
    <w:rsid w:val="0050292C"/>
    <w:rsid w:val="005042BF"/>
    <w:rsid w:val="00504DFB"/>
    <w:rsid w:val="00506E4D"/>
    <w:rsid w:val="00510BE4"/>
    <w:rsid w:val="00511D12"/>
    <w:rsid w:val="00514312"/>
    <w:rsid w:val="0051437C"/>
    <w:rsid w:val="00520049"/>
    <w:rsid w:val="00522064"/>
    <w:rsid w:val="005223E0"/>
    <w:rsid w:val="0052255A"/>
    <w:rsid w:val="005225E2"/>
    <w:rsid w:val="0052277B"/>
    <w:rsid w:val="00523D6A"/>
    <w:rsid w:val="00524799"/>
    <w:rsid w:val="00524F44"/>
    <w:rsid w:val="005252F0"/>
    <w:rsid w:val="00526299"/>
    <w:rsid w:val="00532276"/>
    <w:rsid w:val="00533111"/>
    <w:rsid w:val="00535698"/>
    <w:rsid w:val="00540E68"/>
    <w:rsid w:val="0054427C"/>
    <w:rsid w:val="005457AD"/>
    <w:rsid w:val="00545E99"/>
    <w:rsid w:val="0054641C"/>
    <w:rsid w:val="00550FA9"/>
    <w:rsid w:val="00552B3A"/>
    <w:rsid w:val="005542EF"/>
    <w:rsid w:val="0055482E"/>
    <w:rsid w:val="005601D0"/>
    <w:rsid w:val="00561196"/>
    <w:rsid w:val="005623B3"/>
    <w:rsid w:val="005625EF"/>
    <w:rsid w:val="00563078"/>
    <w:rsid w:val="005635FB"/>
    <w:rsid w:val="00564EFE"/>
    <w:rsid w:val="005663EB"/>
    <w:rsid w:val="00566B31"/>
    <w:rsid w:val="00566E9A"/>
    <w:rsid w:val="0057065C"/>
    <w:rsid w:val="00570B5B"/>
    <w:rsid w:val="00570BE9"/>
    <w:rsid w:val="00571100"/>
    <w:rsid w:val="00571ABB"/>
    <w:rsid w:val="00574109"/>
    <w:rsid w:val="00574361"/>
    <w:rsid w:val="0057586E"/>
    <w:rsid w:val="00575EC1"/>
    <w:rsid w:val="005766A6"/>
    <w:rsid w:val="00580EAC"/>
    <w:rsid w:val="00593332"/>
    <w:rsid w:val="005941D9"/>
    <w:rsid w:val="0059477A"/>
    <w:rsid w:val="005957CB"/>
    <w:rsid w:val="00595DE3"/>
    <w:rsid w:val="00596DF2"/>
    <w:rsid w:val="00596E72"/>
    <w:rsid w:val="00597930"/>
    <w:rsid w:val="005A0C99"/>
    <w:rsid w:val="005A1C9C"/>
    <w:rsid w:val="005A3DB6"/>
    <w:rsid w:val="005A421B"/>
    <w:rsid w:val="005B0F65"/>
    <w:rsid w:val="005B34D6"/>
    <w:rsid w:val="005B3992"/>
    <w:rsid w:val="005B68CE"/>
    <w:rsid w:val="005C0B3C"/>
    <w:rsid w:val="005C1A54"/>
    <w:rsid w:val="005C1DD8"/>
    <w:rsid w:val="005C340B"/>
    <w:rsid w:val="005C404D"/>
    <w:rsid w:val="005C4DED"/>
    <w:rsid w:val="005C514B"/>
    <w:rsid w:val="005D15A7"/>
    <w:rsid w:val="005D2535"/>
    <w:rsid w:val="005D4CCC"/>
    <w:rsid w:val="005D7811"/>
    <w:rsid w:val="005E0D36"/>
    <w:rsid w:val="005E1EE5"/>
    <w:rsid w:val="005E2CEB"/>
    <w:rsid w:val="005E3D40"/>
    <w:rsid w:val="005E53F9"/>
    <w:rsid w:val="005E65B3"/>
    <w:rsid w:val="005E703E"/>
    <w:rsid w:val="005F29BD"/>
    <w:rsid w:val="005F3C04"/>
    <w:rsid w:val="005F4D70"/>
    <w:rsid w:val="005F51DD"/>
    <w:rsid w:val="005F5F9B"/>
    <w:rsid w:val="005F67C7"/>
    <w:rsid w:val="005F693D"/>
    <w:rsid w:val="00604115"/>
    <w:rsid w:val="00610D84"/>
    <w:rsid w:val="006131AA"/>
    <w:rsid w:val="0061320C"/>
    <w:rsid w:val="00614A05"/>
    <w:rsid w:val="00615DC1"/>
    <w:rsid w:val="00615F4C"/>
    <w:rsid w:val="00616124"/>
    <w:rsid w:val="00620B3A"/>
    <w:rsid w:val="00620D11"/>
    <w:rsid w:val="00621334"/>
    <w:rsid w:val="00621D93"/>
    <w:rsid w:val="00623359"/>
    <w:rsid w:val="006235DA"/>
    <w:rsid w:val="00623638"/>
    <w:rsid w:val="006245C7"/>
    <w:rsid w:val="00627B79"/>
    <w:rsid w:val="00631A80"/>
    <w:rsid w:val="00632540"/>
    <w:rsid w:val="006339E7"/>
    <w:rsid w:val="00634BFA"/>
    <w:rsid w:val="00634C52"/>
    <w:rsid w:val="0063531B"/>
    <w:rsid w:val="0064021E"/>
    <w:rsid w:val="006443E8"/>
    <w:rsid w:val="00647C22"/>
    <w:rsid w:val="006508B5"/>
    <w:rsid w:val="0065279B"/>
    <w:rsid w:val="00653AAF"/>
    <w:rsid w:val="00655774"/>
    <w:rsid w:val="006606EF"/>
    <w:rsid w:val="006611BB"/>
    <w:rsid w:val="0066159B"/>
    <w:rsid w:val="006629A9"/>
    <w:rsid w:val="00663C09"/>
    <w:rsid w:val="00664451"/>
    <w:rsid w:val="00665891"/>
    <w:rsid w:val="00665A27"/>
    <w:rsid w:val="00665F52"/>
    <w:rsid w:val="00666EB4"/>
    <w:rsid w:val="00670AF9"/>
    <w:rsid w:val="00670B18"/>
    <w:rsid w:val="00673BC4"/>
    <w:rsid w:val="006760CC"/>
    <w:rsid w:val="00676E44"/>
    <w:rsid w:val="00681D03"/>
    <w:rsid w:val="00685A37"/>
    <w:rsid w:val="00685FB2"/>
    <w:rsid w:val="006864A8"/>
    <w:rsid w:val="00687B4B"/>
    <w:rsid w:val="00690D1B"/>
    <w:rsid w:val="00691ED1"/>
    <w:rsid w:val="0069348E"/>
    <w:rsid w:val="006948ED"/>
    <w:rsid w:val="00695313"/>
    <w:rsid w:val="00696BA9"/>
    <w:rsid w:val="006975E0"/>
    <w:rsid w:val="006A2332"/>
    <w:rsid w:val="006A2672"/>
    <w:rsid w:val="006A4D69"/>
    <w:rsid w:val="006B16D8"/>
    <w:rsid w:val="006B4F10"/>
    <w:rsid w:val="006B631E"/>
    <w:rsid w:val="006C12BA"/>
    <w:rsid w:val="006C1C53"/>
    <w:rsid w:val="006C2A06"/>
    <w:rsid w:val="006C467D"/>
    <w:rsid w:val="006C584D"/>
    <w:rsid w:val="006C5BD2"/>
    <w:rsid w:val="006C6A44"/>
    <w:rsid w:val="006D57F3"/>
    <w:rsid w:val="006D650D"/>
    <w:rsid w:val="006D657F"/>
    <w:rsid w:val="006E1482"/>
    <w:rsid w:val="006E17CE"/>
    <w:rsid w:val="006E24DA"/>
    <w:rsid w:val="006E33F1"/>
    <w:rsid w:val="006E387D"/>
    <w:rsid w:val="006E3A0C"/>
    <w:rsid w:val="006E458B"/>
    <w:rsid w:val="006E5429"/>
    <w:rsid w:val="006E6B1E"/>
    <w:rsid w:val="006E6EC1"/>
    <w:rsid w:val="006F0F8B"/>
    <w:rsid w:val="006F3050"/>
    <w:rsid w:val="006F3759"/>
    <w:rsid w:val="006F3D48"/>
    <w:rsid w:val="006F43D5"/>
    <w:rsid w:val="006F70B7"/>
    <w:rsid w:val="006F7662"/>
    <w:rsid w:val="0070022B"/>
    <w:rsid w:val="00700C27"/>
    <w:rsid w:val="007042BF"/>
    <w:rsid w:val="007074B0"/>
    <w:rsid w:val="00707781"/>
    <w:rsid w:val="0071048E"/>
    <w:rsid w:val="0071055F"/>
    <w:rsid w:val="0071086A"/>
    <w:rsid w:val="00710981"/>
    <w:rsid w:val="007110B6"/>
    <w:rsid w:val="007111AD"/>
    <w:rsid w:val="0071185E"/>
    <w:rsid w:val="007128FC"/>
    <w:rsid w:val="00714FE6"/>
    <w:rsid w:val="0071774E"/>
    <w:rsid w:val="0072140C"/>
    <w:rsid w:val="00721B7E"/>
    <w:rsid w:val="00727C5B"/>
    <w:rsid w:val="007344AF"/>
    <w:rsid w:val="00736ACB"/>
    <w:rsid w:val="00741864"/>
    <w:rsid w:val="00741892"/>
    <w:rsid w:val="00742133"/>
    <w:rsid w:val="00744981"/>
    <w:rsid w:val="00746635"/>
    <w:rsid w:val="00750213"/>
    <w:rsid w:val="00750AE9"/>
    <w:rsid w:val="0075287E"/>
    <w:rsid w:val="007529B7"/>
    <w:rsid w:val="00752F34"/>
    <w:rsid w:val="00756A26"/>
    <w:rsid w:val="00761218"/>
    <w:rsid w:val="00761AFC"/>
    <w:rsid w:val="007633AD"/>
    <w:rsid w:val="007634B4"/>
    <w:rsid w:val="007638EE"/>
    <w:rsid w:val="00766B7C"/>
    <w:rsid w:val="0076731A"/>
    <w:rsid w:val="007721AE"/>
    <w:rsid w:val="007744FC"/>
    <w:rsid w:val="00775851"/>
    <w:rsid w:val="007766F4"/>
    <w:rsid w:val="00777A17"/>
    <w:rsid w:val="00783B87"/>
    <w:rsid w:val="00786E0D"/>
    <w:rsid w:val="00787739"/>
    <w:rsid w:val="00787BEF"/>
    <w:rsid w:val="00793FA2"/>
    <w:rsid w:val="00794812"/>
    <w:rsid w:val="007A305C"/>
    <w:rsid w:val="007A350E"/>
    <w:rsid w:val="007A3822"/>
    <w:rsid w:val="007A387A"/>
    <w:rsid w:val="007A42DE"/>
    <w:rsid w:val="007A566C"/>
    <w:rsid w:val="007A6838"/>
    <w:rsid w:val="007B184C"/>
    <w:rsid w:val="007B4CB8"/>
    <w:rsid w:val="007B51F7"/>
    <w:rsid w:val="007B578E"/>
    <w:rsid w:val="007B6F2B"/>
    <w:rsid w:val="007B7999"/>
    <w:rsid w:val="007C1EDC"/>
    <w:rsid w:val="007C46D7"/>
    <w:rsid w:val="007C5402"/>
    <w:rsid w:val="007C6394"/>
    <w:rsid w:val="007C6CFF"/>
    <w:rsid w:val="007D2744"/>
    <w:rsid w:val="007D2D78"/>
    <w:rsid w:val="007D4361"/>
    <w:rsid w:val="007D4611"/>
    <w:rsid w:val="007D59F9"/>
    <w:rsid w:val="007D5D77"/>
    <w:rsid w:val="007D66D6"/>
    <w:rsid w:val="007E115C"/>
    <w:rsid w:val="007E15E7"/>
    <w:rsid w:val="007E38A4"/>
    <w:rsid w:val="007E68CE"/>
    <w:rsid w:val="007F00A1"/>
    <w:rsid w:val="007F1AA3"/>
    <w:rsid w:val="007F3E3C"/>
    <w:rsid w:val="007F5EAD"/>
    <w:rsid w:val="007F6FC0"/>
    <w:rsid w:val="007F707A"/>
    <w:rsid w:val="00800475"/>
    <w:rsid w:val="00801668"/>
    <w:rsid w:val="00804547"/>
    <w:rsid w:val="008074B3"/>
    <w:rsid w:val="00807D54"/>
    <w:rsid w:val="0081155F"/>
    <w:rsid w:val="00811D43"/>
    <w:rsid w:val="008150A0"/>
    <w:rsid w:val="00815C60"/>
    <w:rsid w:val="00820158"/>
    <w:rsid w:val="008210EA"/>
    <w:rsid w:val="00821C6E"/>
    <w:rsid w:val="00824864"/>
    <w:rsid w:val="00824EA2"/>
    <w:rsid w:val="00825257"/>
    <w:rsid w:val="00827946"/>
    <w:rsid w:val="00831986"/>
    <w:rsid w:val="00831BE7"/>
    <w:rsid w:val="00833A1C"/>
    <w:rsid w:val="008341F9"/>
    <w:rsid w:val="00834D82"/>
    <w:rsid w:val="00834FAE"/>
    <w:rsid w:val="0083616D"/>
    <w:rsid w:val="00836C92"/>
    <w:rsid w:val="0084016F"/>
    <w:rsid w:val="00840E01"/>
    <w:rsid w:val="00841C0A"/>
    <w:rsid w:val="00843028"/>
    <w:rsid w:val="008431C8"/>
    <w:rsid w:val="00843784"/>
    <w:rsid w:val="008454C8"/>
    <w:rsid w:val="008464EC"/>
    <w:rsid w:val="00847AF4"/>
    <w:rsid w:val="00852FD0"/>
    <w:rsid w:val="008537F2"/>
    <w:rsid w:val="00862EF4"/>
    <w:rsid w:val="00863FFC"/>
    <w:rsid w:val="00872238"/>
    <w:rsid w:val="00873120"/>
    <w:rsid w:val="00873EBF"/>
    <w:rsid w:val="008816E3"/>
    <w:rsid w:val="00881B24"/>
    <w:rsid w:val="00882252"/>
    <w:rsid w:val="00885AC8"/>
    <w:rsid w:val="00886655"/>
    <w:rsid w:val="008873ED"/>
    <w:rsid w:val="00890830"/>
    <w:rsid w:val="00891524"/>
    <w:rsid w:val="00891597"/>
    <w:rsid w:val="00891F1E"/>
    <w:rsid w:val="00892DE4"/>
    <w:rsid w:val="00894CD4"/>
    <w:rsid w:val="0089511C"/>
    <w:rsid w:val="00895570"/>
    <w:rsid w:val="00895F66"/>
    <w:rsid w:val="00896C2C"/>
    <w:rsid w:val="00897488"/>
    <w:rsid w:val="00897653"/>
    <w:rsid w:val="008A0EAA"/>
    <w:rsid w:val="008A2B71"/>
    <w:rsid w:val="008A3DD8"/>
    <w:rsid w:val="008A4725"/>
    <w:rsid w:val="008A5F57"/>
    <w:rsid w:val="008A63F6"/>
    <w:rsid w:val="008A6FA6"/>
    <w:rsid w:val="008A78E8"/>
    <w:rsid w:val="008B00A3"/>
    <w:rsid w:val="008B5AC3"/>
    <w:rsid w:val="008B747A"/>
    <w:rsid w:val="008B7B70"/>
    <w:rsid w:val="008B7EB2"/>
    <w:rsid w:val="008C0339"/>
    <w:rsid w:val="008C15C0"/>
    <w:rsid w:val="008C2E9B"/>
    <w:rsid w:val="008C375C"/>
    <w:rsid w:val="008D0297"/>
    <w:rsid w:val="008D1687"/>
    <w:rsid w:val="008D3C6B"/>
    <w:rsid w:val="008D4935"/>
    <w:rsid w:val="008D61E6"/>
    <w:rsid w:val="008D7068"/>
    <w:rsid w:val="008D7910"/>
    <w:rsid w:val="008D793B"/>
    <w:rsid w:val="008E0EF7"/>
    <w:rsid w:val="008E1B21"/>
    <w:rsid w:val="008E20B1"/>
    <w:rsid w:val="008E3CF5"/>
    <w:rsid w:val="008E4FED"/>
    <w:rsid w:val="008E7747"/>
    <w:rsid w:val="008F1A4E"/>
    <w:rsid w:val="008F2530"/>
    <w:rsid w:val="008F2A60"/>
    <w:rsid w:val="008F6952"/>
    <w:rsid w:val="008F76D1"/>
    <w:rsid w:val="00904476"/>
    <w:rsid w:val="0090499C"/>
    <w:rsid w:val="00907177"/>
    <w:rsid w:val="009075B0"/>
    <w:rsid w:val="00910051"/>
    <w:rsid w:val="009108FB"/>
    <w:rsid w:val="00912823"/>
    <w:rsid w:val="00913DAB"/>
    <w:rsid w:val="009163B1"/>
    <w:rsid w:val="00917751"/>
    <w:rsid w:val="00917F3E"/>
    <w:rsid w:val="0092227F"/>
    <w:rsid w:val="00924B06"/>
    <w:rsid w:val="0092562D"/>
    <w:rsid w:val="00927C6A"/>
    <w:rsid w:val="009305C6"/>
    <w:rsid w:val="00931A3C"/>
    <w:rsid w:val="00931AEC"/>
    <w:rsid w:val="00935142"/>
    <w:rsid w:val="00937436"/>
    <w:rsid w:val="00937FDA"/>
    <w:rsid w:val="0094048A"/>
    <w:rsid w:val="00940AA0"/>
    <w:rsid w:val="00940B7D"/>
    <w:rsid w:val="0094181D"/>
    <w:rsid w:val="00942412"/>
    <w:rsid w:val="0094367A"/>
    <w:rsid w:val="009447D4"/>
    <w:rsid w:val="00944FB3"/>
    <w:rsid w:val="00945528"/>
    <w:rsid w:val="00946EC4"/>
    <w:rsid w:val="009500DB"/>
    <w:rsid w:val="00950909"/>
    <w:rsid w:val="00952B36"/>
    <w:rsid w:val="00952D2D"/>
    <w:rsid w:val="00953249"/>
    <w:rsid w:val="009543F0"/>
    <w:rsid w:val="009546C1"/>
    <w:rsid w:val="0095534C"/>
    <w:rsid w:val="009576D8"/>
    <w:rsid w:val="00960ED5"/>
    <w:rsid w:val="00961A1A"/>
    <w:rsid w:val="0096497C"/>
    <w:rsid w:val="00965AD4"/>
    <w:rsid w:val="0097009B"/>
    <w:rsid w:val="00970373"/>
    <w:rsid w:val="009707A9"/>
    <w:rsid w:val="00972124"/>
    <w:rsid w:val="0097447A"/>
    <w:rsid w:val="00974A29"/>
    <w:rsid w:val="00974EB7"/>
    <w:rsid w:val="00975C38"/>
    <w:rsid w:val="00975DDC"/>
    <w:rsid w:val="009809A7"/>
    <w:rsid w:val="00980EFD"/>
    <w:rsid w:val="00981137"/>
    <w:rsid w:val="00983CA4"/>
    <w:rsid w:val="009867D0"/>
    <w:rsid w:val="00990559"/>
    <w:rsid w:val="009924B4"/>
    <w:rsid w:val="009927AF"/>
    <w:rsid w:val="00994BCF"/>
    <w:rsid w:val="0099534F"/>
    <w:rsid w:val="00997176"/>
    <w:rsid w:val="00997D8B"/>
    <w:rsid w:val="00997E37"/>
    <w:rsid w:val="009A12CB"/>
    <w:rsid w:val="009A1C0D"/>
    <w:rsid w:val="009A2B34"/>
    <w:rsid w:val="009A5617"/>
    <w:rsid w:val="009B1EAC"/>
    <w:rsid w:val="009B622F"/>
    <w:rsid w:val="009B6246"/>
    <w:rsid w:val="009C27E5"/>
    <w:rsid w:val="009C32C1"/>
    <w:rsid w:val="009C3A9A"/>
    <w:rsid w:val="009C3CAE"/>
    <w:rsid w:val="009C43AC"/>
    <w:rsid w:val="009C4816"/>
    <w:rsid w:val="009C4DF8"/>
    <w:rsid w:val="009C52E9"/>
    <w:rsid w:val="009C605F"/>
    <w:rsid w:val="009C731D"/>
    <w:rsid w:val="009C7C34"/>
    <w:rsid w:val="009D21A2"/>
    <w:rsid w:val="009D2BE5"/>
    <w:rsid w:val="009D4F75"/>
    <w:rsid w:val="009D5B52"/>
    <w:rsid w:val="009D7BA6"/>
    <w:rsid w:val="009E1D00"/>
    <w:rsid w:val="009E2E19"/>
    <w:rsid w:val="009E37A7"/>
    <w:rsid w:val="009E4150"/>
    <w:rsid w:val="009E5A17"/>
    <w:rsid w:val="009E6465"/>
    <w:rsid w:val="009E6754"/>
    <w:rsid w:val="009E67E2"/>
    <w:rsid w:val="009F1CF1"/>
    <w:rsid w:val="009F3E32"/>
    <w:rsid w:val="00A011F6"/>
    <w:rsid w:val="00A021A0"/>
    <w:rsid w:val="00A03D3C"/>
    <w:rsid w:val="00A04B69"/>
    <w:rsid w:val="00A064AF"/>
    <w:rsid w:val="00A07FD5"/>
    <w:rsid w:val="00A10461"/>
    <w:rsid w:val="00A11A33"/>
    <w:rsid w:val="00A1733F"/>
    <w:rsid w:val="00A20DCF"/>
    <w:rsid w:val="00A212C0"/>
    <w:rsid w:val="00A215D6"/>
    <w:rsid w:val="00A27F19"/>
    <w:rsid w:val="00A31B37"/>
    <w:rsid w:val="00A328AA"/>
    <w:rsid w:val="00A32B50"/>
    <w:rsid w:val="00A33390"/>
    <w:rsid w:val="00A3460E"/>
    <w:rsid w:val="00A35C18"/>
    <w:rsid w:val="00A36D6F"/>
    <w:rsid w:val="00A37010"/>
    <w:rsid w:val="00A4275E"/>
    <w:rsid w:val="00A441EE"/>
    <w:rsid w:val="00A4563C"/>
    <w:rsid w:val="00A4748D"/>
    <w:rsid w:val="00A47BEA"/>
    <w:rsid w:val="00A506BE"/>
    <w:rsid w:val="00A51421"/>
    <w:rsid w:val="00A51A29"/>
    <w:rsid w:val="00A523B9"/>
    <w:rsid w:val="00A53397"/>
    <w:rsid w:val="00A537A6"/>
    <w:rsid w:val="00A53C99"/>
    <w:rsid w:val="00A54D8C"/>
    <w:rsid w:val="00A567A7"/>
    <w:rsid w:val="00A60CA8"/>
    <w:rsid w:val="00A60F83"/>
    <w:rsid w:val="00A612F1"/>
    <w:rsid w:val="00A617A9"/>
    <w:rsid w:val="00A64610"/>
    <w:rsid w:val="00A676B4"/>
    <w:rsid w:val="00A710B3"/>
    <w:rsid w:val="00A71AE8"/>
    <w:rsid w:val="00A72FF1"/>
    <w:rsid w:val="00A7345F"/>
    <w:rsid w:val="00A759D0"/>
    <w:rsid w:val="00A76ABF"/>
    <w:rsid w:val="00A81247"/>
    <w:rsid w:val="00A8335C"/>
    <w:rsid w:val="00A84895"/>
    <w:rsid w:val="00A84BBD"/>
    <w:rsid w:val="00A8588A"/>
    <w:rsid w:val="00A85942"/>
    <w:rsid w:val="00A85B1C"/>
    <w:rsid w:val="00A87BB0"/>
    <w:rsid w:val="00A91AF1"/>
    <w:rsid w:val="00A92480"/>
    <w:rsid w:val="00A9313C"/>
    <w:rsid w:val="00A96845"/>
    <w:rsid w:val="00AA0F9C"/>
    <w:rsid w:val="00AA15FC"/>
    <w:rsid w:val="00AA3630"/>
    <w:rsid w:val="00AA3778"/>
    <w:rsid w:val="00AA3DDD"/>
    <w:rsid w:val="00AA6A1B"/>
    <w:rsid w:val="00AA7E54"/>
    <w:rsid w:val="00AB1248"/>
    <w:rsid w:val="00AB4C54"/>
    <w:rsid w:val="00AB4D4B"/>
    <w:rsid w:val="00AB4E6A"/>
    <w:rsid w:val="00AB605F"/>
    <w:rsid w:val="00AB6D9B"/>
    <w:rsid w:val="00AC0541"/>
    <w:rsid w:val="00AC27E0"/>
    <w:rsid w:val="00AD07B1"/>
    <w:rsid w:val="00AD0A21"/>
    <w:rsid w:val="00AD1495"/>
    <w:rsid w:val="00AE0CBF"/>
    <w:rsid w:val="00AE1D01"/>
    <w:rsid w:val="00AE5D04"/>
    <w:rsid w:val="00AE6AFB"/>
    <w:rsid w:val="00AF1ADB"/>
    <w:rsid w:val="00AF23D3"/>
    <w:rsid w:val="00AF288D"/>
    <w:rsid w:val="00AF766B"/>
    <w:rsid w:val="00AF7EF4"/>
    <w:rsid w:val="00B005F9"/>
    <w:rsid w:val="00B029ED"/>
    <w:rsid w:val="00B03329"/>
    <w:rsid w:val="00B0417B"/>
    <w:rsid w:val="00B04339"/>
    <w:rsid w:val="00B103B2"/>
    <w:rsid w:val="00B11984"/>
    <w:rsid w:val="00B119D9"/>
    <w:rsid w:val="00B144B5"/>
    <w:rsid w:val="00B1453A"/>
    <w:rsid w:val="00B17451"/>
    <w:rsid w:val="00B17FC3"/>
    <w:rsid w:val="00B22082"/>
    <w:rsid w:val="00B2378B"/>
    <w:rsid w:val="00B24016"/>
    <w:rsid w:val="00B25D5D"/>
    <w:rsid w:val="00B2779D"/>
    <w:rsid w:val="00B27C57"/>
    <w:rsid w:val="00B30A7C"/>
    <w:rsid w:val="00B35400"/>
    <w:rsid w:val="00B36DC1"/>
    <w:rsid w:val="00B377DE"/>
    <w:rsid w:val="00B40509"/>
    <w:rsid w:val="00B43601"/>
    <w:rsid w:val="00B513F7"/>
    <w:rsid w:val="00B51E7C"/>
    <w:rsid w:val="00B52930"/>
    <w:rsid w:val="00B52A14"/>
    <w:rsid w:val="00B52C74"/>
    <w:rsid w:val="00B536EE"/>
    <w:rsid w:val="00B541F2"/>
    <w:rsid w:val="00B54288"/>
    <w:rsid w:val="00B57416"/>
    <w:rsid w:val="00B60A2B"/>
    <w:rsid w:val="00B62651"/>
    <w:rsid w:val="00B65D27"/>
    <w:rsid w:val="00B706F0"/>
    <w:rsid w:val="00B71B11"/>
    <w:rsid w:val="00B72327"/>
    <w:rsid w:val="00B74746"/>
    <w:rsid w:val="00B7510F"/>
    <w:rsid w:val="00B753A1"/>
    <w:rsid w:val="00B76C0C"/>
    <w:rsid w:val="00B805BD"/>
    <w:rsid w:val="00B82839"/>
    <w:rsid w:val="00B838A5"/>
    <w:rsid w:val="00B83CF2"/>
    <w:rsid w:val="00B83D6C"/>
    <w:rsid w:val="00B863A0"/>
    <w:rsid w:val="00B8676F"/>
    <w:rsid w:val="00B86B2D"/>
    <w:rsid w:val="00B87EE9"/>
    <w:rsid w:val="00B87FCA"/>
    <w:rsid w:val="00B97E3F"/>
    <w:rsid w:val="00BA2E73"/>
    <w:rsid w:val="00BA72C4"/>
    <w:rsid w:val="00BA7401"/>
    <w:rsid w:val="00BB0AC0"/>
    <w:rsid w:val="00BB15B9"/>
    <w:rsid w:val="00BB1789"/>
    <w:rsid w:val="00BB2C0B"/>
    <w:rsid w:val="00BB31B5"/>
    <w:rsid w:val="00BB5089"/>
    <w:rsid w:val="00BB5B70"/>
    <w:rsid w:val="00BB5D9A"/>
    <w:rsid w:val="00BB61D4"/>
    <w:rsid w:val="00BB76F2"/>
    <w:rsid w:val="00BC0615"/>
    <w:rsid w:val="00BC1030"/>
    <w:rsid w:val="00BC16D0"/>
    <w:rsid w:val="00BC1A32"/>
    <w:rsid w:val="00BC2BF2"/>
    <w:rsid w:val="00BC3DCC"/>
    <w:rsid w:val="00BC48D1"/>
    <w:rsid w:val="00BC5AE7"/>
    <w:rsid w:val="00BC5C9D"/>
    <w:rsid w:val="00BC7078"/>
    <w:rsid w:val="00BD07A1"/>
    <w:rsid w:val="00BD0960"/>
    <w:rsid w:val="00BD18B7"/>
    <w:rsid w:val="00BD263B"/>
    <w:rsid w:val="00BD516E"/>
    <w:rsid w:val="00BD5ADE"/>
    <w:rsid w:val="00BD5E1F"/>
    <w:rsid w:val="00BD6783"/>
    <w:rsid w:val="00BD67C3"/>
    <w:rsid w:val="00BD6C4E"/>
    <w:rsid w:val="00BD71FB"/>
    <w:rsid w:val="00BD7E69"/>
    <w:rsid w:val="00BE4F68"/>
    <w:rsid w:val="00BE6445"/>
    <w:rsid w:val="00BE70EA"/>
    <w:rsid w:val="00BF0B65"/>
    <w:rsid w:val="00BF161D"/>
    <w:rsid w:val="00BF3FA4"/>
    <w:rsid w:val="00BF4DEF"/>
    <w:rsid w:val="00BF4F79"/>
    <w:rsid w:val="00BF62DF"/>
    <w:rsid w:val="00BF6706"/>
    <w:rsid w:val="00C01391"/>
    <w:rsid w:val="00C03DAF"/>
    <w:rsid w:val="00C03F3E"/>
    <w:rsid w:val="00C06854"/>
    <w:rsid w:val="00C0698D"/>
    <w:rsid w:val="00C07534"/>
    <w:rsid w:val="00C1197B"/>
    <w:rsid w:val="00C12902"/>
    <w:rsid w:val="00C138A6"/>
    <w:rsid w:val="00C1484E"/>
    <w:rsid w:val="00C15E93"/>
    <w:rsid w:val="00C202C1"/>
    <w:rsid w:val="00C20C57"/>
    <w:rsid w:val="00C23851"/>
    <w:rsid w:val="00C27AD0"/>
    <w:rsid w:val="00C27F1D"/>
    <w:rsid w:val="00C36F4C"/>
    <w:rsid w:val="00C4163E"/>
    <w:rsid w:val="00C41F4E"/>
    <w:rsid w:val="00C440B8"/>
    <w:rsid w:val="00C4450E"/>
    <w:rsid w:val="00C461CC"/>
    <w:rsid w:val="00C47092"/>
    <w:rsid w:val="00C51131"/>
    <w:rsid w:val="00C532E3"/>
    <w:rsid w:val="00C55335"/>
    <w:rsid w:val="00C56731"/>
    <w:rsid w:val="00C645AF"/>
    <w:rsid w:val="00C645CC"/>
    <w:rsid w:val="00C650F1"/>
    <w:rsid w:val="00C652C9"/>
    <w:rsid w:val="00C670DB"/>
    <w:rsid w:val="00C6725B"/>
    <w:rsid w:val="00C704A5"/>
    <w:rsid w:val="00C7143B"/>
    <w:rsid w:val="00C7355C"/>
    <w:rsid w:val="00C736F0"/>
    <w:rsid w:val="00C74147"/>
    <w:rsid w:val="00C75C7B"/>
    <w:rsid w:val="00C7745E"/>
    <w:rsid w:val="00C80A7E"/>
    <w:rsid w:val="00C84AE2"/>
    <w:rsid w:val="00C854DA"/>
    <w:rsid w:val="00C85798"/>
    <w:rsid w:val="00C867BF"/>
    <w:rsid w:val="00C87F99"/>
    <w:rsid w:val="00C90A98"/>
    <w:rsid w:val="00C90F15"/>
    <w:rsid w:val="00C913DA"/>
    <w:rsid w:val="00C9317E"/>
    <w:rsid w:val="00C95374"/>
    <w:rsid w:val="00C97F2B"/>
    <w:rsid w:val="00CA0AFB"/>
    <w:rsid w:val="00CA2548"/>
    <w:rsid w:val="00CA39A4"/>
    <w:rsid w:val="00CA3FF3"/>
    <w:rsid w:val="00CA4FAF"/>
    <w:rsid w:val="00CA5577"/>
    <w:rsid w:val="00CA7734"/>
    <w:rsid w:val="00CB2114"/>
    <w:rsid w:val="00CB4FBB"/>
    <w:rsid w:val="00CB596F"/>
    <w:rsid w:val="00CB7A68"/>
    <w:rsid w:val="00CC08B8"/>
    <w:rsid w:val="00CC17EF"/>
    <w:rsid w:val="00CC20DA"/>
    <w:rsid w:val="00CC4451"/>
    <w:rsid w:val="00CC4F7C"/>
    <w:rsid w:val="00CC69F4"/>
    <w:rsid w:val="00CD2917"/>
    <w:rsid w:val="00CD29FC"/>
    <w:rsid w:val="00CD3CCB"/>
    <w:rsid w:val="00CD6392"/>
    <w:rsid w:val="00CE12E1"/>
    <w:rsid w:val="00CE2B69"/>
    <w:rsid w:val="00CE2BC3"/>
    <w:rsid w:val="00CE5EF5"/>
    <w:rsid w:val="00CE6AC4"/>
    <w:rsid w:val="00CF16FF"/>
    <w:rsid w:val="00CF1B03"/>
    <w:rsid w:val="00CF2259"/>
    <w:rsid w:val="00CF3099"/>
    <w:rsid w:val="00CF3359"/>
    <w:rsid w:val="00CF3371"/>
    <w:rsid w:val="00CF36EF"/>
    <w:rsid w:val="00CF582E"/>
    <w:rsid w:val="00CF6267"/>
    <w:rsid w:val="00D003A8"/>
    <w:rsid w:val="00D00E90"/>
    <w:rsid w:val="00D01001"/>
    <w:rsid w:val="00D030DB"/>
    <w:rsid w:val="00D03163"/>
    <w:rsid w:val="00D03EF9"/>
    <w:rsid w:val="00D04098"/>
    <w:rsid w:val="00D040FC"/>
    <w:rsid w:val="00D05B4D"/>
    <w:rsid w:val="00D132A9"/>
    <w:rsid w:val="00D138CA"/>
    <w:rsid w:val="00D145F4"/>
    <w:rsid w:val="00D14ADB"/>
    <w:rsid w:val="00D156DC"/>
    <w:rsid w:val="00D16085"/>
    <w:rsid w:val="00D17C33"/>
    <w:rsid w:val="00D20915"/>
    <w:rsid w:val="00D214AB"/>
    <w:rsid w:val="00D2505D"/>
    <w:rsid w:val="00D26B3F"/>
    <w:rsid w:val="00D27FF3"/>
    <w:rsid w:val="00D320E0"/>
    <w:rsid w:val="00D32E36"/>
    <w:rsid w:val="00D33BCA"/>
    <w:rsid w:val="00D34900"/>
    <w:rsid w:val="00D40B34"/>
    <w:rsid w:val="00D40C89"/>
    <w:rsid w:val="00D42A88"/>
    <w:rsid w:val="00D43BBA"/>
    <w:rsid w:val="00D447EB"/>
    <w:rsid w:val="00D46781"/>
    <w:rsid w:val="00D4678A"/>
    <w:rsid w:val="00D50307"/>
    <w:rsid w:val="00D51315"/>
    <w:rsid w:val="00D518D8"/>
    <w:rsid w:val="00D52D98"/>
    <w:rsid w:val="00D55949"/>
    <w:rsid w:val="00D57A57"/>
    <w:rsid w:val="00D57AED"/>
    <w:rsid w:val="00D6214C"/>
    <w:rsid w:val="00D621FA"/>
    <w:rsid w:val="00D62A04"/>
    <w:rsid w:val="00D62EA1"/>
    <w:rsid w:val="00D632F3"/>
    <w:rsid w:val="00D708FE"/>
    <w:rsid w:val="00D721F5"/>
    <w:rsid w:val="00D741E9"/>
    <w:rsid w:val="00D74907"/>
    <w:rsid w:val="00D754AA"/>
    <w:rsid w:val="00D766D1"/>
    <w:rsid w:val="00D81393"/>
    <w:rsid w:val="00D81D9C"/>
    <w:rsid w:val="00D82049"/>
    <w:rsid w:val="00D82D2F"/>
    <w:rsid w:val="00D8481D"/>
    <w:rsid w:val="00D84950"/>
    <w:rsid w:val="00D8551B"/>
    <w:rsid w:val="00D85FAE"/>
    <w:rsid w:val="00D86030"/>
    <w:rsid w:val="00D861C7"/>
    <w:rsid w:val="00D86EC1"/>
    <w:rsid w:val="00D8794C"/>
    <w:rsid w:val="00D87D5C"/>
    <w:rsid w:val="00D93818"/>
    <w:rsid w:val="00D94F82"/>
    <w:rsid w:val="00D95442"/>
    <w:rsid w:val="00DA0326"/>
    <w:rsid w:val="00DA0328"/>
    <w:rsid w:val="00DA097B"/>
    <w:rsid w:val="00DA11E9"/>
    <w:rsid w:val="00DA26E0"/>
    <w:rsid w:val="00DA40ED"/>
    <w:rsid w:val="00DA4A2E"/>
    <w:rsid w:val="00DA4B2D"/>
    <w:rsid w:val="00DA5746"/>
    <w:rsid w:val="00DA5ED5"/>
    <w:rsid w:val="00DA6517"/>
    <w:rsid w:val="00DA7D7F"/>
    <w:rsid w:val="00DB2F63"/>
    <w:rsid w:val="00DB7E1A"/>
    <w:rsid w:val="00DB7E2C"/>
    <w:rsid w:val="00DC0BFB"/>
    <w:rsid w:val="00DC11FB"/>
    <w:rsid w:val="00DC1623"/>
    <w:rsid w:val="00DC390F"/>
    <w:rsid w:val="00DC3C91"/>
    <w:rsid w:val="00DC3E38"/>
    <w:rsid w:val="00DC4047"/>
    <w:rsid w:val="00DC7436"/>
    <w:rsid w:val="00DC7919"/>
    <w:rsid w:val="00DD1450"/>
    <w:rsid w:val="00DD2CE9"/>
    <w:rsid w:val="00DD4BD2"/>
    <w:rsid w:val="00DD6C91"/>
    <w:rsid w:val="00DD6D0C"/>
    <w:rsid w:val="00DD71AE"/>
    <w:rsid w:val="00DE00A3"/>
    <w:rsid w:val="00DE0271"/>
    <w:rsid w:val="00DE2006"/>
    <w:rsid w:val="00DE6450"/>
    <w:rsid w:val="00DE66E9"/>
    <w:rsid w:val="00DE72C0"/>
    <w:rsid w:val="00DF2251"/>
    <w:rsid w:val="00DF3DCB"/>
    <w:rsid w:val="00DF4D5A"/>
    <w:rsid w:val="00E01A39"/>
    <w:rsid w:val="00E037FF"/>
    <w:rsid w:val="00E03837"/>
    <w:rsid w:val="00E04FE8"/>
    <w:rsid w:val="00E10BE3"/>
    <w:rsid w:val="00E116F5"/>
    <w:rsid w:val="00E12B3F"/>
    <w:rsid w:val="00E13316"/>
    <w:rsid w:val="00E162A8"/>
    <w:rsid w:val="00E16B36"/>
    <w:rsid w:val="00E229B0"/>
    <w:rsid w:val="00E24A9C"/>
    <w:rsid w:val="00E26218"/>
    <w:rsid w:val="00E268E7"/>
    <w:rsid w:val="00E26A07"/>
    <w:rsid w:val="00E27BFE"/>
    <w:rsid w:val="00E27DEF"/>
    <w:rsid w:val="00E27EAF"/>
    <w:rsid w:val="00E3048E"/>
    <w:rsid w:val="00E30BD2"/>
    <w:rsid w:val="00E3143A"/>
    <w:rsid w:val="00E322A3"/>
    <w:rsid w:val="00E32DFE"/>
    <w:rsid w:val="00E3402B"/>
    <w:rsid w:val="00E3638C"/>
    <w:rsid w:val="00E36A1D"/>
    <w:rsid w:val="00E37100"/>
    <w:rsid w:val="00E4254F"/>
    <w:rsid w:val="00E426AD"/>
    <w:rsid w:val="00E456B7"/>
    <w:rsid w:val="00E4577E"/>
    <w:rsid w:val="00E458A2"/>
    <w:rsid w:val="00E500A7"/>
    <w:rsid w:val="00E51A6B"/>
    <w:rsid w:val="00E5408F"/>
    <w:rsid w:val="00E543B4"/>
    <w:rsid w:val="00E54CC7"/>
    <w:rsid w:val="00E57278"/>
    <w:rsid w:val="00E62CB5"/>
    <w:rsid w:val="00E65CA5"/>
    <w:rsid w:val="00E670FA"/>
    <w:rsid w:val="00E67959"/>
    <w:rsid w:val="00E707B5"/>
    <w:rsid w:val="00E71889"/>
    <w:rsid w:val="00E736BF"/>
    <w:rsid w:val="00E73883"/>
    <w:rsid w:val="00E73ADC"/>
    <w:rsid w:val="00E73CFA"/>
    <w:rsid w:val="00E82899"/>
    <w:rsid w:val="00E847A9"/>
    <w:rsid w:val="00E84C1E"/>
    <w:rsid w:val="00E85534"/>
    <w:rsid w:val="00E864FE"/>
    <w:rsid w:val="00E874A2"/>
    <w:rsid w:val="00E90756"/>
    <w:rsid w:val="00E91AB6"/>
    <w:rsid w:val="00E92105"/>
    <w:rsid w:val="00E92479"/>
    <w:rsid w:val="00E927FB"/>
    <w:rsid w:val="00E93C95"/>
    <w:rsid w:val="00E94395"/>
    <w:rsid w:val="00EA198E"/>
    <w:rsid w:val="00EA1C90"/>
    <w:rsid w:val="00EA1E05"/>
    <w:rsid w:val="00EA2651"/>
    <w:rsid w:val="00EA4507"/>
    <w:rsid w:val="00EA6213"/>
    <w:rsid w:val="00EB6EC9"/>
    <w:rsid w:val="00EB7559"/>
    <w:rsid w:val="00EC2F11"/>
    <w:rsid w:val="00EC43E9"/>
    <w:rsid w:val="00EC4630"/>
    <w:rsid w:val="00EC64F2"/>
    <w:rsid w:val="00EC736A"/>
    <w:rsid w:val="00ED0D7D"/>
    <w:rsid w:val="00ED2513"/>
    <w:rsid w:val="00ED2FCD"/>
    <w:rsid w:val="00ED3D3D"/>
    <w:rsid w:val="00ED6FEB"/>
    <w:rsid w:val="00EE4F65"/>
    <w:rsid w:val="00EE7C7A"/>
    <w:rsid w:val="00EF00B6"/>
    <w:rsid w:val="00EF49BD"/>
    <w:rsid w:val="00EF4DC3"/>
    <w:rsid w:val="00EF5690"/>
    <w:rsid w:val="00EF6019"/>
    <w:rsid w:val="00EF6567"/>
    <w:rsid w:val="00EF7F6D"/>
    <w:rsid w:val="00EF7FBF"/>
    <w:rsid w:val="00F00FA0"/>
    <w:rsid w:val="00F01384"/>
    <w:rsid w:val="00F03369"/>
    <w:rsid w:val="00F0365E"/>
    <w:rsid w:val="00F04DDC"/>
    <w:rsid w:val="00F07705"/>
    <w:rsid w:val="00F1142B"/>
    <w:rsid w:val="00F116A4"/>
    <w:rsid w:val="00F142F2"/>
    <w:rsid w:val="00F148E1"/>
    <w:rsid w:val="00F15952"/>
    <w:rsid w:val="00F1645C"/>
    <w:rsid w:val="00F165DF"/>
    <w:rsid w:val="00F16FE7"/>
    <w:rsid w:val="00F17B83"/>
    <w:rsid w:val="00F2024A"/>
    <w:rsid w:val="00F22819"/>
    <w:rsid w:val="00F22F92"/>
    <w:rsid w:val="00F2531D"/>
    <w:rsid w:val="00F254B6"/>
    <w:rsid w:val="00F30E68"/>
    <w:rsid w:val="00F32087"/>
    <w:rsid w:val="00F3389D"/>
    <w:rsid w:val="00F34F18"/>
    <w:rsid w:val="00F35D8B"/>
    <w:rsid w:val="00F35FE8"/>
    <w:rsid w:val="00F40518"/>
    <w:rsid w:val="00F40EFC"/>
    <w:rsid w:val="00F42033"/>
    <w:rsid w:val="00F43573"/>
    <w:rsid w:val="00F46581"/>
    <w:rsid w:val="00F47CCA"/>
    <w:rsid w:val="00F5504C"/>
    <w:rsid w:val="00F55439"/>
    <w:rsid w:val="00F57743"/>
    <w:rsid w:val="00F63300"/>
    <w:rsid w:val="00F63486"/>
    <w:rsid w:val="00F64136"/>
    <w:rsid w:val="00F6522C"/>
    <w:rsid w:val="00F65DBA"/>
    <w:rsid w:val="00F66AA3"/>
    <w:rsid w:val="00F66FE9"/>
    <w:rsid w:val="00F701E3"/>
    <w:rsid w:val="00F76A35"/>
    <w:rsid w:val="00F76ACD"/>
    <w:rsid w:val="00F7774C"/>
    <w:rsid w:val="00F77DFA"/>
    <w:rsid w:val="00F8324B"/>
    <w:rsid w:val="00F83D5A"/>
    <w:rsid w:val="00F840C6"/>
    <w:rsid w:val="00F87ECE"/>
    <w:rsid w:val="00F91942"/>
    <w:rsid w:val="00F95F6D"/>
    <w:rsid w:val="00F96858"/>
    <w:rsid w:val="00F9686E"/>
    <w:rsid w:val="00F974EB"/>
    <w:rsid w:val="00FA1048"/>
    <w:rsid w:val="00FA2B89"/>
    <w:rsid w:val="00FA2D32"/>
    <w:rsid w:val="00FA4BCF"/>
    <w:rsid w:val="00FA5E81"/>
    <w:rsid w:val="00FA65C8"/>
    <w:rsid w:val="00FA7404"/>
    <w:rsid w:val="00FA7FA5"/>
    <w:rsid w:val="00FB37BE"/>
    <w:rsid w:val="00FB4BE5"/>
    <w:rsid w:val="00FB6826"/>
    <w:rsid w:val="00FC0931"/>
    <w:rsid w:val="00FC121A"/>
    <w:rsid w:val="00FC1820"/>
    <w:rsid w:val="00FC30BD"/>
    <w:rsid w:val="00FC4D17"/>
    <w:rsid w:val="00FC73B8"/>
    <w:rsid w:val="00FC743C"/>
    <w:rsid w:val="00FC7540"/>
    <w:rsid w:val="00FD0545"/>
    <w:rsid w:val="00FD15EF"/>
    <w:rsid w:val="00FD363B"/>
    <w:rsid w:val="00FD4ECD"/>
    <w:rsid w:val="00FD608C"/>
    <w:rsid w:val="00FD6BA7"/>
    <w:rsid w:val="00FE0EC4"/>
    <w:rsid w:val="00FE17AE"/>
    <w:rsid w:val="00FE1ABA"/>
    <w:rsid w:val="00FE3128"/>
    <w:rsid w:val="00FE4A35"/>
    <w:rsid w:val="00FE5082"/>
    <w:rsid w:val="00FE6571"/>
    <w:rsid w:val="00FE6865"/>
    <w:rsid w:val="00FE6F71"/>
    <w:rsid w:val="00FE75A9"/>
    <w:rsid w:val="00FF1BBA"/>
    <w:rsid w:val="00FF21A1"/>
    <w:rsid w:val="00FF4086"/>
    <w:rsid w:val="00FF5E02"/>
    <w:rsid w:val="00FF6BA5"/>
    <w:rsid w:val="00FF71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90"/>
    <w:pPr>
      <w:spacing w:after="0" w:line="480" w:lineRule="auto"/>
      <w:jc w:val="both"/>
    </w:pPr>
    <w:rPr>
      <w:sz w:val="24"/>
    </w:rPr>
  </w:style>
  <w:style w:type="paragraph" w:styleId="Heading1">
    <w:name w:val="heading 1"/>
    <w:basedOn w:val="Normal"/>
    <w:next w:val="Normal"/>
    <w:link w:val="Heading1Char"/>
    <w:autoRedefine/>
    <w:uiPriority w:val="9"/>
    <w:qFormat/>
    <w:rsid w:val="00113BEA"/>
    <w:pPr>
      <w:keepNext/>
      <w:keepLines/>
      <w:spacing w:line="240" w:lineRule="auto"/>
      <w:outlineLvl w:val="0"/>
    </w:pPr>
    <w:rPr>
      <w:b/>
      <w:szCs w:val="32"/>
      <w:lang w:val="en-US"/>
    </w:rPr>
  </w:style>
  <w:style w:type="paragraph" w:styleId="Heading2">
    <w:name w:val="heading 2"/>
    <w:basedOn w:val="Normal"/>
    <w:next w:val="Normal"/>
    <w:link w:val="Heading2Char"/>
    <w:autoRedefine/>
    <w:uiPriority w:val="9"/>
    <w:unhideWhenUsed/>
    <w:qFormat/>
    <w:rsid w:val="00AC27E0"/>
    <w:pPr>
      <w:keepNext/>
      <w:keepLines/>
      <w:spacing w:line="276" w:lineRule="auto"/>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7A350E"/>
    <w:pPr>
      <w:keepNext/>
      <w:keepLines/>
      <w:spacing w:before="240"/>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unhideWhenUsed/>
    <w:qFormat/>
    <w:rsid w:val="007A350E"/>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621D93"/>
    <w:pPr>
      <w:keepNext/>
      <w:keepLines/>
      <w:spacing w:before="40"/>
      <w:outlineLvl w:val="4"/>
    </w:pPr>
    <w:rPr>
      <w:rFonts w:asciiTheme="majorHAnsi" w:eastAsiaTheme="majorEastAsia" w:hAnsiTheme="majorHAnsi" w:cstheme="majorBidi"/>
      <w:color w:val="6B7C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AC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005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5F9"/>
    <w:rPr>
      <w:rFonts w:ascii="Tahoma" w:hAnsi="Tahoma" w:cs="Tahoma"/>
      <w:sz w:val="16"/>
      <w:szCs w:val="16"/>
    </w:rPr>
  </w:style>
  <w:style w:type="paragraph" w:styleId="Header">
    <w:name w:val="header"/>
    <w:basedOn w:val="Normal"/>
    <w:link w:val="HeaderChar"/>
    <w:uiPriority w:val="99"/>
    <w:unhideWhenUsed/>
    <w:rsid w:val="00787BEF"/>
    <w:pPr>
      <w:tabs>
        <w:tab w:val="center" w:pos="4513"/>
        <w:tab w:val="right" w:pos="9026"/>
      </w:tabs>
      <w:spacing w:line="240" w:lineRule="auto"/>
    </w:pPr>
  </w:style>
  <w:style w:type="character" w:customStyle="1" w:styleId="HeaderChar">
    <w:name w:val="Header Char"/>
    <w:basedOn w:val="DefaultParagraphFont"/>
    <w:link w:val="Header"/>
    <w:uiPriority w:val="99"/>
    <w:rsid w:val="00787BEF"/>
  </w:style>
  <w:style w:type="paragraph" w:styleId="Footer">
    <w:name w:val="footer"/>
    <w:basedOn w:val="Normal"/>
    <w:link w:val="FooterChar"/>
    <w:uiPriority w:val="99"/>
    <w:unhideWhenUsed/>
    <w:rsid w:val="00787BEF"/>
    <w:pPr>
      <w:tabs>
        <w:tab w:val="center" w:pos="4513"/>
        <w:tab w:val="right" w:pos="9026"/>
      </w:tabs>
      <w:spacing w:line="240" w:lineRule="auto"/>
    </w:pPr>
  </w:style>
  <w:style w:type="character" w:customStyle="1" w:styleId="FooterChar">
    <w:name w:val="Footer Char"/>
    <w:basedOn w:val="DefaultParagraphFont"/>
    <w:link w:val="Footer"/>
    <w:uiPriority w:val="99"/>
    <w:rsid w:val="00787BEF"/>
  </w:style>
  <w:style w:type="paragraph" w:styleId="ListParagraph">
    <w:name w:val="List Paragraph"/>
    <w:basedOn w:val="Normal"/>
    <w:link w:val="ListParagraphChar"/>
    <w:uiPriority w:val="34"/>
    <w:qFormat/>
    <w:rsid w:val="001055D4"/>
    <w:pPr>
      <w:spacing w:after="160" w:line="259" w:lineRule="auto"/>
      <w:ind w:left="720"/>
      <w:contextualSpacing/>
    </w:pPr>
    <w:rPr>
      <w:rFonts w:ascii="Calibri" w:eastAsia="Calibri" w:hAnsi="Calibri" w:cs="Times New Roman"/>
      <w:lang w:val="en-US"/>
    </w:rPr>
  </w:style>
  <w:style w:type="character" w:customStyle="1" w:styleId="Heading5Char">
    <w:name w:val="Heading 5 Char"/>
    <w:basedOn w:val="DefaultParagraphFont"/>
    <w:link w:val="Heading5"/>
    <w:uiPriority w:val="9"/>
    <w:semiHidden/>
    <w:rsid w:val="00621D93"/>
    <w:rPr>
      <w:rFonts w:asciiTheme="majorHAnsi" w:eastAsiaTheme="majorEastAsia" w:hAnsiTheme="majorHAnsi" w:cstheme="majorBidi"/>
      <w:color w:val="6B7C71" w:themeColor="accent1" w:themeShade="BF"/>
    </w:rPr>
  </w:style>
  <w:style w:type="character" w:customStyle="1" w:styleId="ListParagraphChar">
    <w:name w:val="List Paragraph Char"/>
    <w:basedOn w:val="DefaultParagraphFont"/>
    <w:link w:val="ListParagraph"/>
    <w:uiPriority w:val="34"/>
    <w:locked/>
    <w:rsid w:val="00621D93"/>
    <w:rPr>
      <w:rFonts w:ascii="Calibri" w:eastAsia="Calibri" w:hAnsi="Calibri" w:cs="Times New Roman"/>
      <w:lang w:val="en-US"/>
    </w:rPr>
  </w:style>
  <w:style w:type="character" w:styleId="Strong">
    <w:name w:val="Strong"/>
    <w:basedOn w:val="DefaultParagraphFont"/>
    <w:uiPriority w:val="22"/>
    <w:qFormat/>
    <w:rsid w:val="00621D93"/>
    <w:rPr>
      <w:b/>
      <w:bCs/>
    </w:rPr>
  </w:style>
  <w:style w:type="character" w:customStyle="1" w:styleId="dropcap">
    <w:name w:val="dropcap"/>
    <w:basedOn w:val="DefaultParagraphFont"/>
    <w:rsid w:val="00621D93"/>
  </w:style>
  <w:style w:type="paragraph" w:styleId="Caption">
    <w:name w:val="caption"/>
    <w:basedOn w:val="Normal"/>
    <w:next w:val="Normal"/>
    <w:uiPriority w:val="35"/>
    <w:unhideWhenUsed/>
    <w:qFormat/>
    <w:rsid w:val="00621D93"/>
    <w:pPr>
      <w:spacing w:line="240" w:lineRule="auto"/>
    </w:pPr>
    <w:rPr>
      <w:i/>
      <w:iCs/>
      <w:color w:val="564B3C" w:themeColor="text2"/>
      <w:sz w:val="18"/>
      <w:szCs w:val="18"/>
    </w:rPr>
  </w:style>
  <w:style w:type="table" w:styleId="TableGrid">
    <w:name w:val="Table Grid"/>
    <w:basedOn w:val="TableNormal"/>
    <w:uiPriority w:val="59"/>
    <w:rsid w:val="00524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7370B"/>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1Char">
    <w:name w:val="Heading 1 Char"/>
    <w:basedOn w:val="DefaultParagraphFont"/>
    <w:link w:val="Heading1"/>
    <w:uiPriority w:val="9"/>
    <w:rsid w:val="00113BEA"/>
    <w:rPr>
      <w:b/>
      <w:sz w:val="24"/>
      <w:szCs w:val="32"/>
      <w:lang w:val="en-US"/>
    </w:rPr>
  </w:style>
  <w:style w:type="table" w:customStyle="1" w:styleId="Style1">
    <w:name w:val="Style1"/>
    <w:basedOn w:val="TableNormal"/>
    <w:uiPriority w:val="99"/>
    <w:rsid w:val="00681D03"/>
    <w:pPr>
      <w:spacing w:after="0" w:line="240" w:lineRule="auto"/>
    </w:pPr>
    <w:tblPr>
      <w:tblInd w:w="0" w:type="dxa"/>
      <w:tblCellMar>
        <w:top w:w="0" w:type="dxa"/>
        <w:left w:w="108" w:type="dxa"/>
        <w:bottom w:w="0" w:type="dxa"/>
        <w:right w:w="108" w:type="dxa"/>
      </w:tblCellMar>
    </w:tblPr>
  </w:style>
  <w:style w:type="table" w:styleId="LightShading">
    <w:name w:val="Light Shading"/>
    <w:basedOn w:val="TableNormal"/>
    <w:uiPriority w:val="60"/>
    <w:rsid w:val="00681D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AC27E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A350E"/>
    <w:rPr>
      <w:rFonts w:ascii="Times New Roman" w:eastAsiaTheme="majorEastAsia" w:hAnsi="Times New Roman" w:cstheme="majorBidi"/>
      <w:b/>
      <w:bCs/>
      <w:sz w:val="24"/>
    </w:rPr>
  </w:style>
  <w:style w:type="paragraph" w:styleId="NoSpacing">
    <w:name w:val="No Spacing"/>
    <w:uiPriority w:val="1"/>
    <w:qFormat/>
    <w:rsid w:val="004A0B03"/>
    <w:pPr>
      <w:spacing w:after="0" w:line="480" w:lineRule="auto"/>
      <w:jc w:val="both"/>
    </w:pPr>
    <w:rPr>
      <w:sz w:val="24"/>
    </w:rPr>
  </w:style>
  <w:style w:type="character" w:styleId="PlaceholderText">
    <w:name w:val="Placeholder Text"/>
    <w:basedOn w:val="DefaultParagraphFont"/>
    <w:uiPriority w:val="99"/>
    <w:semiHidden/>
    <w:rsid w:val="00476B13"/>
    <w:rPr>
      <w:color w:val="808080"/>
    </w:rPr>
  </w:style>
  <w:style w:type="paragraph" w:styleId="Bibliography">
    <w:name w:val="Bibliography"/>
    <w:basedOn w:val="Normal"/>
    <w:next w:val="Normal"/>
    <w:uiPriority w:val="37"/>
    <w:unhideWhenUsed/>
    <w:rsid w:val="00E82899"/>
  </w:style>
  <w:style w:type="character" w:customStyle="1" w:styleId="Heading4Char">
    <w:name w:val="Heading 4 Char"/>
    <w:basedOn w:val="DefaultParagraphFont"/>
    <w:link w:val="Heading4"/>
    <w:uiPriority w:val="9"/>
    <w:rsid w:val="007A350E"/>
    <w:rPr>
      <w:rFonts w:eastAsiaTheme="majorEastAsia" w:cstheme="majorBidi"/>
      <w:b/>
      <w:bCs/>
      <w:iCs/>
      <w:sz w:val="24"/>
    </w:rPr>
  </w:style>
  <w:style w:type="character" w:styleId="Hyperlink">
    <w:name w:val="Hyperlink"/>
    <w:basedOn w:val="DefaultParagraphFont"/>
    <w:uiPriority w:val="99"/>
    <w:unhideWhenUsed/>
    <w:rsid w:val="008E7747"/>
    <w:rPr>
      <w:color w:val="CCCC00" w:themeColor="hyperlink"/>
      <w:u w:val="single"/>
    </w:rPr>
  </w:style>
  <w:style w:type="table" w:customStyle="1" w:styleId="TableGrid1">
    <w:name w:val="Table Grid1"/>
    <w:basedOn w:val="TableNormal"/>
    <w:next w:val="TableGrid"/>
    <w:uiPriority w:val="39"/>
    <w:rsid w:val="00610D84"/>
    <w:pPr>
      <w:spacing w:after="0" w:line="240" w:lineRule="auto"/>
    </w:pPr>
    <w:rPr>
      <w:rFonts w:ascii="Calibri" w:eastAsia="Calibri"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A53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90"/>
    <w:pPr>
      <w:spacing w:after="0" w:line="480" w:lineRule="auto"/>
      <w:jc w:val="both"/>
    </w:pPr>
    <w:rPr>
      <w:sz w:val="24"/>
    </w:rPr>
  </w:style>
  <w:style w:type="paragraph" w:styleId="Heading1">
    <w:name w:val="heading 1"/>
    <w:basedOn w:val="Normal"/>
    <w:next w:val="Normal"/>
    <w:link w:val="Heading1Char"/>
    <w:autoRedefine/>
    <w:uiPriority w:val="9"/>
    <w:qFormat/>
    <w:rsid w:val="00113BEA"/>
    <w:pPr>
      <w:keepNext/>
      <w:keepLines/>
      <w:spacing w:line="240" w:lineRule="auto"/>
      <w:outlineLvl w:val="0"/>
    </w:pPr>
    <w:rPr>
      <w:b/>
      <w:szCs w:val="32"/>
      <w:lang w:val="en-US"/>
    </w:rPr>
  </w:style>
  <w:style w:type="paragraph" w:styleId="Heading2">
    <w:name w:val="heading 2"/>
    <w:basedOn w:val="Normal"/>
    <w:next w:val="Normal"/>
    <w:link w:val="Heading2Char"/>
    <w:autoRedefine/>
    <w:uiPriority w:val="9"/>
    <w:unhideWhenUsed/>
    <w:qFormat/>
    <w:rsid w:val="00AC27E0"/>
    <w:pPr>
      <w:keepNext/>
      <w:keepLines/>
      <w:spacing w:line="276" w:lineRule="auto"/>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7A350E"/>
    <w:pPr>
      <w:keepNext/>
      <w:keepLines/>
      <w:spacing w:before="240"/>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unhideWhenUsed/>
    <w:qFormat/>
    <w:rsid w:val="007A350E"/>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621D93"/>
    <w:pPr>
      <w:keepNext/>
      <w:keepLines/>
      <w:spacing w:before="40"/>
      <w:outlineLvl w:val="4"/>
    </w:pPr>
    <w:rPr>
      <w:rFonts w:asciiTheme="majorHAnsi" w:eastAsiaTheme="majorEastAsia" w:hAnsiTheme="majorHAnsi" w:cstheme="majorBidi"/>
      <w:color w:val="6B7C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0AC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005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5F9"/>
    <w:rPr>
      <w:rFonts w:ascii="Tahoma" w:hAnsi="Tahoma" w:cs="Tahoma"/>
      <w:sz w:val="16"/>
      <w:szCs w:val="16"/>
    </w:rPr>
  </w:style>
  <w:style w:type="paragraph" w:styleId="Header">
    <w:name w:val="header"/>
    <w:basedOn w:val="Normal"/>
    <w:link w:val="HeaderChar"/>
    <w:uiPriority w:val="99"/>
    <w:unhideWhenUsed/>
    <w:rsid w:val="00787BEF"/>
    <w:pPr>
      <w:tabs>
        <w:tab w:val="center" w:pos="4513"/>
        <w:tab w:val="right" w:pos="9026"/>
      </w:tabs>
      <w:spacing w:line="240" w:lineRule="auto"/>
    </w:pPr>
  </w:style>
  <w:style w:type="character" w:customStyle="1" w:styleId="HeaderChar">
    <w:name w:val="Header Char"/>
    <w:basedOn w:val="DefaultParagraphFont"/>
    <w:link w:val="Header"/>
    <w:uiPriority w:val="99"/>
    <w:rsid w:val="00787BEF"/>
  </w:style>
  <w:style w:type="paragraph" w:styleId="Footer">
    <w:name w:val="footer"/>
    <w:basedOn w:val="Normal"/>
    <w:link w:val="FooterChar"/>
    <w:uiPriority w:val="99"/>
    <w:unhideWhenUsed/>
    <w:rsid w:val="00787BEF"/>
    <w:pPr>
      <w:tabs>
        <w:tab w:val="center" w:pos="4513"/>
        <w:tab w:val="right" w:pos="9026"/>
      </w:tabs>
      <w:spacing w:line="240" w:lineRule="auto"/>
    </w:pPr>
  </w:style>
  <w:style w:type="character" w:customStyle="1" w:styleId="FooterChar">
    <w:name w:val="Footer Char"/>
    <w:basedOn w:val="DefaultParagraphFont"/>
    <w:link w:val="Footer"/>
    <w:uiPriority w:val="99"/>
    <w:rsid w:val="00787BEF"/>
  </w:style>
  <w:style w:type="paragraph" w:styleId="ListParagraph">
    <w:name w:val="List Paragraph"/>
    <w:basedOn w:val="Normal"/>
    <w:link w:val="ListParagraphChar"/>
    <w:uiPriority w:val="34"/>
    <w:qFormat/>
    <w:rsid w:val="001055D4"/>
    <w:pPr>
      <w:spacing w:after="160" w:line="259" w:lineRule="auto"/>
      <w:ind w:left="720"/>
      <w:contextualSpacing/>
    </w:pPr>
    <w:rPr>
      <w:rFonts w:ascii="Calibri" w:eastAsia="Calibri" w:hAnsi="Calibri" w:cs="Times New Roman"/>
      <w:lang w:val="en-US"/>
    </w:rPr>
  </w:style>
  <w:style w:type="character" w:customStyle="1" w:styleId="Heading5Char">
    <w:name w:val="Heading 5 Char"/>
    <w:basedOn w:val="DefaultParagraphFont"/>
    <w:link w:val="Heading5"/>
    <w:uiPriority w:val="9"/>
    <w:semiHidden/>
    <w:rsid w:val="00621D93"/>
    <w:rPr>
      <w:rFonts w:asciiTheme="majorHAnsi" w:eastAsiaTheme="majorEastAsia" w:hAnsiTheme="majorHAnsi" w:cstheme="majorBidi"/>
      <w:color w:val="6B7C71" w:themeColor="accent1" w:themeShade="BF"/>
    </w:rPr>
  </w:style>
  <w:style w:type="character" w:customStyle="1" w:styleId="ListParagraphChar">
    <w:name w:val="List Paragraph Char"/>
    <w:basedOn w:val="DefaultParagraphFont"/>
    <w:link w:val="ListParagraph"/>
    <w:uiPriority w:val="34"/>
    <w:locked/>
    <w:rsid w:val="00621D93"/>
    <w:rPr>
      <w:rFonts w:ascii="Calibri" w:eastAsia="Calibri" w:hAnsi="Calibri" w:cs="Times New Roman"/>
      <w:lang w:val="en-US"/>
    </w:rPr>
  </w:style>
  <w:style w:type="character" w:styleId="Strong">
    <w:name w:val="Strong"/>
    <w:basedOn w:val="DefaultParagraphFont"/>
    <w:uiPriority w:val="22"/>
    <w:qFormat/>
    <w:rsid w:val="00621D93"/>
    <w:rPr>
      <w:b/>
      <w:bCs/>
    </w:rPr>
  </w:style>
  <w:style w:type="character" w:customStyle="1" w:styleId="dropcap">
    <w:name w:val="dropcap"/>
    <w:basedOn w:val="DefaultParagraphFont"/>
    <w:rsid w:val="00621D93"/>
  </w:style>
  <w:style w:type="paragraph" w:styleId="Caption">
    <w:name w:val="caption"/>
    <w:basedOn w:val="Normal"/>
    <w:next w:val="Normal"/>
    <w:uiPriority w:val="35"/>
    <w:unhideWhenUsed/>
    <w:qFormat/>
    <w:rsid w:val="00621D93"/>
    <w:pPr>
      <w:spacing w:line="240" w:lineRule="auto"/>
    </w:pPr>
    <w:rPr>
      <w:i/>
      <w:iCs/>
      <w:color w:val="564B3C" w:themeColor="text2"/>
      <w:sz w:val="18"/>
      <w:szCs w:val="18"/>
    </w:rPr>
  </w:style>
  <w:style w:type="table" w:styleId="TableGrid">
    <w:name w:val="Table Grid"/>
    <w:basedOn w:val="TableNormal"/>
    <w:uiPriority w:val="59"/>
    <w:rsid w:val="00524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7370B"/>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1Char">
    <w:name w:val="Heading 1 Char"/>
    <w:basedOn w:val="DefaultParagraphFont"/>
    <w:link w:val="Heading1"/>
    <w:uiPriority w:val="9"/>
    <w:rsid w:val="00113BEA"/>
    <w:rPr>
      <w:b/>
      <w:sz w:val="24"/>
      <w:szCs w:val="32"/>
      <w:lang w:val="en-US"/>
    </w:rPr>
  </w:style>
  <w:style w:type="table" w:customStyle="1" w:styleId="Style1">
    <w:name w:val="Style1"/>
    <w:basedOn w:val="TableNormal"/>
    <w:uiPriority w:val="99"/>
    <w:rsid w:val="00681D03"/>
    <w:pPr>
      <w:spacing w:after="0" w:line="240" w:lineRule="auto"/>
    </w:pPr>
    <w:tblPr>
      <w:tblInd w:w="0" w:type="dxa"/>
      <w:tblCellMar>
        <w:top w:w="0" w:type="dxa"/>
        <w:left w:w="108" w:type="dxa"/>
        <w:bottom w:w="0" w:type="dxa"/>
        <w:right w:w="108" w:type="dxa"/>
      </w:tblCellMar>
    </w:tblPr>
  </w:style>
  <w:style w:type="table" w:styleId="LightShading">
    <w:name w:val="Light Shading"/>
    <w:basedOn w:val="TableNormal"/>
    <w:uiPriority w:val="60"/>
    <w:rsid w:val="00681D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AC27E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A350E"/>
    <w:rPr>
      <w:rFonts w:ascii="Times New Roman" w:eastAsiaTheme="majorEastAsia" w:hAnsi="Times New Roman" w:cstheme="majorBidi"/>
      <w:b/>
      <w:bCs/>
      <w:sz w:val="24"/>
    </w:rPr>
  </w:style>
  <w:style w:type="paragraph" w:styleId="NoSpacing">
    <w:name w:val="No Spacing"/>
    <w:uiPriority w:val="1"/>
    <w:qFormat/>
    <w:rsid w:val="004A0B03"/>
    <w:pPr>
      <w:spacing w:after="0" w:line="480" w:lineRule="auto"/>
      <w:jc w:val="both"/>
    </w:pPr>
    <w:rPr>
      <w:sz w:val="24"/>
    </w:rPr>
  </w:style>
  <w:style w:type="character" w:styleId="PlaceholderText">
    <w:name w:val="Placeholder Text"/>
    <w:basedOn w:val="DefaultParagraphFont"/>
    <w:uiPriority w:val="99"/>
    <w:semiHidden/>
    <w:rsid w:val="00476B13"/>
    <w:rPr>
      <w:color w:val="808080"/>
    </w:rPr>
  </w:style>
  <w:style w:type="paragraph" w:styleId="Bibliography">
    <w:name w:val="Bibliography"/>
    <w:basedOn w:val="Normal"/>
    <w:next w:val="Normal"/>
    <w:uiPriority w:val="37"/>
    <w:unhideWhenUsed/>
    <w:rsid w:val="00E82899"/>
  </w:style>
  <w:style w:type="character" w:customStyle="1" w:styleId="Heading4Char">
    <w:name w:val="Heading 4 Char"/>
    <w:basedOn w:val="DefaultParagraphFont"/>
    <w:link w:val="Heading4"/>
    <w:uiPriority w:val="9"/>
    <w:rsid w:val="007A350E"/>
    <w:rPr>
      <w:rFonts w:eastAsiaTheme="majorEastAsia" w:cstheme="majorBidi"/>
      <w:b/>
      <w:bCs/>
      <w:iCs/>
      <w:sz w:val="24"/>
    </w:rPr>
  </w:style>
  <w:style w:type="character" w:styleId="Hyperlink">
    <w:name w:val="Hyperlink"/>
    <w:basedOn w:val="DefaultParagraphFont"/>
    <w:uiPriority w:val="99"/>
    <w:unhideWhenUsed/>
    <w:rsid w:val="008E7747"/>
    <w:rPr>
      <w:color w:val="CCCC00" w:themeColor="hyperlink"/>
      <w:u w:val="single"/>
    </w:rPr>
  </w:style>
  <w:style w:type="table" w:customStyle="1" w:styleId="TableGrid1">
    <w:name w:val="Table Grid1"/>
    <w:basedOn w:val="TableNormal"/>
    <w:next w:val="TableGrid"/>
    <w:uiPriority w:val="39"/>
    <w:rsid w:val="00610D84"/>
    <w:pPr>
      <w:spacing w:after="0" w:line="240" w:lineRule="auto"/>
    </w:pPr>
    <w:rPr>
      <w:rFonts w:ascii="Calibri" w:eastAsia="Calibri"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A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0941">
      <w:bodyDiv w:val="1"/>
      <w:marLeft w:val="0"/>
      <w:marRight w:val="0"/>
      <w:marTop w:val="0"/>
      <w:marBottom w:val="0"/>
      <w:divBdr>
        <w:top w:val="none" w:sz="0" w:space="0" w:color="auto"/>
        <w:left w:val="none" w:sz="0" w:space="0" w:color="auto"/>
        <w:bottom w:val="none" w:sz="0" w:space="0" w:color="auto"/>
        <w:right w:val="none" w:sz="0" w:space="0" w:color="auto"/>
      </w:divBdr>
    </w:div>
    <w:div w:id="165363711">
      <w:bodyDiv w:val="1"/>
      <w:marLeft w:val="0"/>
      <w:marRight w:val="0"/>
      <w:marTop w:val="0"/>
      <w:marBottom w:val="0"/>
      <w:divBdr>
        <w:top w:val="none" w:sz="0" w:space="0" w:color="auto"/>
        <w:left w:val="none" w:sz="0" w:space="0" w:color="auto"/>
        <w:bottom w:val="none" w:sz="0" w:space="0" w:color="auto"/>
        <w:right w:val="none" w:sz="0" w:space="0" w:color="auto"/>
      </w:divBdr>
    </w:div>
    <w:div w:id="167066352">
      <w:bodyDiv w:val="1"/>
      <w:marLeft w:val="0"/>
      <w:marRight w:val="0"/>
      <w:marTop w:val="0"/>
      <w:marBottom w:val="0"/>
      <w:divBdr>
        <w:top w:val="none" w:sz="0" w:space="0" w:color="auto"/>
        <w:left w:val="none" w:sz="0" w:space="0" w:color="auto"/>
        <w:bottom w:val="none" w:sz="0" w:space="0" w:color="auto"/>
        <w:right w:val="none" w:sz="0" w:space="0" w:color="auto"/>
      </w:divBdr>
    </w:div>
    <w:div w:id="247665332">
      <w:bodyDiv w:val="1"/>
      <w:marLeft w:val="0"/>
      <w:marRight w:val="0"/>
      <w:marTop w:val="0"/>
      <w:marBottom w:val="0"/>
      <w:divBdr>
        <w:top w:val="none" w:sz="0" w:space="0" w:color="auto"/>
        <w:left w:val="none" w:sz="0" w:space="0" w:color="auto"/>
        <w:bottom w:val="none" w:sz="0" w:space="0" w:color="auto"/>
        <w:right w:val="none" w:sz="0" w:space="0" w:color="auto"/>
      </w:divBdr>
    </w:div>
    <w:div w:id="251399767">
      <w:bodyDiv w:val="1"/>
      <w:marLeft w:val="0"/>
      <w:marRight w:val="0"/>
      <w:marTop w:val="0"/>
      <w:marBottom w:val="0"/>
      <w:divBdr>
        <w:top w:val="none" w:sz="0" w:space="0" w:color="auto"/>
        <w:left w:val="none" w:sz="0" w:space="0" w:color="auto"/>
        <w:bottom w:val="none" w:sz="0" w:space="0" w:color="auto"/>
        <w:right w:val="none" w:sz="0" w:space="0" w:color="auto"/>
      </w:divBdr>
    </w:div>
    <w:div w:id="261302075">
      <w:bodyDiv w:val="1"/>
      <w:marLeft w:val="0"/>
      <w:marRight w:val="0"/>
      <w:marTop w:val="0"/>
      <w:marBottom w:val="0"/>
      <w:divBdr>
        <w:top w:val="none" w:sz="0" w:space="0" w:color="auto"/>
        <w:left w:val="none" w:sz="0" w:space="0" w:color="auto"/>
        <w:bottom w:val="none" w:sz="0" w:space="0" w:color="auto"/>
        <w:right w:val="none" w:sz="0" w:space="0" w:color="auto"/>
      </w:divBdr>
    </w:div>
    <w:div w:id="270625137">
      <w:bodyDiv w:val="1"/>
      <w:marLeft w:val="0"/>
      <w:marRight w:val="0"/>
      <w:marTop w:val="0"/>
      <w:marBottom w:val="0"/>
      <w:divBdr>
        <w:top w:val="none" w:sz="0" w:space="0" w:color="auto"/>
        <w:left w:val="none" w:sz="0" w:space="0" w:color="auto"/>
        <w:bottom w:val="none" w:sz="0" w:space="0" w:color="auto"/>
        <w:right w:val="none" w:sz="0" w:space="0" w:color="auto"/>
      </w:divBdr>
    </w:div>
    <w:div w:id="304043011">
      <w:bodyDiv w:val="1"/>
      <w:marLeft w:val="0"/>
      <w:marRight w:val="0"/>
      <w:marTop w:val="0"/>
      <w:marBottom w:val="0"/>
      <w:divBdr>
        <w:top w:val="none" w:sz="0" w:space="0" w:color="auto"/>
        <w:left w:val="none" w:sz="0" w:space="0" w:color="auto"/>
        <w:bottom w:val="none" w:sz="0" w:space="0" w:color="auto"/>
        <w:right w:val="none" w:sz="0" w:space="0" w:color="auto"/>
      </w:divBdr>
    </w:div>
    <w:div w:id="325213154">
      <w:bodyDiv w:val="1"/>
      <w:marLeft w:val="0"/>
      <w:marRight w:val="0"/>
      <w:marTop w:val="0"/>
      <w:marBottom w:val="0"/>
      <w:divBdr>
        <w:top w:val="none" w:sz="0" w:space="0" w:color="auto"/>
        <w:left w:val="none" w:sz="0" w:space="0" w:color="auto"/>
        <w:bottom w:val="none" w:sz="0" w:space="0" w:color="auto"/>
        <w:right w:val="none" w:sz="0" w:space="0" w:color="auto"/>
      </w:divBdr>
    </w:div>
    <w:div w:id="431095858">
      <w:bodyDiv w:val="1"/>
      <w:marLeft w:val="0"/>
      <w:marRight w:val="0"/>
      <w:marTop w:val="0"/>
      <w:marBottom w:val="0"/>
      <w:divBdr>
        <w:top w:val="none" w:sz="0" w:space="0" w:color="auto"/>
        <w:left w:val="none" w:sz="0" w:space="0" w:color="auto"/>
        <w:bottom w:val="none" w:sz="0" w:space="0" w:color="auto"/>
        <w:right w:val="none" w:sz="0" w:space="0" w:color="auto"/>
      </w:divBdr>
    </w:div>
    <w:div w:id="459691050">
      <w:bodyDiv w:val="1"/>
      <w:marLeft w:val="0"/>
      <w:marRight w:val="0"/>
      <w:marTop w:val="0"/>
      <w:marBottom w:val="0"/>
      <w:divBdr>
        <w:top w:val="none" w:sz="0" w:space="0" w:color="auto"/>
        <w:left w:val="none" w:sz="0" w:space="0" w:color="auto"/>
        <w:bottom w:val="none" w:sz="0" w:space="0" w:color="auto"/>
        <w:right w:val="none" w:sz="0" w:space="0" w:color="auto"/>
      </w:divBdr>
    </w:div>
    <w:div w:id="474835864">
      <w:bodyDiv w:val="1"/>
      <w:marLeft w:val="0"/>
      <w:marRight w:val="0"/>
      <w:marTop w:val="0"/>
      <w:marBottom w:val="0"/>
      <w:divBdr>
        <w:top w:val="none" w:sz="0" w:space="0" w:color="auto"/>
        <w:left w:val="none" w:sz="0" w:space="0" w:color="auto"/>
        <w:bottom w:val="none" w:sz="0" w:space="0" w:color="auto"/>
        <w:right w:val="none" w:sz="0" w:space="0" w:color="auto"/>
      </w:divBdr>
    </w:div>
    <w:div w:id="484933395">
      <w:bodyDiv w:val="1"/>
      <w:marLeft w:val="0"/>
      <w:marRight w:val="0"/>
      <w:marTop w:val="0"/>
      <w:marBottom w:val="0"/>
      <w:divBdr>
        <w:top w:val="none" w:sz="0" w:space="0" w:color="auto"/>
        <w:left w:val="none" w:sz="0" w:space="0" w:color="auto"/>
        <w:bottom w:val="none" w:sz="0" w:space="0" w:color="auto"/>
        <w:right w:val="none" w:sz="0" w:space="0" w:color="auto"/>
      </w:divBdr>
    </w:div>
    <w:div w:id="493764725">
      <w:bodyDiv w:val="1"/>
      <w:marLeft w:val="0"/>
      <w:marRight w:val="0"/>
      <w:marTop w:val="0"/>
      <w:marBottom w:val="0"/>
      <w:divBdr>
        <w:top w:val="none" w:sz="0" w:space="0" w:color="auto"/>
        <w:left w:val="none" w:sz="0" w:space="0" w:color="auto"/>
        <w:bottom w:val="none" w:sz="0" w:space="0" w:color="auto"/>
        <w:right w:val="none" w:sz="0" w:space="0" w:color="auto"/>
      </w:divBdr>
    </w:div>
    <w:div w:id="534273668">
      <w:bodyDiv w:val="1"/>
      <w:marLeft w:val="0"/>
      <w:marRight w:val="0"/>
      <w:marTop w:val="0"/>
      <w:marBottom w:val="0"/>
      <w:divBdr>
        <w:top w:val="none" w:sz="0" w:space="0" w:color="auto"/>
        <w:left w:val="none" w:sz="0" w:space="0" w:color="auto"/>
        <w:bottom w:val="none" w:sz="0" w:space="0" w:color="auto"/>
        <w:right w:val="none" w:sz="0" w:space="0" w:color="auto"/>
      </w:divBdr>
    </w:div>
    <w:div w:id="558980963">
      <w:bodyDiv w:val="1"/>
      <w:marLeft w:val="0"/>
      <w:marRight w:val="0"/>
      <w:marTop w:val="0"/>
      <w:marBottom w:val="0"/>
      <w:divBdr>
        <w:top w:val="none" w:sz="0" w:space="0" w:color="auto"/>
        <w:left w:val="none" w:sz="0" w:space="0" w:color="auto"/>
        <w:bottom w:val="none" w:sz="0" w:space="0" w:color="auto"/>
        <w:right w:val="none" w:sz="0" w:space="0" w:color="auto"/>
      </w:divBdr>
    </w:div>
    <w:div w:id="596862109">
      <w:bodyDiv w:val="1"/>
      <w:marLeft w:val="0"/>
      <w:marRight w:val="0"/>
      <w:marTop w:val="0"/>
      <w:marBottom w:val="0"/>
      <w:divBdr>
        <w:top w:val="none" w:sz="0" w:space="0" w:color="auto"/>
        <w:left w:val="none" w:sz="0" w:space="0" w:color="auto"/>
        <w:bottom w:val="none" w:sz="0" w:space="0" w:color="auto"/>
        <w:right w:val="none" w:sz="0" w:space="0" w:color="auto"/>
      </w:divBdr>
    </w:div>
    <w:div w:id="620577834">
      <w:bodyDiv w:val="1"/>
      <w:marLeft w:val="0"/>
      <w:marRight w:val="0"/>
      <w:marTop w:val="0"/>
      <w:marBottom w:val="0"/>
      <w:divBdr>
        <w:top w:val="none" w:sz="0" w:space="0" w:color="auto"/>
        <w:left w:val="none" w:sz="0" w:space="0" w:color="auto"/>
        <w:bottom w:val="none" w:sz="0" w:space="0" w:color="auto"/>
        <w:right w:val="none" w:sz="0" w:space="0" w:color="auto"/>
      </w:divBdr>
    </w:div>
    <w:div w:id="671682246">
      <w:bodyDiv w:val="1"/>
      <w:marLeft w:val="0"/>
      <w:marRight w:val="0"/>
      <w:marTop w:val="0"/>
      <w:marBottom w:val="0"/>
      <w:divBdr>
        <w:top w:val="none" w:sz="0" w:space="0" w:color="auto"/>
        <w:left w:val="none" w:sz="0" w:space="0" w:color="auto"/>
        <w:bottom w:val="none" w:sz="0" w:space="0" w:color="auto"/>
        <w:right w:val="none" w:sz="0" w:space="0" w:color="auto"/>
      </w:divBdr>
    </w:div>
    <w:div w:id="683626551">
      <w:bodyDiv w:val="1"/>
      <w:marLeft w:val="0"/>
      <w:marRight w:val="0"/>
      <w:marTop w:val="0"/>
      <w:marBottom w:val="0"/>
      <w:divBdr>
        <w:top w:val="none" w:sz="0" w:space="0" w:color="auto"/>
        <w:left w:val="none" w:sz="0" w:space="0" w:color="auto"/>
        <w:bottom w:val="none" w:sz="0" w:space="0" w:color="auto"/>
        <w:right w:val="none" w:sz="0" w:space="0" w:color="auto"/>
      </w:divBdr>
    </w:div>
    <w:div w:id="712997234">
      <w:bodyDiv w:val="1"/>
      <w:marLeft w:val="0"/>
      <w:marRight w:val="0"/>
      <w:marTop w:val="0"/>
      <w:marBottom w:val="0"/>
      <w:divBdr>
        <w:top w:val="none" w:sz="0" w:space="0" w:color="auto"/>
        <w:left w:val="none" w:sz="0" w:space="0" w:color="auto"/>
        <w:bottom w:val="none" w:sz="0" w:space="0" w:color="auto"/>
        <w:right w:val="none" w:sz="0" w:space="0" w:color="auto"/>
      </w:divBdr>
    </w:div>
    <w:div w:id="733696518">
      <w:bodyDiv w:val="1"/>
      <w:marLeft w:val="0"/>
      <w:marRight w:val="0"/>
      <w:marTop w:val="0"/>
      <w:marBottom w:val="0"/>
      <w:divBdr>
        <w:top w:val="none" w:sz="0" w:space="0" w:color="auto"/>
        <w:left w:val="none" w:sz="0" w:space="0" w:color="auto"/>
        <w:bottom w:val="none" w:sz="0" w:space="0" w:color="auto"/>
        <w:right w:val="none" w:sz="0" w:space="0" w:color="auto"/>
      </w:divBdr>
    </w:div>
    <w:div w:id="762458361">
      <w:bodyDiv w:val="1"/>
      <w:marLeft w:val="0"/>
      <w:marRight w:val="0"/>
      <w:marTop w:val="0"/>
      <w:marBottom w:val="0"/>
      <w:divBdr>
        <w:top w:val="none" w:sz="0" w:space="0" w:color="auto"/>
        <w:left w:val="none" w:sz="0" w:space="0" w:color="auto"/>
        <w:bottom w:val="none" w:sz="0" w:space="0" w:color="auto"/>
        <w:right w:val="none" w:sz="0" w:space="0" w:color="auto"/>
      </w:divBdr>
    </w:div>
    <w:div w:id="811408236">
      <w:bodyDiv w:val="1"/>
      <w:marLeft w:val="0"/>
      <w:marRight w:val="0"/>
      <w:marTop w:val="0"/>
      <w:marBottom w:val="0"/>
      <w:divBdr>
        <w:top w:val="none" w:sz="0" w:space="0" w:color="auto"/>
        <w:left w:val="none" w:sz="0" w:space="0" w:color="auto"/>
        <w:bottom w:val="none" w:sz="0" w:space="0" w:color="auto"/>
        <w:right w:val="none" w:sz="0" w:space="0" w:color="auto"/>
      </w:divBdr>
    </w:div>
    <w:div w:id="862986052">
      <w:bodyDiv w:val="1"/>
      <w:marLeft w:val="0"/>
      <w:marRight w:val="0"/>
      <w:marTop w:val="0"/>
      <w:marBottom w:val="0"/>
      <w:divBdr>
        <w:top w:val="none" w:sz="0" w:space="0" w:color="auto"/>
        <w:left w:val="none" w:sz="0" w:space="0" w:color="auto"/>
        <w:bottom w:val="none" w:sz="0" w:space="0" w:color="auto"/>
        <w:right w:val="none" w:sz="0" w:space="0" w:color="auto"/>
      </w:divBdr>
    </w:div>
    <w:div w:id="908880681">
      <w:bodyDiv w:val="1"/>
      <w:marLeft w:val="0"/>
      <w:marRight w:val="0"/>
      <w:marTop w:val="0"/>
      <w:marBottom w:val="0"/>
      <w:divBdr>
        <w:top w:val="none" w:sz="0" w:space="0" w:color="auto"/>
        <w:left w:val="none" w:sz="0" w:space="0" w:color="auto"/>
        <w:bottom w:val="none" w:sz="0" w:space="0" w:color="auto"/>
        <w:right w:val="none" w:sz="0" w:space="0" w:color="auto"/>
      </w:divBdr>
    </w:div>
    <w:div w:id="919942710">
      <w:bodyDiv w:val="1"/>
      <w:marLeft w:val="0"/>
      <w:marRight w:val="0"/>
      <w:marTop w:val="0"/>
      <w:marBottom w:val="0"/>
      <w:divBdr>
        <w:top w:val="none" w:sz="0" w:space="0" w:color="auto"/>
        <w:left w:val="none" w:sz="0" w:space="0" w:color="auto"/>
        <w:bottom w:val="none" w:sz="0" w:space="0" w:color="auto"/>
        <w:right w:val="none" w:sz="0" w:space="0" w:color="auto"/>
      </w:divBdr>
    </w:div>
    <w:div w:id="926839915">
      <w:bodyDiv w:val="1"/>
      <w:marLeft w:val="0"/>
      <w:marRight w:val="0"/>
      <w:marTop w:val="0"/>
      <w:marBottom w:val="0"/>
      <w:divBdr>
        <w:top w:val="none" w:sz="0" w:space="0" w:color="auto"/>
        <w:left w:val="none" w:sz="0" w:space="0" w:color="auto"/>
        <w:bottom w:val="none" w:sz="0" w:space="0" w:color="auto"/>
        <w:right w:val="none" w:sz="0" w:space="0" w:color="auto"/>
      </w:divBdr>
    </w:div>
    <w:div w:id="975179470">
      <w:bodyDiv w:val="1"/>
      <w:marLeft w:val="0"/>
      <w:marRight w:val="0"/>
      <w:marTop w:val="0"/>
      <w:marBottom w:val="0"/>
      <w:divBdr>
        <w:top w:val="none" w:sz="0" w:space="0" w:color="auto"/>
        <w:left w:val="none" w:sz="0" w:space="0" w:color="auto"/>
        <w:bottom w:val="none" w:sz="0" w:space="0" w:color="auto"/>
        <w:right w:val="none" w:sz="0" w:space="0" w:color="auto"/>
      </w:divBdr>
    </w:div>
    <w:div w:id="1024744178">
      <w:bodyDiv w:val="1"/>
      <w:marLeft w:val="0"/>
      <w:marRight w:val="0"/>
      <w:marTop w:val="0"/>
      <w:marBottom w:val="0"/>
      <w:divBdr>
        <w:top w:val="none" w:sz="0" w:space="0" w:color="auto"/>
        <w:left w:val="none" w:sz="0" w:space="0" w:color="auto"/>
        <w:bottom w:val="none" w:sz="0" w:space="0" w:color="auto"/>
        <w:right w:val="none" w:sz="0" w:space="0" w:color="auto"/>
      </w:divBdr>
    </w:div>
    <w:div w:id="1043822080">
      <w:bodyDiv w:val="1"/>
      <w:marLeft w:val="0"/>
      <w:marRight w:val="0"/>
      <w:marTop w:val="0"/>
      <w:marBottom w:val="0"/>
      <w:divBdr>
        <w:top w:val="none" w:sz="0" w:space="0" w:color="auto"/>
        <w:left w:val="none" w:sz="0" w:space="0" w:color="auto"/>
        <w:bottom w:val="none" w:sz="0" w:space="0" w:color="auto"/>
        <w:right w:val="none" w:sz="0" w:space="0" w:color="auto"/>
      </w:divBdr>
    </w:div>
    <w:div w:id="1126049510">
      <w:bodyDiv w:val="1"/>
      <w:marLeft w:val="0"/>
      <w:marRight w:val="0"/>
      <w:marTop w:val="0"/>
      <w:marBottom w:val="0"/>
      <w:divBdr>
        <w:top w:val="none" w:sz="0" w:space="0" w:color="auto"/>
        <w:left w:val="none" w:sz="0" w:space="0" w:color="auto"/>
        <w:bottom w:val="none" w:sz="0" w:space="0" w:color="auto"/>
        <w:right w:val="none" w:sz="0" w:space="0" w:color="auto"/>
      </w:divBdr>
    </w:div>
    <w:div w:id="1156726273">
      <w:bodyDiv w:val="1"/>
      <w:marLeft w:val="0"/>
      <w:marRight w:val="0"/>
      <w:marTop w:val="0"/>
      <w:marBottom w:val="0"/>
      <w:divBdr>
        <w:top w:val="none" w:sz="0" w:space="0" w:color="auto"/>
        <w:left w:val="none" w:sz="0" w:space="0" w:color="auto"/>
        <w:bottom w:val="none" w:sz="0" w:space="0" w:color="auto"/>
        <w:right w:val="none" w:sz="0" w:space="0" w:color="auto"/>
      </w:divBdr>
    </w:div>
    <w:div w:id="1159466402">
      <w:bodyDiv w:val="1"/>
      <w:marLeft w:val="0"/>
      <w:marRight w:val="0"/>
      <w:marTop w:val="0"/>
      <w:marBottom w:val="0"/>
      <w:divBdr>
        <w:top w:val="none" w:sz="0" w:space="0" w:color="auto"/>
        <w:left w:val="none" w:sz="0" w:space="0" w:color="auto"/>
        <w:bottom w:val="none" w:sz="0" w:space="0" w:color="auto"/>
        <w:right w:val="none" w:sz="0" w:space="0" w:color="auto"/>
      </w:divBdr>
    </w:div>
    <w:div w:id="1178806728">
      <w:bodyDiv w:val="1"/>
      <w:marLeft w:val="0"/>
      <w:marRight w:val="0"/>
      <w:marTop w:val="0"/>
      <w:marBottom w:val="0"/>
      <w:divBdr>
        <w:top w:val="none" w:sz="0" w:space="0" w:color="auto"/>
        <w:left w:val="none" w:sz="0" w:space="0" w:color="auto"/>
        <w:bottom w:val="none" w:sz="0" w:space="0" w:color="auto"/>
        <w:right w:val="none" w:sz="0" w:space="0" w:color="auto"/>
      </w:divBdr>
    </w:div>
    <w:div w:id="1206211963">
      <w:bodyDiv w:val="1"/>
      <w:marLeft w:val="0"/>
      <w:marRight w:val="0"/>
      <w:marTop w:val="0"/>
      <w:marBottom w:val="0"/>
      <w:divBdr>
        <w:top w:val="none" w:sz="0" w:space="0" w:color="auto"/>
        <w:left w:val="none" w:sz="0" w:space="0" w:color="auto"/>
        <w:bottom w:val="none" w:sz="0" w:space="0" w:color="auto"/>
        <w:right w:val="none" w:sz="0" w:space="0" w:color="auto"/>
      </w:divBdr>
    </w:div>
    <w:div w:id="1280647781">
      <w:bodyDiv w:val="1"/>
      <w:marLeft w:val="0"/>
      <w:marRight w:val="0"/>
      <w:marTop w:val="0"/>
      <w:marBottom w:val="0"/>
      <w:divBdr>
        <w:top w:val="none" w:sz="0" w:space="0" w:color="auto"/>
        <w:left w:val="none" w:sz="0" w:space="0" w:color="auto"/>
        <w:bottom w:val="none" w:sz="0" w:space="0" w:color="auto"/>
        <w:right w:val="none" w:sz="0" w:space="0" w:color="auto"/>
      </w:divBdr>
    </w:div>
    <w:div w:id="1301497286">
      <w:bodyDiv w:val="1"/>
      <w:marLeft w:val="0"/>
      <w:marRight w:val="0"/>
      <w:marTop w:val="0"/>
      <w:marBottom w:val="0"/>
      <w:divBdr>
        <w:top w:val="none" w:sz="0" w:space="0" w:color="auto"/>
        <w:left w:val="none" w:sz="0" w:space="0" w:color="auto"/>
        <w:bottom w:val="none" w:sz="0" w:space="0" w:color="auto"/>
        <w:right w:val="none" w:sz="0" w:space="0" w:color="auto"/>
      </w:divBdr>
    </w:div>
    <w:div w:id="1434746389">
      <w:bodyDiv w:val="1"/>
      <w:marLeft w:val="0"/>
      <w:marRight w:val="0"/>
      <w:marTop w:val="0"/>
      <w:marBottom w:val="0"/>
      <w:divBdr>
        <w:top w:val="none" w:sz="0" w:space="0" w:color="auto"/>
        <w:left w:val="none" w:sz="0" w:space="0" w:color="auto"/>
        <w:bottom w:val="none" w:sz="0" w:space="0" w:color="auto"/>
        <w:right w:val="none" w:sz="0" w:space="0" w:color="auto"/>
      </w:divBdr>
    </w:div>
    <w:div w:id="1444836783">
      <w:bodyDiv w:val="1"/>
      <w:marLeft w:val="0"/>
      <w:marRight w:val="0"/>
      <w:marTop w:val="0"/>
      <w:marBottom w:val="0"/>
      <w:divBdr>
        <w:top w:val="none" w:sz="0" w:space="0" w:color="auto"/>
        <w:left w:val="none" w:sz="0" w:space="0" w:color="auto"/>
        <w:bottom w:val="none" w:sz="0" w:space="0" w:color="auto"/>
        <w:right w:val="none" w:sz="0" w:space="0" w:color="auto"/>
      </w:divBdr>
    </w:div>
    <w:div w:id="1527526457">
      <w:bodyDiv w:val="1"/>
      <w:marLeft w:val="0"/>
      <w:marRight w:val="0"/>
      <w:marTop w:val="0"/>
      <w:marBottom w:val="0"/>
      <w:divBdr>
        <w:top w:val="none" w:sz="0" w:space="0" w:color="auto"/>
        <w:left w:val="none" w:sz="0" w:space="0" w:color="auto"/>
        <w:bottom w:val="none" w:sz="0" w:space="0" w:color="auto"/>
        <w:right w:val="none" w:sz="0" w:space="0" w:color="auto"/>
      </w:divBdr>
    </w:div>
    <w:div w:id="1563561060">
      <w:bodyDiv w:val="1"/>
      <w:marLeft w:val="0"/>
      <w:marRight w:val="0"/>
      <w:marTop w:val="0"/>
      <w:marBottom w:val="0"/>
      <w:divBdr>
        <w:top w:val="none" w:sz="0" w:space="0" w:color="auto"/>
        <w:left w:val="none" w:sz="0" w:space="0" w:color="auto"/>
        <w:bottom w:val="none" w:sz="0" w:space="0" w:color="auto"/>
        <w:right w:val="none" w:sz="0" w:space="0" w:color="auto"/>
      </w:divBdr>
    </w:div>
    <w:div w:id="1578200746">
      <w:bodyDiv w:val="1"/>
      <w:marLeft w:val="0"/>
      <w:marRight w:val="0"/>
      <w:marTop w:val="0"/>
      <w:marBottom w:val="0"/>
      <w:divBdr>
        <w:top w:val="none" w:sz="0" w:space="0" w:color="auto"/>
        <w:left w:val="none" w:sz="0" w:space="0" w:color="auto"/>
        <w:bottom w:val="none" w:sz="0" w:space="0" w:color="auto"/>
        <w:right w:val="none" w:sz="0" w:space="0" w:color="auto"/>
      </w:divBdr>
    </w:div>
    <w:div w:id="1665352048">
      <w:bodyDiv w:val="1"/>
      <w:marLeft w:val="0"/>
      <w:marRight w:val="0"/>
      <w:marTop w:val="0"/>
      <w:marBottom w:val="0"/>
      <w:divBdr>
        <w:top w:val="none" w:sz="0" w:space="0" w:color="auto"/>
        <w:left w:val="none" w:sz="0" w:space="0" w:color="auto"/>
        <w:bottom w:val="none" w:sz="0" w:space="0" w:color="auto"/>
        <w:right w:val="none" w:sz="0" w:space="0" w:color="auto"/>
      </w:divBdr>
    </w:div>
    <w:div w:id="1668437514">
      <w:bodyDiv w:val="1"/>
      <w:marLeft w:val="0"/>
      <w:marRight w:val="0"/>
      <w:marTop w:val="0"/>
      <w:marBottom w:val="0"/>
      <w:divBdr>
        <w:top w:val="none" w:sz="0" w:space="0" w:color="auto"/>
        <w:left w:val="none" w:sz="0" w:space="0" w:color="auto"/>
        <w:bottom w:val="none" w:sz="0" w:space="0" w:color="auto"/>
        <w:right w:val="none" w:sz="0" w:space="0" w:color="auto"/>
      </w:divBdr>
    </w:div>
    <w:div w:id="1712684168">
      <w:bodyDiv w:val="1"/>
      <w:marLeft w:val="0"/>
      <w:marRight w:val="0"/>
      <w:marTop w:val="0"/>
      <w:marBottom w:val="0"/>
      <w:divBdr>
        <w:top w:val="none" w:sz="0" w:space="0" w:color="auto"/>
        <w:left w:val="none" w:sz="0" w:space="0" w:color="auto"/>
        <w:bottom w:val="none" w:sz="0" w:space="0" w:color="auto"/>
        <w:right w:val="none" w:sz="0" w:space="0" w:color="auto"/>
      </w:divBdr>
    </w:div>
    <w:div w:id="1718889618">
      <w:bodyDiv w:val="1"/>
      <w:marLeft w:val="0"/>
      <w:marRight w:val="0"/>
      <w:marTop w:val="0"/>
      <w:marBottom w:val="0"/>
      <w:divBdr>
        <w:top w:val="none" w:sz="0" w:space="0" w:color="auto"/>
        <w:left w:val="none" w:sz="0" w:space="0" w:color="auto"/>
        <w:bottom w:val="none" w:sz="0" w:space="0" w:color="auto"/>
        <w:right w:val="none" w:sz="0" w:space="0" w:color="auto"/>
      </w:divBdr>
    </w:div>
    <w:div w:id="1719937351">
      <w:bodyDiv w:val="1"/>
      <w:marLeft w:val="0"/>
      <w:marRight w:val="0"/>
      <w:marTop w:val="0"/>
      <w:marBottom w:val="0"/>
      <w:divBdr>
        <w:top w:val="none" w:sz="0" w:space="0" w:color="auto"/>
        <w:left w:val="none" w:sz="0" w:space="0" w:color="auto"/>
        <w:bottom w:val="none" w:sz="0" w:space="0" w:color="auto"/>
        <w:right w:val="none" w:sz="0" w:space="0" w:color="auto"/>
      </w:divBdr>
    </w:div>
    <w:div w:id="1741756867">
      <w:bodyDiv w:val="1"/>
      <w:marLeft w:val="0"/>
      <w:marRight w:val="0"/>
      <w:marTop w:val="0"/>
      <w:marBottom w:val="0"/>
      <w:divBdr>
        <w:top w:val="none" w:sz="0" w:space="0" w:color="auto"/>
        <w:left w:val="none" w:sz="0" w:space="0" w:color="auto"/>
        <w:bottom w:val="none" w:sz="0" w:space="0" w:color="auto"/>
        <w:right w:val="none" w:sz="0" w:space="0" w:color="auto"/>
      </w:divBdr>
    </w:div>
    <w:div w:id="1794324838">
      <w:bodyDiv w:val="1"/>
      <w:marLeft w:val="0"/>
      <w:marRight w:val="0"/>
      <w:marTop w:val="0"/>
      <w:marBottom w:val="0"/>
      <w:divBdr>
        <w:top w:val="none" w:sz="0" w:space="0" w:color="auto"/>
        <w:left w:val="none" w:sz="0" w:space="0" w:color="auto"/>
        <w:bottom w:val="none" w:sz="0" w:space="0" w:color="auto"/>
        <w:right w:val="none" w:sz="0" w:space="0" w:color="auto"/>
      </w:divBdr>
    </w:div>
    <w:div w:id="1837259679">
      <w:bodyDiv w:val="1"/>
      <w:marLeft w:val="0"/>
      <w:marRight w:val="0"/>
      <w:marTop w:val="0"/>
      <w:marBottom w:val="0"/>
      <w:divBdr>
        <w:top w:val="none" w:sz="0" w:space="0" w:color="auto"/>
        <w:left w:val="none" w:sz="0" w:space="0" w:color="auto"/>
        <w:bottom w:val="none" w:sz="0" w:space="0" w:color="auto"/>
        <w:right w:val="none" w:sz="0" w:space="0" w:color="auto"/>
      </w:divBdr>
    </w:div>
    <w:div w:id="1867716181">
      <w:bodyDiv w:val="1"/>
      <w:marLeft w:val="0"/>
      <w:marRight w:val="0"/>
      <w:marTop w:val="0"/>
      <w:marBottom w:val="0"/>
      <w:divBdr>
        <w:top w:val="none" w:sz="0" w:space="0" w:color="auto"/>
        <w:left w:val="none" w:sz="0" w:space="0" w:color="auto"/>
        <w:bottom w:val="none" w:sz="0" w:space="0" w:color="auto"/>
        <w:right w:val="none" w:sz="0" w:space="0" w:color="auto"/>
      </w:divBdr>
    </w:div>
    <w:div w:id="1870989107">
      <w:bodyDiv w:val="1"/>
      <w:marLeft w:val="0"/>
      <w:marRight w:val="0"/>
      <w:marTop w:val="0"/>
      <w:marBottom w:val="0"/>
      <w:divBdr>
        <w:top w:val="none" w:sz="0" w:space="0" w:color="auto"/>
        <w:left w:val="none" w:sz="0" w:space="0" w:color="auto"/>
        <w:bottom w:val="none" w:sz="0" w:space="0" w:color="auto"/>
        <w:right w:val="none" w:sz="0" w:space="0" w:color="auto"/>
      </w:divBdr>
    </w:div>
    <w:div w:id="1909223112">
      <w:bodyDiv w:val="1"/>
      <w:marLeft w:val="0"/>
      <w:marRight w:val="0"/>
      <w:marTop w:val="0"/>
      <w:marBottom w:val="0"/>
      <w:divBdr>
        <w:top w:val="none" w:sz="0" w:space="0" w:color="auto"/>
        <w:left w:val="none" w:sz="0" w:space="0" w:color="auto"/>
        <w:bottom w:val="none" w:sz="0" w:space="0" w:color="auto"/>
        <w:right w:val="none" w:sz="0" w:space="0" w:color="auto"/>
      </w:divBdr>
    </w:div>
    <w:div w:id="1909532978">
      <w:bodyDiv w:val="1"/>
      <w:marLeft w:val="0"/>
      <w:marRight w:val="0"/>
      <w:marTop w:val="0"/>
      <w:marBottom w:val="0"/>
      <w:divBdr>
        <w:top w:val="none" w:sz="0" w:space="0" w:color="auto"/>
        <w:left w:val="none" w:sz="0" w:space="0" w:color="auto"/>
        <w:bottom w:val="none" w:sz="0" w:space="0" w:color="auto"/>
        <w:right w:val="none" w:sz="0" w:space="0" w:color="auto"/>
      </w:divBdr>
    </w:div>
    <w:div w:id="1959558468">
      <w:bodyDiv w:val="1"/>
      <w:marLeft w:val="0"/>
      <w:marRight w:val="0"/>
      <w:marTop w:val="0"/>
      <w:marBottom w:val="0"/>
      <w:divBdr>
        <w:top w:val="none" w:sz="0" w:space="0" w:color="auto"/>
        <w:left w:val="none" w:sz="0" w:space="0" w:color="auto"/>
        <w:bottom w:val="none" w:sz="0" w:space="0" w:color="auto"/>
        <w:right w:val="none" w:sz="0" w:space="0" w:color="auto"/>
      </w:divBdr>
    </w:div>
    <w:div w:id="2023236953">
      <w:bodyDiv w:val="1"/>
      <w:marLeft w:val="0"/>
      <w:marRight w:val="0"/>
      <w:marTop w:val="0"/>
      <w:marBottom w:val="0"/>
      <w:divBdr>
        <w:top w:val="none" w:sz="0" w:space="0" w:color="auto"/>
        <w:left w:val="none" w:sz="0" w:space="0" w:color="auto"/>
        <w:bottom w:val="none" w:sz="0" w:space="0" w:color="auto"/>
        <w:right w:val="none" w:sz="0" w:space="0" w:color="auto"/>
      </w:divBdr>
    </w:div>
    <w:div w:id="2096246520">
      <w:bodyDiv w:val="1"/>
      <w:marLeft w:val="0"/>
      <w:marRight w:val="0"/>
      <w:marTop w:val="0"/>
      <w:marBottom w:val="0"/>
      <w:divBdr>
        <w:top w:val="none" w:sz="0" w:space="0" w:color="auto"/>
        <w:left w:val="none" w:sz="0" w:space="0" w:color="auto"/>
        <w:bottom w:val="none" w:sz="0" w:space="0" w:color="auto"/>
        <w:right w:val="none" w:sz="0" w:space="0" w:color="auto"/>
      </w:divBdr>
    </w:div>
    <w:div w:id="21374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07767656493919"/>
          <c:y val="7.3648555124639276E-2"/>
          <c:w val="0.80799204021065996"/>
          <c:h val="0.67273605724657548"/>
        </c:manualLayout>
      </c:layout>
      <c:barChart>
        <c:barDir val="col"/>
        <c:grouping val="clustered"/>
        <c:varyColors val="0"/>
        <c:ser>
          <c:idx val="0"/>
          <c:order val="0"/>
          <c:tx>
            <c:strRef>
              <c:f>Sheet4!$I$2</c:f>
              <c:strCache>
                <c:ptCount val="1"/>
                <c:pt idx="0">
                  <c:v>Pasir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Sheet4!$A$3:$A$5</c:f>
              <c:strCache>
                <c:ptCount val="3"/>
                <c:pt idx="0">
                  <c:v>I</c:v>
                </c:pt>
                <c:pt idx="1">
                  <c:v>II</c:v>
                </c:pt>
                <c:pt idx="2">
                  <c:v>III</c:v>
                </c:pt>
              </c:strCache>
            </c:strRef>
          </c:cat>
          <c:val>
            <c:numRef>
              <c:f>Sheet4!$I$3:$I$5</c:f>
              <c:numCache>
                <c:formatCode>0%</c:formatCode>
                <c:ptCount val="3"/>
                <c:pt idx="0">
                  <c:v>0.27030402873520537</c:v>
                </c:pt>
                <c:pt idx="1">
                  <c:v>0.47310245679532731</c:v>
                </c:pt>
                <c:pt idx="2">
                  <c:v>0.26967726101362127</c:v>
                </c:pt>
              </c:numCache>
            </c:numRef>
          </c:val>
          <c:extLst xmlns:c16r2="http://schemas.microsoft.com/office/drawing/2015/06/chart">
            <c:ext xmlns:c16="http://schemas.microsoft.com/office/drawing/2014/chart" uri="{C3380CC4-5D6E-409C-BE32-E72D297353CC}">
              <c16:uniqueId val="{00000000-327E-41BF-A4A2-4983FAE729DD}"/>
            </c:ext>
          </c:extLst>
        </c:ser>
        <c:ser>
          <c:idx val="1"/>
          <c:order val="1"/>
          <c:tx>
            <c:strRef>
              <c:f>Sheet4!$J$2</c:f>
              <c:strCache>
                <c:ptCount val="1"/>
                <c:pt idx="0">
                  <c:v>Lumpur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Sheet4!$A$3:$A$5</c:f>
              <c:strCache>
                <c:ptCount val="3"/>
                <c:pt idx="0">
                  <c:v>I</c:v>
                </c:pt>
                <c:pt idx="1">
                  <c:v>II</c:v>
                </c:pt>
                <c:pt idx="2">
                  <c:v>III</c:v>
                </c:pt>
              </c:strCache>
            </c:strRef>
          </c:cat>
          <c:val>
            <c:numRef>
              <c:f>Sheet4!$J$3:$J$5</c:f>
              <c:numCache>
                <c:formatCode>0%</c:formatCode>
                <c:ptCount val="3"/>
                <c:pt idx="0">
                  <c:v>0.66165916103462941</c:v>
                </c:pt>
                <c:pt idx="1">
                  <c:v>0.43954732943939306</c:v>
                </c:pt>
                <c:pt idx="2">
                  <c:v>0.67488526199533683</c:v>
                </c:pt>
              </c:numCache>
            </c:numRef>
          </c:val>
          <c:extLst xmlns:c16r2="http://schemas.microsoft.com/office/drawing/2015/06/chart">
            <c:ext xmlns:c16="http://schemas.microsoft.com/office/drawing/2014/chart" uri="{C3380CC4-5D6E-409C-BE32-E72D297353CC}">
              <c16:uniqueId val="{00000001-327E-41BF-A4A2-4983FAE729DD}"/>
            </c:ext>
          </c:extLst>
        </c:ser>
        <c:ser>
          <c:idx val="2"/>
          <c:order val="2"/>
          <c:tx>
            <c:strRef>
              <c:f>Sheet4!$K$2</c:f>
              <c:strCache>
                <c:ptCount val="1"/>
                <c:pt idx="0">
                  <c:v>Kerikir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Sheet4!$A$3:$A$5</c:f>
              <c:strCache>
                <c:ptCount val="3"/>
                <c:pt idx="0">
                  <c:v>I</c:v>
                </c:pt>
                <c:pt idx="1">
                  <c:v>II</c:v>
                </c:pt>
                <c:pt idx="2">
                  <c:v>III</c:v>
                </c:pt>
              </c:strCache>
            </c:strRef>
          </c:cat>
          <c:val>
            <c:numRef>
              <c:f>Sheet4!$K$3:$K$5</c:f>
              <c:numCache>
                <c:formatCode>0%</c:formatCode>
                <c:ptCount val="3"/>
                <c:pt idx="0">
                  <c:v>6.8036810230165223E-2</c:v>
                </c:pt>
                <c:pt idx="1">
                  <c:v>8.7350213765279711E-2</c:v>
                </c:pt>
                <c:pt idx="2">
                  <c:v>8.214355848746463E-2</c:v>
                </c:pt>
              </c:numCache>
            </c:numRef>
          </c:val>
          <c:extLst xmlns:c16r2="http://schemas.microsoft.com/office/drawing/2015/06/chart">
            <c:ext xmlns:c16="http://schemas.microsoft.com/office/drawing/2014/chart" uri="{C3380CC4-5D6E-409C-BE32-E72D297353CC}">
              <c16:uniqueId val="{00000002-327E-41BF-A4A2-4983FAE729DD}"/>
            </c:ext>
          </c:extLst>
        </c:ser>
        <c:dLbls>
          <c:showLegendKey val="0"/>
          <c:showVal val="1"/>
          <c:showCatName val="0"/>
          <c:showSerName val="0"/>
          <c:showPercent val="0"/>
          <c:showBubbleSize val="0"/>
        </c:dLbls>
        <c:gapWidth val="75"/>
        <c:axId val="180902912"/>
        <c:axId val="181355264"/>
      </c:barChart>
      <c:catAx>
        <c:axId val="180902912"/>
        <c:scaling>
          <c:orientation val="minMax"/>
        </c:scaling>
        <c:delete val="0"/>
        <c:axPos val="b"/>
        <c:numFmt formatCode="General" sourceLinked="0"/>
        <c:majorTickMark val="none"/>
        <c:minorTickMark val="none"/>
        <c:tickLblPos val="nextTo"/>
        <c:crossAx val="181355264"/>
        <c:crosses val="autoZero"/>
        <c:auto val="1"/>
        <c:lblAlgn val="ctr"/>
        <c:lblOffset val="100"/>
        <c:noMultiLvlLbl val="0"/>
      </c:catAx>
      <c:valAx>
        <c:axId val="181355264"/>
        <c:scaling>
          <c:orientation val="minMax"/>
        </c:scaling>
        <c:delete val="0"/>
        <c:axPos val="l"/>
        <c:numFmt formatCode="0%" sourceLinked="1"/>
        <c:majorTickMark val="none"/>
        <c:minorTickMark val="none"/>
        <c:tickLblPos val="nextTo"/>
        <c:crossAx val="180902912"/>
        <c:crosses val="autoZero"/>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Abd12</b:Tag>
    <b:SourceType>JournalArticle</b:SourceType>
    <b:Guid>{02B78478-337E-4808-9EEE-168B18EB2EF5}</b:Guid>
    <b:Author>
      <b:Author>
        <b:NameList>
          <b:Person>
            <b:Last>Abdurahman</b:Last>
            <b:First>M.,</b:First>
            <b:Middle>S.A. Muhidin &amp; A. Somantri</b:Middle>
          </b:Person>
        </b:NameList>
      </b:Author>
    </b:Author>
    <b:Title>Dasar-dasar metode statistika untuk penelitian.</b:Title>
    <b:Year>2012</b:Year>
    <b:RefOrder>1</b:RefOrder>
  </b:Source>
</b:Sources>
</file>

<file path=customXml/itemProps1.xml><?xml version="1.0" encoding="utf-8"?>
<ds:datastoreItem xmlns:ds="http://schemas.openxmlformats.org/officeDocument/2006/customXml" ds:itemID="{D38E7259-13AA-4566-8FB1-A6D7700C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11</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10</cp:revision>
  <cp:lastPrinted>2020-03-05T04:35:00Z</cp:lastPrinted>
  <dcterms:created xsi:type="dcterms:W3CDTF">2020-03-02T13:22:00Z</dcterms:created>
  <dcterms:modified xsi:type="dcterms:W3CDTF">2020-03-09T05:31:00Z</dcterms:modified>
</cp:coreProperties>
</file>