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92" w:rsidRPr="005A64EE" w:rsidRDefault="003E0792" w:rsidP="003E0792">
      <w:pPr>
        <w:pStyle w:val="ListParagraph"/>
        <w:tabs>
          <w:tab w:val="left" w:pos="0"/>
          <w:tab w:val="left" w:pos="567"/>
          <w:tab w:val="left" w:pos="4590"/>
        </w:tabs>
        <w:spacing w:after="240"/>
        <w:ind w:left="0"/>
        <w:jc w:val="center"/>
        <w:rPr>
          <w:iCs/>
          <w:lang w:val="id-ID"/>
        </w:rPr>
      </w:pPr>
      <w:r w:rsidRPr="00484E69">
        <w:rPr>
          <w:b/>
          <w:bCs/>
          <w:sz w:val="28"/>
          <w:szCs w:val="28"/>
        </w:rPr>
        <w:t xml:space="preserve">Utilization of </w:t>
      </w:r>
      <w:r>
        <w:rPr>
          <w:b/>
          <w:bCs/>
          <w:sz w:val="28"/>
          <w:szCs w:val="28"/>
          <w:lang w:val="id-ID"/>
        </w:rPr>
        <w:t>Water L</w:t>
      </w:r>
      <w:r w:rsidRPr="00484E69">
        <w:rPr>
          <w:b/>
          <w:bCs/>
          <w:sz w:val="28"/>
          <w:szCs w:val="28"/>
          <w:lang w:val="id-ID"/>
        </w:rPr>
        <w:t>ettuce</w:t>
      </w:r>
      <w:r w:rsidRPr="00484E69">
        <w:rPr>
          <w:b/>
          <w:bCs/>
          <w:sz w:val="28"/>
          <w:szCs w:val="28"/>
        </w:rPr>
        <w:t xml:space="preserve"> (</w:t>
      </w:r>
      <w:r w:rsidRPr="00484E69">
        <w:rPr>
          <w:b/>
          <w:i/>
          <w:sz w:val="28"/>
          <w:szCs w:val="28"/>
        </w:rPr>
        <w:t xml:space="preserve">Pistia stratiotes </w:t>
      </w:r>
      <w:r w:rsidRPr="00484E69">
        <w:rPr>
          <w:b/>
          <w:sz w:val="28"/>
          <w:szCs w:val="28"/>
        </w:rPr>
        <w:t>L</w:t>
      </w:r>
      <w:r w:rsidRPr="00484E69">
        <w:rPr>
          <w:b/>
          <w:bCs/>
          <w:sz w:val="28"/>
          <w:szCs w:val="28"/>
        </w:rPr>
        <w:t xml:space="preserve">) </w:t>
      </w:r>
      <w:r>
        <w:rPr>
          <w:b/>
          <w:bCs/>
          <w:sz w:val="28"/>
          <w:szCs w:val="28"/>
          <w:lang w:val="id-ID"/>
        </w:rPr>
        <w:t>Leaf Meal</w:t>
      </w:r>
      <w:r w:rsidRPr="00484E69">
        <w:rPr>
          <w:b/>
          <w:bCs/>
          <w:sz w:val="28"/>
          <w:szCs w:val="28"/>
        </w:rPr>
        <w:t xml:space="preserve"> Ferment</w:t>
      </w:r>
      <w:r>
        <w:rPr>
          <w:b/>
          <w:bCs/>
          <w:sz w:val="28"/>
          <w:szCs w:val="28"/>
          <w:lang w:val="id-ID"/>
        </w:rPr>
        <w:t>ed</w:t>
      </w:r>
      <w:r>
        <w:rPr>
          <w:rStyle w:val="shorttext"/>
          <w:b/>
          <w:sz w:val="28"/>
        </w:rPr>
        <w:t>Using Cow</w:t>
      </w:r>
      <w:r w:rsidRPr="00484E69">
        <w:rPr>
          <w:rStyle w:val="shorttext"/>
          <w:b/>
          <w:sz w:val="28"/>
        </w:rPr>
        <w:t xml:space="preserve"> Rumen </w:t>
      </w:r>
      <w:r>
        <w:rPr>
          <w:rStyle w:val="shorttext"/>
          <w:b/>
          <w:sz w:val="28"/>
          <w:lang w:val="id-ID"/>
        </w:rPr>
        <w:t xml:space="preserve">Liquor </w:t>
      </w:r>
      <w:r w:rsidRPr="00484E69">
        <w:rPr>
          <w:b/>
          <w:bCs/>
          <w:sz w:val="28"/>
          <w:szCs w:val="28"/>
        </w:rPr>
        <w:t xml:space="preserve">in </w:t>
      </w:r>
      <w:r>
        <w:rPr>
          <w:b/>
          <w:bCs/>
          <w:sz w:val="28"/>
          <w:szCs w:val="28"/>
          <w:lang w:val="id-ID"/>
        </w:rPr>
        <w:t>Dieton</w:t>
      </w:r>
      <w:r w:rsidRPr="00484E69">
        <w:rPr>
          <w:b/>
          <w:bCs/>
          <w:sz w:val="28"/>
          <w:szCs w:val="28"/>
        </w:rPr>
        <w:t xml:space="preserve"> Growth </w:t>
      </w:r>
      <w:r>
        <w:rPr>
          <w:b/>
          <w:sz w:val="28"/>
          <w:lang w:val="id-ID"/>
        </w:rPr>
        <w:t xml:space="preserve">of </w:t>
      </w:r>
      <w:r w:rsidRPr="003E2C08">
        <w:rPr>
          <w:b/>
          <w:sz w:val="28"/>
          <w:szCs w:val="28"/>
        </w:rPr>
        <w:t>Nilem (</w:t>
      </w:r>
      <w:r w:rsidRPr="003E2C08">
        <w:rPr>
          <w:b/>
          <w:i/>
          <w:sz w:val="28"/>
          <w:szCs w:val="28"/>
        </w:rPr>
        <w:t>Osteochilus hasselti</w:t>
      </w:r>
      <w:r w:rsidRPr="003E2C08">
        <w:rPr>
          <w:b/>
          <w:sz w:val="28"/>
          <w:szCs w:val="28"/>
        </w:rPr>
        <w:t xml:space="preserve">) </w:t>
      </w:r>
      <w:r>
        <w:rPr>
          <w:b/>
          <w:sz w:val="28"/>
          <w:lang w:val="id-ID"/>
        </w:rPr>
        <w:t>Fingerling</w:t>
      </w:r>
    </w:p>
    <w:p w:rsidR="003E0792" w:rsidRPr="00484E69" w:rsidRDefault="003E0792" w:rsidP="003E0792">
      <w:pPr>
        <w:pStyle w:val="ListParagraph"/>
        <w:tabs>
          <w:tab w:val="left" w:pos="0"/>
          <w:tab w:val="left" w:pos="567"/>
          <w:tab w:val="left" w:pos="4590"/>
        </w:tabs>
        <w:ind w:left="0"/>
        <w:jc w:val="center"/>
        <w:rPr>
          <w:b/>
          <w:iCs/>
          <w:lang w:val="id-ID"/>
        </w:rPr>
      </w:pPr>
      <w:r w:rsidRPr="00484E69">
        <w:rPr>
          <w:b/>
          <w:iCs/>
          <w:lang w:val="id-ID"/>
        </w:rPr>
        <w:t>By</w:t>
      </w:r>
    </w:p>
    <w:p w:rsidR="003E0792" w:rsidRPr="00484E69" w:rsidRDefault="003E0792" w:rsidP="003E0792">
      <w:pPr>
        <w:pStyle w:val="ListParagraph"/>
        <w:tabs>
          <w:tab w:val="left" w:pos="0"/>
          <w:tab w:val="left" w:pos="567"/>
          <w:tab w:val="left" w:pos="4590"/>
        </w:tabs>
        <w:ind w:left="0"/>
        <w:jc w:val="center"/>
        <w:rPr>
          <w:b/>
          <w:iCs/>
          <w:sz w:val="20"/>
          <w:szCs w:val="20"/>
          <w:lang w:val="id-ID"/>
        </w:rPr>
      </w:pPr>
    </w:p>
    <w:p w:rsidR="003E0792" w:rsidRPr="00484E69" w:rsidRDefault="003E0792" w:rsidP="003E0792">
      <w:pPr>
        <w:spacing w:after="240"/>
        <w:jc w:val="center"/>
        <w:outlineLvl w:val="0"/>
        <w:rPr>
          <w:b/>
          <w:bCs/>
        </w:rPr>
      </w:pPr>
      <w:r>
        <w:rPr>
          <w:b/>
          <w:bCs/>
        </w:rPr>
        <w:t>Irma Apri Nanda</w:t>
      </w:r>
      <w:r w:rsidRPr="00484E69">
        <w:rPr>
          <w:b/>
          <w:bCs/>
          <w:vertAlign w:val="superscript"/>
        </w:rPr>
        <w:t>1</w:t>
      </w:r>
      <w:r w:rsidRPr="00484E69">
        <w:rPr>
          <w:b/>
          <w:bCs/>
        </w:rPr>
        <w:t>)</w:t>
      </w:r>
      <w:proofErr w:type="gramStart"/>
      <w:r w:rsidRPr="00484E69">
        <w:rPr>
          <w:b/>
          <w:bCs/>
        </w:rPr>
        <w:t xml:space="preserve">, </w:t>
      </w:r>
      <w:r w:rsidRPr="00484E69">
        <w:rPr>
          <w:b/>
          <w:bCs/>
          <w:lang w:val="id-ID"/>
        </w:rPr>
        <w:t xml:space="preserve"> Indra</w:t>
      </w:r>
      <w:proofErr w:type="gramEnd"/>
      <w:r w:rsidRPr="00484E69">
        <w:rPr>
          <w:b/>
          <w:bCs/>
          <w:lang w:val="id-ID"/>
        </w:rPr>
        <w:t xml:space="preserve"> Suharman</w:t>
      </w:r>
      <w:r w:rsidRPr="00484E69">
        <w:rPr>
          <w:b/>
          <w:bCs/>
          <w:vertAlign w:val="superscript"/>
          <w:lang w:val="id-ID"/>
        </w:rPr>
        <w:t>2</w:t>
      </w:r>
      <w:r w:rsidRPr="00484E69">
        <w:rPr>
          <w:b/>
          <w:bCs/>
        </w:rPr>
        <w:t>)</w:t>
      </w:r>
      <w:r>
        <w:rPr>
          <w:b/>
          <w:bCs/>
        </w:rPr>
        <w:t xml:space="preserve">, </w:t>
      </w:r>
      <w:r w:rsidRPr="00484E69">
        <w:rPr>
          <w:b/>
          <w:bCs/>
          <w:lang w:val="id-ID"/>
        </w:rPr>
        <w:t xml:space="preserve">Adelina </w:t>
      </w:r>
      <w:r w:rsidRPr="00484E69">
        <w:rPr>
          <w:b/>
          <w:bCs/>
          <w:vertAlign w:val="superscript"/>
        </w:rPr>
        <w:t>2</w:t>
      </w:r>
      <w:r>
        <w:rPr>
          <w:b/>
          <w:bCs/>
        </w:rPr>
        <w:t>)</w:t>
      </w:r>
      <w:r w:rsidRPr="00484E69">
        <w:rPr>
          <w:b/>
          <w:bCs/>
        </w:rPr>
        <w:br/>
      </w:r>
      <w:r>
        <w:rPr>
          <w:b/>
          <w:lang w:val="id-ID"/>
        </w:rPr>
        <w:t xml:space="preserve">Fish </w:t>
      </w:r>
      <w:r w:rsidRPr="00484E69">
        <w:rPr>
          <w:b/>
        </w:rPr>
        <w:t>Nutrition Laboratory</w:t>
      </w:r>
      <w:r w:rsidRPr="00484E69">
        <w:rPr>
          <w:b/>
          <w:bCs/>
        </w:rPr>
        <w:br/>
      </w:r>
      <w:r w:rsidRPr="00484E69">
        <w:rPr>
          <w:rFonts w:eastAsia="Calibri"/>
          <w:b/>
          <w:bCs/>
          <w:lang w:val="id-ID"/>
        </w:rPr>
        <w:t>Fisheries and Marine</w:t>
      </w:r>
      <w:r>
        <w:rPr>
          <w:rFonts w:eastAsia="Calibri"/>
          <w:b/>
          <w:bCs/>
          <w:lang w:val="id-ID"/>
        </w:rPr>
        <w:t xml:space="preserve"> Science</w:t>
      </w:r>
      <w:r w:rsidRPr="00484E69">
        <w:rPr>
          <w:rFonts w:eastAsia="Calibri"/>
          <w:b/>
          <w:bCs/>
          <w:lang w:val="id-ID"/>
        </w:rPr>
        <w:t xml:space="preserve"> Faculty, Riau University</w:t>
      </w:r>
      <w:r w:rsidRPr="00484E69">
        <w:rPr>
          <w:rFonts w:eastAsia="Calibri"/>
          <w:b/>
          <w:bCs/>
        </w:rPr>
        <w:br/>
      </w:r>
      <w:r>
        <w:rPr>
          <w:rFonts w:eastAsia="Calibri"/>
          <w:b/>
          <w:bCs/>
        </w:rPr>
        <w:t>irmaaprinanda1</w:t>
      </w:r>
      <w:r w:rsidRPr="00484E69">
        <w:rPr>
          <w:rFonts w:eastAsia="Calibri"/>
          <w:b/>
          <w:bCs/>
        </w:rPr>
        <w:t>@gmail.com</w:t>
      </w:r>
    </w:p>
    <w:p w:rsidR="003E0792" w:rsidRPr="00484E69" w:rsidRDefault="003E0792" w:rsidP="003E0792">
      <w:pPr>
        <w:rPr>
          <w:lang w:val="id-ID"/>
        </w:rPr>
      </w:pPr>
    </w:p>
    <w:p w:rsidR="003E0792" w:rsidRPr="00484E69" w:rsidRDefault="003E0792" w:rsidP="003E0792">
      <w:pPr>
        <w:jc w:val="center"/>
        <w:outlineLvl w:val="0"/>
        <w:rPr>
          <w:b/>
          <w:bCs/>
        </w:rPr>
      </w:pPr>
      <w:r w:rsidRPr="00484E69">
        <w:rPr>
          <w:b/>
          <w:bCs/>
        </w:rPr>
        <w:t>ABSTRACT</w:t>
      </w:r>
    </w:p>
    <w:p w:rsidR="003E0792" w:rsidRPr="00484E69" w:rsidRDefault="003E0792" w:rsidP="003E0792">
      <w:pPr>
        <w:tabs>
          <w:tab w:val="left" w:pos="2796"/>
        </w:tabs>
        <w:rPr>
          <w:lang w:val="id-ID"/>
        </w:rPr>
      </w:pPr>
    </w:p>
    <w:p w:rsidR="003E0792" w:rsidRPr="00484E69" w:rsidRDefault="003E0792" w:rsidP="003E0792">
      <w:pPr>
        <w:rPr>
          <w:lang w:val="id-ID"/>
        </w:rPr>
      </w:pPr>
    </w:p>
    <w:p w:rsidR="003E0792" w:rsidRPr="00240E45" w:rsidRDefault="003E0792" w:rsidP="003E0792">
      <w:pPr>
        <w:ind w:firstLine="720"/>
        <w:jc w:val="both"/>
        <w:rPr>
          <w:lang w:val="id-ID"/>
        </w:rPr>
      </w:pPr>
      <w:r>
        <w:rPr>
          <w:rStyle w:val="hps"/>
          <w:rFonts w:eastAsiaTheme="majorEastAsia"/>
        </w:rPr>
        <w:t xml:space="preserve">The research </w:t>
      </w:r>
      <w:proofErr w:type="gramStart"/>
      <w:r>
        <w:rPr>
          <w:rStyle w:val="hps"/>
          <w:rFonts w:eastAsiaTheme="majorEastAsia"/>
        </w:rPr>
        <w:t>was</w:t>
      </w:r>
      <w:r>
        <w:rPr>
          <w:rStyle w:val="hps"/>
          <w:rFonts w:eastAsiaTheme="majorEastAsia"/>
          <w:lang w:val="id-ID"/>
        </w:rPr>
        <w:t xml:space="preserve"> </w:t>
      </w:r>
      <w:r>
        <w:rPr>
          <w:rStyle w:val="hps"/>
          <w:rFonts w:eastAsiaTheme="majorEastAsia"/>
        </w:rPr>
        <w:t>conducted</w:t>
      </w:r>
      <w:proofErr w:type="gramEnd"/>
      <w:r>
        <w:rPr>
          <w:rStyle w:val="hps"/>
          <w:rFonts w:eastAsiaTheme="majorEastAsia"/>
          <w:lang w:val="id-ID"/>
        </w:rPr>
        <w:t xml:space="preserve"> for 56 days from</w:t>
      </w:r>
      <w:r>
        <w:rPr>
          <w:rStyle w:val="hps"/>
          <w:rFonts w:eastAsiaTheme="majorEastAsia"/>
        </w:rPr>
        <w:t xml:space="preserve"> February </w:t>
      </w:r>
      <w:r>
        <w:rPr>
          <w:rStyle w:val="hps"/>
          <w:rFonts w:eastAsiaTheme="majorEastAsia"/>
          <w:lang w:val="id-ID"/>
        </w:rPr>
        <w:t>to</w:t>
      </w:r>
      <w:r w:rsidRPr="00484E69">
        <w:rPr>
          <w:rStyle w:val="hps"/>
          <w:rFonts w:eastAsiaTheme="majorEastAsia"/>
        </w:rPr>
        <w:t xml:space="preserve"> </w:t>
      </w:r>
      <w:r>
        <w:rPr>
          <w:rStyle w:val="hps"/>
          <w:rFonts w:eastAsiaTheme="majorEastAsia"/>
        </w:rPr>
        <w:t>March</w:t>
      </w:r>
      <w:r>
        <w:rPr>
          <w:rStyle w:val="hps"/>
          <w:rFonts w:eastAsiaTheme="majorEastAsia"/>
          <w:lang w:val="id-ID"/>
        </w:rPr>
        <w:t xml:space="preserve"> </w:t>
      </w:r>
      <w:r>
        <w:rPr>
          <w:rStyle w:val="hps"/>
          <w:rFonts w:eastAsiaTheme="majorEastAsia"/>
        </w:rPr>
        <w:t>2017</w:t>
      </w:r>
      <w:r w:rsidRPr="00484E69">
        <w:rPr>
          <w:rStyle w:val="hps"/>
          <w:rFonts w:eastAsiaTheme="majorEastAsia"/>
        </w:rPr>
        <w:t xml:space="preserve">. The </w:t>
      </w:r>
      <w:r>
        <w:rPr>
          <w:rStyle w:val="hps"/>
          <w:rFonts w:eastAsiaTheme="majorEastAsia"/>
          <w:lang w:val="id-ID"/>
        </w:rPr>
        <w:t>aim</w:t>
      </w:r>
      <w:r>
        <w:rPr>
          <w:rStyle w:val="hps"/>
          <w:rFonts w:eastAsiaTheme="majorEastAsia"/>
        </w:rPr>
        <w:t xml:space="preserve"> of this </w:t>
      </w:r>
      <w:r>
        <w:rPr>
          <w:rStyle w:val="hps"/>
          <w:rFonts w:eastAsiaTheme="majorEastAsia"/>
          <w:lang w:val="id-ID"/>
        </w:rPr>
        <w:t xml:space="preserve">research is </w:t>
      </w:r>
      <w:r w:rsidRPr="00484E69">
        <w:rPr>
          <w:rStyle w:val="hps"/>
          <w:rFonts w:eastAsiaTheme="majorEastAsia"/>
        </w:rPr>
        <w:t xml:space="preserve">to determine the </w:t>
      </w:r>
      <w:r>
        <w:rPr>
          <w:rStyle w:val="hps"/>
          <w:rFonts w:eastAsiaTheme="majorEastAsia"/>
          <w:lang w:val="id-ID"/>
        </w:rPr>
        <w:t>number</w:t>
      </w:r>
      <w:r w:rsidRPr="00484E69">
        <w:rPr>
          <w:rStyle w:val="hps"/>
          <w:rFonts w:eastAsiaTheme="majorEastAsia"/>
        </w:rPr>
        <w:t xml:space="preserve"> of</w:t>
      </w:r>
      <w:r>
        <w:rPr>
          <w:rStyle w:val="hps"/>
          <w:rFonts w:eastAsiaTheme="majorEastAsia"/>
          <w:lang w:val="id-ID"/>
        </w:rPr>
        <w:t xml:space="preserve"> </w:t>
      </w:r>
      <w:proofErr w:type="gramStart"/>
      <w:r>
        <w:rPr>
          <w:rStyle w:val="hps"/>
          <w:rFonts w:eastAsiaTheme="majorEastAsia"/>
          <w:lang w:val="id-ID"/>
        </w:rPr>
        <w:t>water lettuce leaf meal</w:t>
      </w:r>
      <w:proofErr w:type="gramEnd"/>
      <w:r>
        <w:rPr>
          <w:rStyle w:val="hps"/>
          <w:rFonts w:eastAsiaTheme="majorEastAsia"/>
          <w:lang w:val="id-ID"/>
        </w:rPr>
        <w:t xml:space="preserve"> fermented using cow rumen liquo (FWLL) in drets </w:t>
      </w:r>
      <w:r>
        <w:rPr>
          <w:lang w:val="id-ID"/>
        </w:rPr>
        <w:t xml:space="preserve">on growth and feed efficiency of Nilem </w:t>
      </w:r>
      <w:r>
        <w:rPr>
          <w:i/>
          <w:lang w:val="id-ID"/>
        </w:rPr>
        <w:t>(O.hasselti).</w:t>
      </w:r>
      <w:r>
        <w:rPr>
          <w:lang w:val="id-ID"/>
        </w:rPr>
        <w:t xml:space="preserve"> </w:t>
      </w:r>
      <w:r>
        <w:rPr>
          <w:rStyle w:val="hps"/>
          <w:rFonts w:eastAsiaTheme="majorEastAsia"/>
        </w:rPr>
        <w:t>This study use</w:t>
      </w:r>
      <w:r>
        <w:rPr>
          <w:rStyle w:val="hps"/>
          <w:rFonts w:eastAsiaTheme="majorEastAsia"/>
          <w:lang w:val="id-ID"/>
        </w:rPr>
        <w:t>d c</w:t>
      </w:r>
      <w:r>
        <w:rPr>
          <w:rStyle w:val="hps"/>
          <w:rFonts w:eastAsiaTheme="majorEastAsia"/>
        </w:rPr>
        <w:t xml:space="preserve">ompletely </w:t>
      </w:r>
      <w:r>
        <w:rPr>
          <w:rStyle w:val="hps"/>
          <w:rFonts w:eastAsiaTheme="majorEastAsia"/>
          <w:lang w:val="id-ID"/>
        </w:rPr>
        <w:t>r</w:t>
      </w:r>
      <w:r>
        <w:rPr>
          <w:rStyle w:val="hps"/>
          <w:rFonts w:eastAsiaTheme="majorEastAsia"/>
        </w:rPr>
        <w:t xml:space="preserve">andomized </w:t>
      </w:r>
      <w:r>
        <w:rPr>
          <w:rStyle w:val="hps"/>
          <w:rFonts w:eastAsiaTheme="majorEastAsia"/>
          <w:lang w:val="id-ID"/>
        </w:rPr>
        <w:t>d</w:t>
      </w:r>
      <w:r w:rsidRPr="00484E69">
        <w:rPr>
          <w:rStyle w:val="hps"/>
          <w:rFonts w:eastAsiaTheme="majorEastAsia"/>
        </w:rPr>
        <w:t>esign (</w:t>
      </w:r>
      <w:r>
        <w:rPr>
          <w:rStyle w:val="hps"/>
          <w:rFonts w:eastAsiaTheme="majorEastAsia"/>
          <w:lang w:val="id-ID"/>
        </w:rPr>
        <w:t>CRD</w:t>
      </w:r>
      <w:r w:rsidRPr="00484E69">
        <w:rPr>
          <w:rStyle w:val="hps"/>
          <w:rFonts w:eastAsiaTheme="majorEastAsia"/>
        </w:rPr>
        <w:t xml:space="preserve">) with </w:t>
      </w:r>
      <w:r>
        <w:rPr>
          <w:rStyle w:val="hps"/>
          <w:rFonts w:eastAsiaTheme="majorEastAsia"/>
          <w:lang w:val="id-ID"/>
        </w:rPr>
        <w:t xml:space="preserve">five </w:t>
      </w:r>
      <w:r>
        <w:rPr>
          <w:rStyle w:val="hps"/>
          <w:rFonts w:eastAsiaTheme="majorEastAsia"/>
        </w:rPr>
        <w:t xml:space="preserve">treatments and </w:t>
      </w:r>
      <w:r>
        <w:rPr>
          <w:rStyle w:val="hps"/>
          <w:rFonts w:eastAsiaTheme="majorEastAsia"/>
          <w:lang w:val="id-ID"/>
        </w:rPr>
        <w:t>three</w:t>
      </w:r>
      <w:r w:rsidRPr="00484E69">
        <w:rPr>
          <w:rStyle w:val="hps"/>
          <w:rFonts w:eastAsiaTheme="majorEastAsia"/>
        </w:rPr>
        <w:t xml:space="preserve"> replications.</w:t>
      </w:r>
      <w:r>
        <w:rPr>
          <w:rStyle w:val="hps"/>
          <w:rFonts w:eastAsiaTheme="majorEastAsia"/>
          <w:lang w:val="id-ID"/>
        </w:rPr>
        <w:t xml:space="preserve"> 300 fingerlings of </w:t>
      </w:r>
      <w:r w:rsidRPr="00240E45">
        <w:rPr>
          <w:rStyle w:val="hps"/>
          <w:rFonts w:eastAsiaTheme="majorEastAsia"/>
          <w:i/>
          <w:lang w:val="id-ID"/>
        </w:rPr>
        <w:t>O..hasselti</w:t>
      </w:r>
      <w:r>
        <w:rPr>
          <w:rStyle w:val="hps"/>
          <w:rFonts w:eastAsiaTheme="majorEastAsia"/>
          <w:i/>
          <w:lang w:val="id-ID"/>
        </w:rPr>
        <w:t xml:space="preserve"> </w:t>
      </w:r>
      <w:r>
        <w:rPr>
          <w:rStyle w:val="hps"/>
          <w:rFonts w:eastAsiaTheme="majorEastAsia"/>
          <w:lang w:val="id-ID"/>
        </w:rPr>
        <w:t xml:space="preserve">(initial weight 12 g ) randomly divided into 15 net cages were fed five different experimental 30 % isonitrogenous diets, a control ( O%  FWLL ) meal,and four diets containing different substitution levels of FWLL meal (10, 20, 30 and 40 % , respectively) in place of soybean meal (SBM) as protein source. The results shows that fish fed with 30% FWLL meal substitution level perform the best results among four experimental diets. Based on the results of present research, 30% substitution level of FWLL meal as SBM substitution is recommended in pradical diet of </w:t>
      </w:r>
      <w:r w:rsidRPr="00C4423E">
        <w:rPr>
          <w:rStyle w:val="hps"/>
          <w:rFonts w:eastAsiaTheme="majorEastAsia"/>
          <w:i/>
          <w:lang w:val="id-ID"/>
        </w:rPr>
        <w:t>O.hasselti</w:t>
      </w:r>
      <w:r>
        <w:rPr>
          <w:rStyle w:val="hps"/>
          <w:rFonts w:eastAsiaTheme="majorEastAsia"/>
          <w:lang w:val="id-ID"/>
        </w:rPr>
        <w:t xml:space="preserve"> fingerling for growth performance.</w:t>
      </w:r>
    </w:p>
    <w:p w:rsidR="003E0792" w:rsidRPr="00484E69" w:rsidRDefault="003E0792" w:rsidP="003E0792">
      <w:pPr>
        <w:jc w:val="both"/>
        <w:rPr>
          <w:lang w:val="id-ID"/>
        </w:rPr>
      </w:pPr>
    </w:p>
    <w:p w:rsidR="003E0792" w:rsidRPr="00061D38" w:rsidRDefault="003E0792" w:rsidP="003E0792">
      <w:pPr>
        <w:spacing w:after="240"/>
        <w:ind w:left="1134" w:hanging="1134"/>
        <w:jc w:val="both"/>
        <w:rPr>
          <w:lang w:val="id-ID"/>
        </w:rPr>
      </w:pPr>
      <w:r w:rsidRPr="00484E69">
        <w:rPr>
          <w:bCs/>
          <w:i/>
        </w:rPr>
        <w:t>Keywor</w:t>
      </w:r>
      <w:r w:rsidRPr="00484E69">
        <w:rPr>
          <w:bCs/>
          <w:i/>
          <w:lang w:val="id-ID"/>
        </w:rPr>
        <w:t>d</w:t>
      </w:r>
      <w:r>
        <w:rPr>
          <w:bCs/>
          <w:i/>
          <w:lang w:val="id-ID"/>
        </w:rPr>
        <w:t>s</w:t>
      </w:r>
      <w:r w:rsidRPr="00484E69">
        <w:rPr>
          <w:bCs/>
          <w:lang w:val="id-ID"/>
        </w:rPr>
        <w:t>:</w:t>
      </w:r>
      <w:r>
        <w:rPr>
          <w:bCs/>
          <w:lang w:val="id-ID"/>
        </w:rPr>
        <w:t xml:space="preserve"> cow rumen liquor, fermentation, </w:t>
      </w:r>
      <w:r w:rsidRPr="003E2C08">
        <w:rPr>
          <w:i/>
        </w:rPr>
        <w:t>Osteochilus hasselti</w:t>
      </w:r>
      <w:r w:rsidRPr="00484E69">
        <w:rPr>
          <w:i/>
        </w:rPr>
        <w:t xml:space="preserve">, </w:t>
      </w:r>
      <w:r>
        <w:rPr>
          <w:bCs/>
          <w:lang w:val="id-ID"/>
        </w:rPr>
        <w:t>w</w:t>
      </w:r>
      <w:r w:rsidRPr="00484E69">
        <w:rPr>
          <w:bCs/>
          <w:lang w:val="id-ID"/>
        </w:rPr>
        <w:t xml:space="preserve">ater </w:t>
      </w:r>
      <w:r>
        <w:rPr>
          <w:bCs/>
          <w:lang w:val="id-ID"/>
        </w:rPr>
        <w:t>l</w:t>
      </w:r>
      <w:r w:rsidRPr="00484E69">
        <w:rPr>
          <w:bCs/>
          <w:lang w:val="id-ID"/>
        </w:rPr>
        <w:t>ettuce</w:t>
      </w:r>
      <w:r>
        <w:rPr>
          <w:bCs/>
          <w:lang w:val="id-ID"/>
        </w:rPr>
        <w:t xml:space="preserve"> leaves</w:t>
      </w:r>
    </w:p>
    <w:p w:rsidR="003E0792" w:rsidRPr="00484E69" w:rsidRDefault="003E0792" w:rsidP="003E0792">
      <w:pPr>
        <w:pStyle w:val="ListParagraph"/>
        <w:numPr>
          <w:ilvl w:val="0"/>
          <w:numId w:val="36"/>
        </w:numPr>
        <w:spacing w:line="276" w:lineRule="auto"/>
        <w:ind w:left="450" w:hanging="450"/>
        <w:contextualSpacing/>
        <w:rPr>
          <w:i/>
        </w:rPr>
      </w:pPr>
      <w:r w:rsidRPr="00484E69">
        <w:rPr>
          <w:i/>
        </w:rPr>
        <w:t>Student of the Fisheries and Marine Science Faculty, Riau University</w:t>
      </w:r>
    </w:p>
    <w:p w:rsidR="003E0792" w:rsidRPr="00484E69" w:rsidRDefault="003E0792" w:rsidP="003E0792">
      <w:pPr>
        <w:pStyle w:val="ListParagraph"/>
        <w:numPr>
          <w:ilvl w:val="0"/>
          <w:numId w:val="36"/>
        </w:numPr>
        <w:spacing w:line="276" w:lineRule="auto"/>
        <w:ind w:left="450" w:hanging="450"/>
        <w:contextualSpacing/>
        <w:rPr>
          <w:i/>
        </w:rPr>
      </w:pPr>
      <w:r w:rsidRPr="00484E69">
        <w:rPr>
          <w:i/>
        </w:rPr>
        <w:t>Lecturer of the Fisheries and Marine Science Faculty, Riau University</w:t>
      </w:r>
    </w:p>
    <w:p w:rsidR="00E11691" w:rsidRDefault="00E11691" w:rsidP="00E11691">
      <w:pPr>
        <w:spacing w:line="360" w:lineRule="auto"/>
        <w:jc w:val="both"/>
        <w:rPr>
          <w:rFonts w:eastAsiaTheme="minorHAnsi"/>
          <w:b/>
        </w:rPr>
        <w:sectPr w:rsidR="00E11691" w:rsidSect="00E11691">
          <w:headerReference w:type="default" r:id="rId9"/>
          <w:type w:val="continuous"/>
          <w:pgSz w:w="12240" w:h="15840" w:code="1"/>
          <w:pgMar w:top="630" w:right="1440" w:bottom="990" w:left="1440" w:header="432" w:footer="720" w:gutter="0"/>
          <w:pgNumType w:start="1"/>
          <w:cols w:space="720"/>
          <w:docGrid w:linePitch="360"/>
        </w:sectPr>
      </w:pPr>
      <w:bookmarkStart w:id="0" w:name="_GoBack"/>
      <w:bookmarkEnd w:id="0"/>
    </w:p>
    <w:p w:rsidR="00E11691" w:rsidRDefault="00E11691" w:rsidP="00E11691">
      <w:pPr>
        <w:spacing w:line="360" w:lineRule="auto"/>
        <w:jc w:val="both"/>
        <w:rPr>
          <w:rFonts w:eastAsiaTheme="minorHAnsi"/>
          <w:b/>
        </w:rPr>
      </w:pPr>
    </w:p>
    <w:p w:rsidR="00E11691" w:rsidRDefault="00E11691" w:rsidP="00E11691">
      <w:pPr>
        <w:spacing w:line="360" w:lineRule="auto"/>
        <w:jc w:val="both"/>
        <w:rPr>
          <w:rFonts w:eastAsiaTheme="minorHAnsi"/>
          <w:b/>
        </w:rPr>
        <w:sectPr w:rsidR="00E11691" w:rsidSect="00C86FAA">
          <w:type w:val="continuous"/>
          <w:pgSz w:w="12240" w:h="15840" w:code="1"/>
          <w:pgMar w:top="630" w:right="1440" w:bottom="990" w:left="1440" w:header="432" w:footer="720" w:gutter="0"/>
          <w:pgNumType w:start="1"/>
          <w:cols w:num="2" w:space="720"/>
          <w:docGrid w:linePitch="360"/>
        </w:sectPr>
      </w:pPr>
    </w:p>
    <w:p w:rsidR="00F41D00" w:rsidRDefault="00E11691" w:rsidP="00107782">
      <w:pPr>
        <w:jc w:val="both"/>
        <w:rPr>
          <w:rFonts w:eastAsiaTheme="minorHAnsi"/>
          <w:b/>
        </w:rPr>
      </w:pPr>
      <w:r w:rsidRPr="008B230D">
        <w:rPr>
          <w:rFonts w:eastAsiaTheme="minorHAnsi"/>
          <w:b/>
        </w:rPr>
        <w:lastRenderedPageBreak/>
        <w:t>PENDAHULUAN</w:t>
      </w:r>
    </w:p>
    <w:p w:rsidR="00E11691" w:rsidRDefault="00E11691" w:rsidP="00107782">
      <w:pPr>
        <w:ind w:firstLine="709"/>
        <w:jc w:val="both"/>
        <w:rPr>
          <w:rFonts w:eastAsiaTheme="minorHAnsi"/>
          <w:lang w:val="id-ID"/>
        </w:rPr>
        <w:sectPr w:rsidR="00E11691" w:rsidSect="00E11691">
          <w:type w:val="continuous"/>
          <w:pgSz w:w="12240" w:h="15840" w:code="1"/>
          <w:pgMar w:top="630" w:right="1440" w:bottom="990" w:left="1440" w:header="432" w:footer="720" w:gutter="0"/>
          <w:pgNumType w:start="1"/>
          <w:cols w:space="720"/>
          <w:docGrid w:linePitch="360"/>
        </w:sectPr>
      </w:pPr>
    </w:p>
    <w:p w:rsidR="00EF0290" w:rsidRDefault="00EF0290" w:rsidP="00107782">
      <w:pPr>
        <w:ind w:firstLine="720"/>
        <w:jc w:val="both"/>
        <w:rPr>
          <w:rStyle w:val="a"/>
        </w:rPr>
      </w:pPr>
      <w:r>
        <w:rPr>
          <w:rStyle w:val="a"/>
        </w:rPr>
        <w:lastRenderedPageBreak/>
        <w:t>Ikan n</w:t>
      </w:r>
      <w:r w:rsidRPr="000B4BFB">
        <w:rPr>
          <w:rStyle w:val="a"/>
        </w:rPr>
        <w:t xml:space="preserve">ilem merupakan salah satu dari komoditas ikan air tawar yang masih belum banyak </w:t>
      </w:r>
      <w:proofErr w:type="gramStart"/>
      <w:r w:rsidRPr="000B4BFB">
        <w:rPr>
          <w:rStyle w:val="a"/>
        </w:rPr>
        <w:t xml:space="preserve">dibudidayakan </w:t>
      </w:r>
      <w:r>
        <w:rPr>
          <w:rStyle w:val="a"/>
        </w:rPr>
        <w:t>,</w:t>
      </w:r>
      <w:r w:rsidRPr="000B4BFB">
        <w:rPr>
          <w:rStyle w:val="a"/>
        </w:rPr>
        <w:t>di</w:t>
      </w:r>
      <w:proofErr w:type="gramEnd"/>
      <w:r w:rsidRPr="000B4BFB">
        <w:rPr>
          <w:rStyle w:val="a"/>
        </w:rPr>
        <w:t xml:space="preserve"> berbagai wilayah di Indonesia. </w:t>
      </w:r>
      <w:proofErr w:type="gramStart"/>
      <w:r w:rsidRPr="000B4BFB">
        <w:rPr>
          <w:rStyle w:val="a"/>
        </w:rPr>
        <w:t xml:space="preserve">Saat ini </w:t>
      </w:r>
      <w:r>
        <w:rPr>
          <w:rStyle w:val="a"/>
        </w:rPr>
        <w:t>aktivitas budidaya</w:t>
      </w:r>
      <w:r w:rsidRPr="000B4BFB">
        <w:rPr>
          <w:rStyle w:val="a"/>
        </w:rPr>
        <w:t xml:space="preserve"> ikan nilem sudah berkembang di daerah Tasikmalaya.Cita rasa </w:t>
      </w:r>
      <w:r>
        <w:rPr>
          <w:rStyle w:val="a"/>
        </w:rPr>
        <w:t>dari ikan n</w:t>
      </w:r>
      <w:r w:rsidRPr="000B4BFB">
        <w:rPr>
          <w:rStyle w:val="a"/>
        </w:rPr>
        <w:t>ilem ini sangatlah spesifik dan lebih gurih karena terbentuk secara alami disebabkan oleh pengaruh dari kebiasaan makan pakan yang alami yaitu phytoplankton dan zooplankton dari ganggang yang banyak tumbuh dari pemupukan kolam dan tumbuhan penempel.</w:t>
      </w:r>
      <w:proofErr w:type="gramEnd"/>
    </w:p>
    <w:p w:rsidR="009F7690" w:rsidRPr="00DF3FA0" w:rsidRDefault="009F7690" w:rsidP="00107782">
      <w:pPr>
        <w:ind w:firstLine="720"/>
        <w:jc w:val="both"/>
        <w:rPr>
          <w:lang w:val="id-ID"/>
        </w:rPr>
      </w:pPr>
      <w:r w:rsidRPr="009F7690">
        <w:t>Pada kegiatan budidaya,</w:t>
      </w:r>
      <w:r w:rsidRPr="009F7690">
        <w:rPr>
          <w:lang w:val="id-ID"/>
        </w:rPr>
        <w:t xml:space="preserve"> penyediaan</w:t>
      </w:r>
      <w:r w:rsidRPr="009F7690">
        <w:t xml:space="preserve"> pakan memerlukan biaya terbesar dalam proses produksi, berkisar 60-70% dari biaya produksi, oleh karena itu perlu dilakukan </w:t>
      </w:r>
      <w:r w:rsidRPr="009F7690">
        <w:lastRenderedPageBreak/>
        <w:t xml:space="preserve">upaya untuk mendapatkan pakan yang efisien yang dapat meningkatkan produksi </w:t>
      </w:r>
      <w:r w:rsidR="00DF3FA0">
        <w:rPr>
          <w:lang w:val="id-ID"/>
        </w:rPr>
        <w:t xml:space="preserve">budidaya </w:t>
      </w:r>
      <w:r w:rsidR="00DF3FA0">
        <w:t>dan</w:t>
      </w:r>
      <w:r w:rsidRPr="009F7690">
        <w:t xml:space="preserve">secara ekonomis menguntungkan. Salah satu </w:t>
      </w:r>
      <w:proofErr w:type="gramStart"/>
      <w:r w:rsidRPr="009F7690">
        <w:t>cara</w:t>
      </w:r>
      <w:proofErr w:type="gramEnd"/>
      <w:r w:rsidRPr="009F7690">
        <w:t xml:space="preserve"> yang harus dikembangkan adalah menyusun formulasi pakan yang memiliki efisiensi pakan yang tinggi dengan biaya produksi pakan serendah mungkin, tetapi tidak mengurangi kandungan nutrien yang ada pada pakan</w:t>
      </w:r>
      <w:r w:rsidRPr="009F7690">
        <w:rPr>
          <w:lang w:val="id-ID"/>
        </w:rPr>
        <w:t xml:space="preserve">. Tanaman kayu apu </w:t>
      </w:r>
      <w:r w:rsidRPr="009F7690">
        <w:t>(</w:t>
      </w:r>
      <w:r w:rsidRPr="009F7690">
        <w:rPr>
          <w:i/>
        </w:rPr>
        <w:t>Pistia stratiotes L</w:t>
      </w:r>
      <w:r w:rsidRPr="009F7690">
        <w:t>)merupakan salah satu jenis bahan baku lokal yang tersedia secara berkesinambungan, belum banyak diteliti dan dimanfa</w:t>
      </w:r>
      <w:r w:rsidR="00DF3FA0">
        <w:t>atkan sebagai bahan pakan ikan.</w:t>
      </w:r>
    </w:p>
    <w:p w:rsidR="009F7690" w:rsidRPr="009F7690" w:rsidRDefault="009F7690" w:rsidP="00107782">
      <w:pPr>
        <w:ind w:firstLine="720"/>
        <w:jc w:val="both"/>
      </w:pPr>
      <w:r w:rsidRPr="009F7690">
        <w:t xml:space="preserve">Tanaman kayu apu adalah gulma air yang menggenang di permukaan air dan </w:t>
      </w:r>
      <w:r w:rsidRPr="009F7690">
        <w:lastRenderedPageBreak/>
        <w:t>sering dijadikan pengisi akuarium atau ornamen interior kolam air.Di Indonesia tanaman kayu apu (</w:t>
      </w:r>
      <w:r w:rsidRPr="009F7690">
        <w:rPr>
          <w:i/>
        </w:rPr>
        <w:t>Pistia stratiotes</w:t>
      </w:r>
      <w:r w:rsidRPr="009F7690">
        <w:t xml:space="preserve"> L) sangat mudah dijumpai baik itu di lahan persawahaan, kol</w:t>
      </w:r>
      <w:r w:rsidR="002E3DCA">
        <w:t xml:space="preserve">am ikan, </w:t>
      </w:r>
      <w:proofErr w:type="gramStart"/>
      <w:r w:rsidR="002E3DCA">
        <w:t>dan</w:t>
      </w:r>
      <w:proofErr w:type="gramEnd"/>
      <w:r w:rsidR="002E3DCA">
        <w:t xml:space="preserve"> danau. Tanaman ini</w:t>
      </w:r>
      <w:r w:rsidRPr="009F7690">
        <w:t xml:space="preserve">berpotensi sebagai bahan penyusun pakan karena berdasarkan berat kering mengandung BETN 37,0%, protein kasar 19,5%, kadar abu 25,6%, lemak kasar 1,3% dan mengandung serat kasar 16,8% </w:t>
      </w:r>
      <w:r w:rsidRPr="00730B00">
        <w:t xml:space="preserve">(Diler </w:t>
      </w:r>
      <w:r w:rsidRPr="00730B00">
        <w:rPr>
          <w:i/>
        </w:rPr>
        <w:t>et al</w:t>
      </w:r>
      <w:r w:rsidRPr="00730B00">
        <w:t>., 2007)</w:t>
      </w:r>
      <w:r w:rsidR="002E3DCA" w:rsidRPr="00730B00">
        <w:t>.</w:t>
      </w:r>
      <w:r w:rsidRPr="00AD73F4">
        <w:rPr>
          <w:lang w:val="id-ID"/>
        </w:rPr>
        <w:t xml:space="preserve">Namun pemanfaatan tanaman kayu apu sebagai bahan pakan terkendala pada tingginya serat kasarsehingga menurunkan tingkat kecernaan pakan. </w:t>
      </w:r>
      <w:r w:rsidRPr="009F7690">
        <w:rPr>
          <w:lang w:val="id-ID"/>
        </w:rPr>
        <w:t xml:space="preserve">Menurut </w:t>
      </w:r>
      <w:r w:rsidRPr="00730B00">
        <w:rPr>
          <w:lang w:val="id-ID"/>
        </w:rPr>
        <w:t>Edriani (2011)</w:t>
      </w:r>
      <w:r w:rsidRPr="009F7690">
        <w:rPr>
          <w:lang w:val="id-ID"/>
        </w:rPr>
        <w:t xml:space="preserve"> teknologi yang dapat digunakan untuk menurunkan kandungan serat kasar dan meningkatkan kecernaan protein yaitu fermentasi. </w:t>
      </w:r>
    </w:p>
    <w:p w:rsidR="009F7690" w:rsidRPr="00950915" w:rsidRDefault="009F7690" w:rsidP="00107782">
      <w:pPr>
        <w:autoSpaceDE w:val="0"/>
        <w:autoSpaceDN w:val="0"/>
        <w:adjustRightInd w:val="0"/>
        <w:ind w:firstLine="720"/>
        <w:jc w:val="both"/>
        <w:rPr>
          <w:rFonts w:eastAsia="Calibri"/>
        </w:rPr>
      </w:pPr>
      <w:r w:rsidRPr="009F7690">
        <w:rPr>
          <w:rFonts w:eastAsia="Calibri"/>
          <w:lang w:val="id-ID"/>
        </w:rPr>
        <w:t>Salah satu jenis fermentor yang dapat digunakan untuk fermentasikayu apu dan bernilai ekonomis rendah adalah rumen sapi. Rumen sapi</w:t>
      </w:r>
      <w:r w:rsidRPr="009F7690">
        <w:rPr>
          <w:rFonts w:eastAsia="Calibri"/>
        </w:rPr>
        <w:t xml:space="preserve"> adalahbagian lambung </w:t>
      </w:r>
      <w:r w:rsidRPr="009F7690">
        <w:rPr>
          <w:rFonts w:eastAsia="Calibri"/>
          <w:lang w:val="id-ID"/>
        </w:rPr>
        <w:t xml:space="preserve">yang menampung makanan </w:t>
      </w:r>
      <w:r w:rsidR="0035600A">
        <w:rPr>
          <w:rFonts w:eastAsia="Calibri"/>
        </w:rPr>
        <w:t>berupa rumput/hijauan lainnya</w:t>
      </w:r>
      <w:r w:rsidR="0035600A">
        <w:rPr>
          <w:rFonts w:eastAsia="Calibri"/>
          <w:lang w:val="id-ID"/>
        </w:rPr>
        <w:t xml:space="preserve">. </w:t>
      </w:r>
      <w:r w:rsidRPr="009F7690">
        <w:rPr>
          <w:rFonts w:eastAsia="Calibri"/>
        </w:rPr>
        <w:t>Di dalam rumen ternakruminansia hidup berbagai mikroba seperti bakteri, protozoa, fungi dan yeast.Mikroba ini berfungsi sebagai fermentor di dala</w:t>
      </w:r>
      <w:r w:rsidR="00950915">
        <w:rPr>
          <w:rFonts w:eastAsia="Calibri"/>
        </w:rPr>
        <w:t>m rumen tersebut (</w:t>
      </w:r>
      <w:r w:rsidR="00950915" w:rsidRPr="00730B00">
        <w:rPr>
          <w:rFonts w:eastAsia="Calibri"/>
        </w:rPr>
        <w:t>Kamra, 2005</w:t>
      </w:r>
      <w:r w:rsidR="00950915">
        <w:rPr>
          <w:rFonts w:eastAsia="Calibri"/>
        </w:rPr>
        <w:t>).</w:t>
      </w:r>
      <w:r w:rsidR="00950915">
        <w:t>D</w:t>
      </w:r>
      <w:r w:rsidRPr="009F7690">
        <w:t xml:space="preserve">i dalam retikulo rumen terdapat mikroba rumen yang terdiri atas protozoa dan bakteri yang berfungsi melaksanakan fermentasi untuk mensintesis asam amino, vitamin B-komplek dan vitamin K sebagai sumber zat makanan bagi hewan induk semang </w:t>
      </w:r>
      <w:r w:rsidRPr="00730B00">
        <w:t>(Hungate, 1966).</w:t>
      </w:r>
    </w:p>
    <w:p w:rsidR="009B0001" w:rsidRPr="009F7690" w:rsidRDefault="009B0001" w:rsidP="00107782">
      <w:pPr>
        <w:widowControl w:val="0"/>
        <w:autoSpaceDE w:val="0"/>
        <w:autoSpaceDN w:val="0"/>
        <w:adjustRightInd w:val="0"/>
        <w:ind w:firstLine="720"/>
        <w:jc w:val="both"/>
        <w:rPr>
          <w:lang w:val="id-ID"/>
        </w:rPr>
      </w:pPr>
      <w:r w:rsidRPr="009F7690">
        <w:rPr>
          <w:lang w:val="sv-SE"/>
        </w:rPr>
        <w:t xml:space="preserve">Tujuan penelitian ini adalah untuk mengetahui respon </w:t>
      </w:r>
      <w:r w:rsidRPr="009F7690">
        <w:rPr>
          <w:lang w:val="id-ID"/>
        </w:rPr>
        <w:t xml:space="preserve">benih ikan </w:t>
      </w:r>
      <w:r w:rsidR="00EF0290">
        <w:t xml:space="preserve">nilem </w:t>
      </w:r>
      <w:r w:rsidRPr="009F7690">
        <w:rPr>
          <w:lang w:val="sv-SE"/>
        </w:rPr>
        <w:lastRenderedPageBreak/>
        <w:t>terhadap</w:t>
      </w:r>
      <w:r w:rsidRPr="009F7690">
        <w:t xml:space="preserve"> pakan yang mengandung </w:t>
      </w:r>
      <w:r w:rsidRPr="009F7690">
        <w:rPr>
          <w:lang w:val="id-ID"/>
        </w:rPr>
        <w:t xml:space="preserve">fermentasi tepung </w:t>
      </w:r>
      <w:r w:rsidRPr="009F7690">
        <w:t xml:space="preserve">daun </w:t>
      </w:r>
      <w:r w:rsidRPr="009F7690">
        <w:rPr>
          <w:lang w:val="id-ID"/>
        </w:rPr>
        <w:t xml:space="preserve">kayu apu </w:t>
      </w:r>
      <w:r w:rsidRPr="009F7690">
        <w:rPr>
          <w:lang w:val="sv-SE"/>
        </w:rPr>
        <w:t xml:space="preserve">untuk memacu pertumbuhan dan efisiensi pakan, serta untuk mengetahui persentase pemberian </w:t>
      </w:r>
      <w:r w:rsidRPr="009F7690">
        <w:t xml:space="preserve">fermentasi </w:t>
      </w:r>
      <w:r w:rsidRPr="009F7690">
        <w:rPr>
          <w:lang w:val="id-ID"/>
        </w:rPr>
        <w:t xml:space="preserve">tepung </w:t>
      </w:r>
      <w:r w:rsidRPr="009F7690">
        <w:t xml:space="preserve">daun </w:t>
      </w:r>
      <w:r w:rsidRPr="009F7690">
        <w:rPr>
          <w:lang w:val="id-ID"/>
        </w:rPr>
        <w:t xml:space="preserve">kayu apu </w:t>
      </w:r>
      <w:r w:rsidRPr="009F7690">
        <w:rPr>
          <w:lang w:val="sv-SE"/>
        </w:rPr>
        <w:t xml:space="preserve">terbaik untuk pertumbuhan maksimal </w:t>
      </w:r>
      <w:r w:rsidRPr="009F7690">
        <w:rPr>
          <w:lang w:val="id-ID"/>
        </w:rPr>
        <w:t xml:space="preserve">benih ikan </w:t>
      </w:r>
      <w:r w:rsidR="00EF0290">
        <w:t>nilem</w:t>
      </w:r>
      <w:r w:rsidRPr="009F7690">
        <w:rPr>
          <w:bCs/>
          <w:i/>
          <w:iCs/>
          <w:lang w:val="id-ID"/>
        </w:rPr>
        <w:t>.</w:t>
      </w:r>
    </w:p>
    <w:p w:rsidR="009F7690" w:rsidRPr="009F7690" w:rsidRDefault="000101C0" w:rsidP="00107782">
      <w:pPr>
        <w:pStyle w:val="Heading2"/>
        <w:rPr>
          <w:rFonts w:ascii="Times New Roman" w:hAnsi="Times New Roman" w:cs="Times New Roman"/>
          <w:color w:val="auto"/>
          <w:sz w:val="24"/>
          <w:szCs w:val="24"/>
          <w:lang w:val="sv-SE"/>
        </w:rPr>
      </w:pPr>
      <w:r>
        <w:rPr>
          <w:rFonts w:ascii="Times New Roman" w:hAnsi="Times New Roman" w:cs="Times New Roman"/>
          <w:color w:val="auto"/>
          <w:sz w:val="24"/>
          <w:szCs w:val="24"/>
          <w:lang w:val="sv-SE"/>
        </w:rPr>
        <w:t>BAHAN DAN METODE</w:t>
      </w:r>
    </w:p>
    <w:p w:rsidR="009F7690" w:rsidRPr="009F7690" w:rsidRDefault="009F7690" w:rsidP="00107782">
      <w:pPr>
        <w:spacing w:after="120"/>
        <w:ind w:firstLine="720"/>
        <w:jc w:val="both"/>
        <w:rPr>
          <w:lang w:val="it-IT"/>
        </w:rPr>
      </w:pPr>
      <w:r w:rsidRPr="009F7690">
        <w:rPr>
          <w:lang w:val="sv-SE"/>
        </w:rPr>
        <w:t xml:space="preserve">Ikan uji yang digunakanadalah </w:t>
      </w:r>
      <w:r w:rsidRPr="009F7690">
        <w:rPr>
          <w:lang w:val="id-ID"/>
        </w:rPr>
        <w:t xml:space="preserve">benih ikan </w:t>
      </w:r>
      <w:r w:rsidR="00AE7275">
        <w:rPr>
          <w:rStyle w:val="hps"/>
          <w:rFonts w:eastAsiaTheme="majorEastAsia"/>
        </w:rPr>
        <w:t>nilem</w:t>
      </w:r>
      <w:r w:rsidR="00AE7275" w:rsidRPr="003E2C08">
        <w:t>(</w:t>
      </w:r>
      <w:r w:rsidR="00AE7275" w:rsidRPr="003E2C08">
        <w:rPr>
          <w:i/>
        </w:rPr>
        <w:t>Osteochilus hasselti</w:t>
      </w:r>
      <w:r w:rsidR="00EF0290">
        <w:rPr>
          <w:lang w:val="sv-SE"/>
        </w:rPr>
        <w:t>yang memiliki bobot awal 4</w:t>
      </w:r>
      <w:r w:rsidRPr="009F7690">
        <w:rPr>
          <w:lang w:val="sv-SE"/>
        </w:rPr>
        <w:t xml:space="preserve"> – </w:t>
      </w:r>
      <w:r w:rsidR="00EF0290">
        <w:t>6</w:t>
      </w:r>
      <w:r w:rsidR="00EF0290">
        <w:rPr>
          <w:lang w:val="sv-SE"/>
        </w:rPr>
        <w:t xml:space="preserve"> cm</w:t>
      </w:r>
      <w:r w:rsidRPr="009F7690">
        <w:rPr>
          <w:lang w:val="sv-SE"/>
        </w:rPr>
        <w:t xml:space="preserve"> sebanyak </w:t>
      </w:r>
      <w:r w:rsidRPr="009F7690">
        <w:rPr>
          <w:lang w:val="id-ID"/>
        </w:rPr>
        <w:t>4</w:t>
      </w:r>
      <w:r w:rsidRPr="009F7690">
        <w:rPr>
          <w:lang w:val="sv-SE"/>
        </w:rPr>
        <w:t>00 ekor. 300 ekor untuk 15 wadah kerambadengan padat tebar 20 ekor/</w:t>
      </w:r>
      <w:r w:rsidR="00EF0290">
        <w:rPr>
          <w:lang w:val="sv-SE"/>
        </w:rPr>
        <w:t>m</w:t>
      </w:r>
      <w:r w:rsidR="00EF0290">
        <w:rPr>
          <w:vertAlign w:val="superscript"/>
          <w:lang w:val="sv-SE"/>
        </w:rPr>
        <w:t>2</w:t>
      </w:r>
      <w:r w:rsidRPr="009F7690">
        <w:rPr>
          <w:lang w:val="sv-SE"/>
        </w:rPr>
        <w:t xml:space="preserve"> dan 100 ekor untuk wadah yang berupa akuarium</w:t>
      </w:r>
      <w:r w:rsidRPr="009F7690">
        <w:rPr>
          <w:lang w:val="id-ID"/>
        </w:rPr>
        <w:t xml:space="preserve"> untuk mengukur kecernaan pakan</w:t>
      </w:r>
      <w:r w:rsidRPr="009F7690">
        <w:rPr>
          <w:lang w:val="sv-SE"/>
        </w:rPr>
        <w:t xml:space="preserve">. </w:t>
      </w:r>
      <w:r w:rsidRPr="009F7690">
        <w:rPr>
          <w:lang w:val="it-IT"/>
        </w:rPr>
        <w:t>Benih ikan</w:t>
      </w:r>
      <w:r w:rsidR="00EF0290">
        <w:rPr>
          <w:lang w:val="it-IT"/>
        </w:rPr>
        <w:t>nilem</w:t>
      </w:r>
      <w:r w:rsidRPr="009F7690">
        <w:rPr>
          <w:lang w:val="it-IT"/>
        </w:rPr>
        <w:t xml:space="preserve"> ini diperoleh dari </w:t>
      </w:r>
      <w:r w:rsidR="00EF0290">
        <w:t>Balai Benih Ikan Tarantang</w:t>
      </w:r>
      <w:r w:rsidRPr="009F7690">
        <w:rPr>
          <w:lang w:val="id-ID"/>
        </w:rPr>
        <w:t>.</w:t>
      </w:r>
    </w:p>
    <w:p w:rsidR="009F7690" w:rsidRPr="009F7690" w:rsidRDefault="00B81BBB" w:rsidP="00107782">
      <w:pPr>
        <w:ind w:firstLine="720"/>
        <w:jc w:val="both"/>
      </w:pPr>
      <w:r>
        <w:rPr>
          <w:lang w:val="sv-SE"/>
        </w:rPr>
        <w:t xml:space="preserve">Wadah </w:t>
      </w:r>
      <w:r w:rsidR="009F7690" w:rsidRPr="009F7690">
        <w:rPr>
          <w:lang w:val="sv-SE"/>
        </w:rPr>
        <w:t xml:space="preserve">penelitian untuk pemeliharaan </w:t>
      </w:r>
      <w:r w:rsidR="009F7690" w:rsidRPr="009F7690">
        <w:rPr>
          <w:lang w:val="id-ID"/>
        </w:rPr>
        <w:t>ikan</w:t>
      </w:r>
      <w:r w:rsidR="009F7690" w:rsidRPr="009F7690">
        <w:rPr>
          <w:lang w:val="sv-SE"/>
        </w:rPr>
        <w:t xml:space="preserve"> yang digunakan berupa k</w:t>
      </w:r>
      <w:r w:rsidR="00C86FAA">
        <w:t>a</w:t>
      </w:r>
      <w:r w:rsidR="00C86FAA">
        <w:rPr>
          <w:lang w:val="sv-SE"/>
        </w:rPr>
        <w:t xml:space="preserve">ramba </w:t>
      </w:r>
      <w:r w:rsidR="009F7690" w:rsidRPr="009F7690">
        <w:rPr>
          <w:lang w:val="sv-SE"/>
        </w:rPr>
        <w:t>berukuran 1 x 1 x 1 m</w:t>
      </w:r>
      <w:r w:rsidR="009F7690" w:rsidRPr="009F7690">
        <w:rPr>
          <w:vertAlign w:val="superscript"/>
          <w:lang w:val="id-ID"/>
        </w:rPr>
        <w:t>3</w:t>
      </w:r>
      <w:r>
        <w:rPr>
          <w:lang w:val="sv-SE"/>
        </w:rPr>
        <w:t xml:space="preserve"> sebanyak 15 unit</w:t>
      </w:r>
      <w:r w:rsidR="009F7690" w:rsidRPr="009F7690">
        <w:rPr>
          <w:lang w:val="sv-SE"/>
        </w:rPr>
        <w:t>.</w:t>
      </w:r>
      <w:r w:rsidR="009F7690" w:rsidRPr="009F7690">
        <w:rPr>
          <w:lang w:val="id-ID"/>
        </w:rPr>
        <w:t>Kemudian untuk mengukur kecernaan pakan digunakan akuarium sebanyak 5 unit</w:t>
      </w:r>
      <w:r w:rsidR="009F7690" w:rsidRPr="009F7690">
        <w:t xml:space="preserve"> dengan ukuran masing-masing 50 x 20 x 30 cm.</w:t>
      </w:r>
    </w:p>
    <w:p w:rsidR="00F41D00" w:rsidRDefault="009F7690" w:rsidP="00107782">
      <w:pPr>
        <w:ind w:firstLine="720"/>
        <w:jc w:val="both"/>
      </w:pPr>
      <w:r w:rsidRPr="009F7690">
        <w:rPr>
          <w:lang w:val="it-IT"/>
        </w:rPr>
        <w:t xml:space="preserve">Pakan uji yang digunakan berupa pakan buatan yang diramu sendiri dalam bentuk pelet. Bahan-bahan pakan dalam pembuatan pelet adalah </w:t>
      </w:r>
      <w:r w:rsidRPr="009F7690">
        <w:t>tanaman kayu apu</w:t>
      </w:r>
      <w:r w:rsidRPr="009F7690">
        <w:rPr>
          <w:lang w:val="id-ID"/>
        </w:rPr>
        <w:t xml:space="preserve"> hasil fermentasi</w:t>
      </w:r>
      <w:r w:rsidRPr="009F7690">
        <w:rPr>
          <w:lang w:val="it-IT"/>
        </w:rPr>
        <w:t xml:space="preserve">, tepung kedelai, tepung ikan dan tepung terigu. </w:t>
      </w:r>
      <w:r w:rsidRPr="009F7690">
        <w:rPr>
          <w:lang w:val="sv-SE"/>
        </w:rPr>
        <w:t xml:space="preserve">Bahan pelengkap ditambahkan vitamin mix, minyak ikan dan mineral mix. Komposisi dari masing-masing bahan pakan uji dan kandungan gizi pakan yang diformulasikan tersebut dapat dilihat pada Tabel </w:t>
      </w:r>
      <w:r w:rsidR="00D207DB">
        <w:t>1</w:t>
      </w:r>
      <w:r w:rsidRPr="009F7690">
        <w:rPr>
          <w:lang w:val="id-ID"/>
        </w:rPr>
        <w:t>.</w:t>
      </w:r>
    </w:p>
    <w:p w:rsidR="00107782" w:rsidRPr="00107782" w:rsidRDefault="00107782" w:rsidP="00107782">
      <w:pPr>
        <w:jc w:val="both"/>
        <w:sectPr w:rsidR="00107782" w:rsidRPr="00107782" w:rsidSect="00C86FAA">
          <w:type w:val="continuous"/>
          <w:pgSz w:w="12240" w:h="15840" w:code="1"/>
          <w:pgMar w:top="630" w:right="1440" w:bottom="990" w:left="1440" w:header="432" w:footer="720" w:gutter="0"/>
          <w:pgNumType w:start="1"/>
          <w:cols w:num="2" w:space="720"/>
          <w:docGrid w:linePitch="360"/>
        </w:sectPr>
      </w:pPr>
    </w:p>
    <w:p w:rsidR="00107782" w:rsidRPr="00107782" w:rsidRDefault="00107782" w:rsidP="001000A7"/>
    <w:p w:rsidR="00107782" w:rsidRDefault="00107782">
      <w:pPr>
        <w:spacing w:after="200" w:line="276" w:lineRule="auto"/>
        <w:rPr>
          <w:lang w:val="fi-FI"/>
        </w:rPr>
      </w:pPr>
      <w:r>
        <w:rPr>
          <w:lang w:val="fi-FI"/>
        </w:rPr>
        <w:br w:type="page"/>
      </w:r>
    </w:p>
    <w:p w:rsidR="003D1FC4" w:rsidRPr="008878A4" w:rsidRDefault="009F7690" w:rsidP="00F41D00">
      <w:pPr>
        <w:rPr>
          <w:lang w:val="fi-FI"/>
        </w:rPr>
      </w:pPr>
      <w:r w:rsidRPr="009F7690">
        <w:rPr>
          <w:lang w:val="fi-FI"/>
        </w:rPr>
        <w:lastRenderedPageBreak/>
        <w:t xml:space="preserve">Tabel </w:t>
      </w:r>
      <w:r w:rsidR="00D207DB">
        <w:t>1</w:t>
      </w:r>
      <w:r w:rsidRPr="009F7690">
        <w:rPr>
          <w:lang w:val="fi-FI"/>
        </w:rPr>
        <w:t xml:space="preserve">. </w:t>
      </w:r>
      <w:r w:rsidR="00107782">
        <w:rPr>
          <w:lang w:val="fi-FI"/>
        </w:rPr>
        <w:t>Formulasi</w:t>
      </w:r>
      <w:r w:rsidR="003D1FC4">
        <w:rPr>
          <w:lang w:val="fi-FI"/>
        </w:rPr>
        <w:t>pakan uji pada setiap perlakuan</w:t>
      </w:r>
    </w:p>
    <w:tbl>
      <w:tblPr>
        <w:tblW w:w="9609" w:type="dxa"/>
        <w:tblLayout w:type="fixed"/>
        <w:tblLook w:val="04A0" w:firstRow="1" w:lastRow="0" w:firstColumn="1" w:lastColumn="0" w:noHBand="0" w:noVBand="1"/>
      </w:tblPr>
      <w:tblGrid>
        <w:gridCol w:w="1701"/>
        <w:gridCol w:w="900"/>
        <w:gridCol w:w="482"/>
        <w:gridCol w:w="218"/>
        <w:gridCol w:w="701"/>
        <w:gridCol w:w="700"/>
        <w:gridCol w:w="701"/>
        <w:gridCol w:w="700"/>
        <w:gridCol w:w="701"/>
        <w:gridCol w:w="700"/>
        <w:gridCol w:w="701"/>
        <w:gridCol w:w="700"/>
        <w:gridCol w:w="704"/>
      </w:tblGrid>
      <w:tr w:rsidR="00107782" w:rsidRPr="000B4BFB" w:rsidTr="00107782">
        <w:trPr>
          <w:trHeight w:val="268"/>
        </w:trPr>
        <w:tc>
          <w:tcPr>
            <w:tcW w:w="1701" w:type="dxa"/>
            <w:vMerge w:val="restart"/>
            <w:tcBorders>
              <w:top w:val="single" w:sz="8" w:space="0" w:color="auto"/>
              <w:left w:val="nil"/>
              <w:bottom w:val="single" w:sz="8" w:space="0" w:color="000000"/>
              <w:right w:val="nil"/>
            </w:tcBorders>
            <w:shd w:val="clear" w:color="auto" w:fill="auto"/>
            <w:vAlign w:val="center"/>
            <w:hideMark/>
          </w:tcPr>
          <w:p w:rsidR="00107782" w:rsidRPr="000B4BFB" w:rsidRDefault="00107782" w:rsidP="00107782">
            <w:pPr>
              <w:jc w:val="center"/>
              <w:rPr>
                <w:sz w:val="20"/>
                <w:szCs w:val="20"/>
                <w:lang w:val="id-ID" w:eastAsia="id-ID"/>
              </w:rPr>
            </w:pPr>
            <w:r w:rsidRPr="000B4BFB">
              <w:rPr>
                <w:sz w:val="20"/>
                <w:szCs w:val="20"/>
                <w:lang w:eastAsia="id-ID"/>
              </w:rPr>
              <w:t>Bahan</w:t>
            </w:r>
          </w:p>
        </w:tc>
        <w:tc>
          <w:tcPr>
            <w:tcW w:w="900" w:type="dxa"/>
            <w:vMerge w:val="restart"/>
            <w:tcBorders>
              <w:top w:val="single" w:sz="8" w:space="0" w:color="auto"/>
              <w:left w:val="nil"/>
              <w:bottom w:val="single" w:sz="8" w:space="0" w:color="000000"/>
              <w:right w:val="nil"/>
            </w:tcBorders>
            <w:shd w:val="clear" w:color="auto" w:fill="auto"/>
            <w:vAlign w:val="center"/>
            <w:hideMark/>
          </w:tcPr>
          <w:p w:rsidR="00107782" w:rsidRPr="000B4BFB" w:rsidRDefault="00107782" w:rsidP="00107782">
            <w:pPr>
              <w:jc w:val="center"/>
              <w:rPr>
                <w:sz w:val="20"/>
                <w:szCs w:val="20"/>
                <w:lang w:val="id-ID" w:eastAsia="id-ID"/>
              </w:rPr>
            </w:pPr>
            <w:r w:rsidRPr="000B4BFB">
              <w:rPr>
                <w:sz w:val="20"/>
                <w:szCs w:val="20"/>
                <w:lang w:eastAsia="id-ID"/>
              </w:rPr>
              <w:t>Protein Bahan</w:t>
            </w:r>
          </w:p>
        </w:tc>
        <w:tc>
          <w:tcPr>
            <w:tcW w:w="482" w:type="dxa"/>
            <w:tcBorders>
              <w:top w:val="single" w:sz="8" w:space="0" w:color="auto"/>
              <w:left w:val="nil"/>
              <w:bottom w:val="single" w:sz="8" w:space="0" w:color="auto"/>
              <w:right w:val="nil"/>
            </w:tcBorders>
          </w:tcPr>
          <w:p w:rsidR="00107782" w:rsidRPr="000B4BFB" w:rsidRDefault="00107782" w:rsidP="00107782">
            <w:pPr>
              <w:jc w:val="center"/>
              <w:rPr>
                <w:sz w:val="20"/>
                <w:szCs w:val="20"/>
                <w:lang w:eastAsia="id-ID"/>
              </w:rPr>
            </w:pPr>
          </w:p>
        </w:tc>
        <w:tc>
          <w:tcPr>
            <w:tcW w:w="6524" w:type="dxa"/>
            <w:gridSpan w:val="10"/>
            <w:tcBorders>
              <w:top w:val="single" w:sz="8" w:space="0" w:color="auto"/>
              <w:left w:val="nil"/>
              <w:bottom w:val="single" w:sz="8" w:space="0" w:color="auto"/>
              <w:right w:val="nil"/>
            </w:tcBorders>
            <w:shd w:val="clear" w:color="auto" w:fill="auto"/>
            <w:noWrap/>
            <w:vAlign w:val="center"/>
            <w:hideMark/>
          </w:tcPr>
          <w:p w:rsidR="00107782" w:rsidRPr="000B4BFB" w:rsidRDefault="00107782" w:rsidP="00107782">
            <w:pPr>
              <w:jc w:val="center"/>
              <w:rPr>
                <w:sz w:val="20"/>
                <w:szCs w:val="20"/>
                <w:lang w:eastAsia="id-ID"/>
              </w:rPr>
            </w:pPr>
            <w:r w:rsidRPr="000B4BFB">
              <w:rPr>
                <w:sz w:val="20"/>
                <w:szCs w:val="20"/>
                <w:lang w:eastAsia="id-ID"/>
              </w:rPr>
              <w:t>Perlakuan(Perbandingan Tepung Kedelai dengan Tepung Kayu Apu Fermentasi)</w:t>
            </w:r>
          </w:p>
        </w:tc>
      </w:tr>
      <w:tr w:rsidR="00107782" w:rsidRPr="000B4BFB" w:rsidTr="00107782">
        <w:trPr>
          <w:trHeight w:val="255"/>
        </w:trPr>
        <w:tc>
          <w:tcPr>
            <w:tcW w:w="1701" w:type="dxa"/>
            <w:vMerge/>
            <w:tcBorders>
              <w:top w:val="single" w:sz="8" w:space="0" w:color="auto"/>
              <w:left w:val="nil"/>
              <w:bottom w:val="single" w:sz="8" w:space="0" w:color="000000"/>
              <w:right w:val="nil"/>
            </w:tcBorders>
            <w:vAlign w:val="center"/>
            <w:hideMark/>
          </w:tcPr>
          <w:p w:rsidR="00107782" w:rsidRPr="000B4BFB" w:rsidRDefault="00107782" w:rsidP="00107782">
            <w:pPr>
              <w:rPr>
                <w:sz w:val="20"/>
                <w:szCs w:val="20"/>
                <w:lang w:val="id-ID" w:eastAsia="id-ID"/>
              </w:rPr>
            </w:pPr>
          </w:p>
        </w:tc>
        <w:tc>
          <w:tcPr>
            <w:tcW w:w="900" w:type="dxa"/>
            <w:vMerge/>
            <w:tcBorders>
              <w:top w:val="single" w:sz="8" w:space="0" w:color="auto"/>
              <w:left w:val="nil"/>
              <w:bottom w:val="single" w:sz="8" w:space="0" w:color="000000"/>
              <w:right w:val="nil"/>
            </w:tcBorders>
            <w:vAlign w:val="center"/>
            <w:hideMark/>
          </w:tcPr>
          <w:p w:rsidR="00107782" w:rsidRPr="000B4BFB" w:rsidRDefault="00107782" w:rsidP="00107782">
            <w:pPr>
              <w:rPr>
                <w:sz w:val="20"/>
                <w:szCs w:val="20"/>
                <w:lang w:val="id-ID" w:eastAsia="id-ID"/>
              </w:rPr>
            </w:pPr>
          </w:p>
        </w:tc>
        <w:tc>
          <w:tcPr>
            <w:tcW w:w="1401" w:type="dxa"/>
            <w:gridSpan w:val="3"/>
            <w:tcBorders>
              <w:top w:val="single" w:sz="8" w:space="0" w:color="auto"/>
              <w:left w:val="nil"/>
              <w:bottom w:val="nil"/>
              <w:right w:val="nil"/>
            </w:tcBorders>
            <w:shd w:val="clear" w:color="auto" w:fill="auto"/>
            <w:noWrap/>
            <w:vAlign w:val="center"/>
            <w:hideMark/>
          </w:tcPr>
          <w:p w:rsidR="00107782" w:rsidRPr="00A5412D" w:rsidRDefault="00107782" w:rsidP="00107782">
            <w:pPr>
              <w:jc w:val="center"/>
              <w:rPr>
                <w:sz w:val="20"/>
                <w:szCs w:val="20"/>
                <w:lang w:eastAsia="id-ID"/>
              </w:rPr>
            </w:pPr>
            <w:r>
              <w:rPr>
                <w:sz w:val="20"/>
                <w:szCs w:val="20"/>
                <w:lang w:eastAsia="id-ID"/>
              </w:rPr>
              <w:t>P0</w:t>
            </w:r>
          </w:p>
        </w:tc>
        <w:tc>
          <w:tcPr>
            <w:tcW w:w="1401" w:type="dxa"/>
            <w:gridSpan w:val="2"/>
            <w:tcBorders>
              <w:top w:val="single" w:sz="8" w:space="0" w:color="auto"/>
              <w:left w:val="nil"/>
              <w:bottom w:val="nil"/>
              <w:right w:val="nil"/>
            </w:tcBorders>
            <w:shd w:val="clear" w:color="auto" w:fill="auto"/>
            <w:noWrap/>
            <w:vAlign w:val="center"/>
            <w:hideMark/>
          </w:tcPr>
          <w:p w:rsidR="00107782" w:rsidRPr="00A5412D" w:rsidRDefault="00107782" w:rsidP="00107782">
            <w:pPr>
              <w:jc w:val="center"/>
              <w:rPr>
                <w:sz w:val="20"/>
                <w:szCs w:val="20"/>
                <w:lang w:eastAsia="id-ID"/>
              </w:rPr>
            </w:pPr>
            <w:r>
              <w:rPr>
                <w:sz w:val="20"/>
                <w:szCs w:val="20"/>
                <w:lang w:eastAsia="id-ID"/>
              </w:rPr>
              <w:t>P1</w:t>
            </w:r>
          </w:p>
        </w:tc>
        <w:tc>
          <w:tcPr>
            <w:tcW w:w="1401" w:type="dxa"/>
            <w:gridSpan w:val="2"/>
            <w:tcBorders>
              <w:top w:val="single" w:sz="8" w:space="0" w:color="auto"/>
              <w:left w:val="nil"/>
              <w:bottom w:val="nil"/>
              <w:right w:val="nil"/>
            </w:tcBorders>
            <w:shd w:val="clear" w:color="auto" w:fill="auto"/>
            <w:noWrap/>
            <w:vAlign w:val="center"/>
            <w:hideMark/>
          </w:tcPr>
          <w:p w:rsidR="00107782" w:rsidRPr="00A5412D" w:rsidRDefault="00107782" w:rsidP="00107782">
            <w:pPr>
              <w:jc w:val="center"/>
              <w:rPr>
                <w:sz w:val="20"/>
                <w:szCs w:val="20"/>
                <w:lang w:eastAsia="id-ID"/>
              </w:rPr>
            </w:pPr>
            <w:r>
              <w:rPr>
                <w:sz w:val="20"/>
                <w:szCs w:val="20"/>
                <w:lang w:eastAsia="id-ID"/>
              </w:rPr>
              <w:t>P2</w:t>
            </w:r>
          </w:p>
        </w:tc>
        <w:tc>
          <w:tcPr>
            <w:tcW w:w="1401" w:type="dxa"/>
            <w:gridSpan w:val="2"/>
            <w:tcBorders>
              <w:top w:val="single" w:sz="8" w:space="0" w:color="auto"/>
              <w:left w:val="nil"/>
              <w:bottom w:val="nil"/>
              <w:right w:val="nil"/>
            </w:tcBorders>
            <w:shd w:val="clear" w:color="auto" w:fill="auto"/>
            <w:noWrap/>
            <w:vAlign w:val="center"/>
            <w:hideMark/>
          </w:tcPr>
          <w:p w:rsidR="00107782" w:rsidRPr="00A5412D" w:rsidRDefault="00107782" w:rsidP="00107782">
            <w:pPr>
              <w:jc w:val="center"/>
              <w:rPr>
                <w:sz w:val="20"/>
                <w:szCs w:val="20"/>
                <w:lang w:eastAsia="id-ID"/>
              </w:rPr>
            </w:pPr>
            <w:r>
              <w:rPr>
                <w:sz w:val="20"/>
                <w:szCs w:val="20"/>
                <w:lang w:eastAsia="id-ID"/>
              </w:rPr>
              <w:t>P3</w:t>
            </w:r>
          </w:p>
        </w:tc>
        <w:tc>
          <w:tcPr>
            <w:tcW w:w="1404" w:type="dxa"/>
            <w:gridSpan w:val="2"/>
            <w:tcBorders>
              <w:top w:val="single" w:sz="8" w:space="0" w:color="auto"/>
              <w:left w:val="nil"/>
              <w:bottom w:val="nil"/>
              <w:right w:val="nil"/>
            </w:tcBorders>
            <w:shd w:val="clear" w:color="auto" w:fill="auto"/>
            <w:noWrap/>
            <w:vAlign w:val="center"/>
            <w:hideMark/>
          </w:tcPr>
          <w:p w:rsidR="00107782" w:rsidRPr="00A5412D" w:rsidRDefault="00107782" w:rsidP="00107782">
            <w:pPr>
              <w:jc w:val="center"/>
              <w:rPr>
                <w:sz w:val="20"/>
                <w:szCs w:val="20"/>
                <w:lang w:eastAsia="id-ID"/>
              </w:rPr>
            </w:pPr>
            <w:r>
              <w:rPr>
                <w:sz w:val="20"/>
                <w:szCs w:val="20"/>
                <w:lang w:eastAsia="id-ID"/>
              </w:rPr>
              <w:t>P4</w:t>
            </w:r>
          </w:p>
        </w:tc>
      </w:tr>
      <w:tr w:rsidR="00107782" w:rsidRPr="000B4BFB" w:rsidTr="00107782">
        <w:trPr>
          <w:trHeight w:val="255"/>
        </w:trPr>
        <w:tc>
          <w:tcPr>
            <w:tcW w:w="1701" w:type="dxa"/>
            <w:vMerge/>
            <w:tcBorders>
              <w:top w:val="single" w:sz="8" w:space="0" w:color="auto"/>
              <w:left w:val="nil"/>
              <w:bottom w:val="single" w:sz="8" w:space="0" w:color="000000"/>
              <w:right w:val="nil"/>
            </w:tcBorders>
            <w:vAlign w:val="center"/>
            <w:hideMark/>
          </w:tcPr>
          <w:p w:rsidR="00107782" w:rsidRPr="000B4BFB" w:rsidRDefault="00107782" w:rsidP="00107782">
            <w:pPr>
              <w:rPr>
                <w:sz w:val="20"/>
                <w:szCs w:val="20"/>
                <w:lang w:val="id-ID" w:eastAsia="id-ID"/>
              </w:rPr>
            </w:pPr>
          </w:p>
        </w:tc>
        <w:tc>
          <w:tcPr>
            <w:tcW w:w="900" w:type="dxa"/>
            <w:vMerge/>
            <w:tcBorders>
              <w:top w:val="single" w:sz="8" w:space="0" w:color="auto"/>
              <w:left w:val="nil"/>
              <w:bottom w:val="single" w:sz="8" w:space="0" w:color="000000"/>
              <w:right w:val="nil"/>
            </w:tcBorders>
            <w:vAlign w:val="center"/>
            <w:hideMark/>
          </w:tcPr>
          <w:p w:rsidR="00107782" w:rsidRPr="000B4BFB" w:rsidRDefault="00107782" w:rsidP="00107782">
            <w:pPr>
              <w:rPr>
                <w:sz w:val="20"/>
                <w:szCs w:val="20"/>
                <w:lang w:val="id-ID" w:eastAsia="id-ID"/>
              </w:rPr>
            </w:pPr>
          </w:p>
        </w:tc>
        <w:tc>
          <w:tcPr>
            <w:tcW w:w="1401" w:type="dxa"/>
            <w:gridSpan w:val="3"/>
            <w:tcBorders>
              <w:top w:val="nil"/>
              <w:left w:val="nil"/>
              <w:bottom w:val="nil"/>
              <w:right w:val="nil"/>
            </w:tcBorders>
            <w:shd w:val="clear" w:color="auto" w:fill="auto"/>
            <w:noWrap/>
            <w:vAlign w:val="center"/>
            <w:hideMark/>
          </w:tcPr>
          <w:p w:rsidR="00107782" w:rsidRPr="000B4BFB" w:rsidRDefault="00107782" w:rsidP="00107782">
            <w:pPr>
              <w:jc w:val="center"/>
              <w:rPr>
                <w:sz w:val="20"/>
                <w:szCs w:val="20"/>
                <w:lang w:val="id-ID" w:eastAsia="id-ID"/>
              </w:rPr>
            </w:pPr>
            <w:r w:rsidRPr="000B4BFB">
              <w:rPr>
                <w:sz w:val="20"/>
                <w:szCs w:val="20"/>
                <w:lang w:val="id-ID" w:eastAsia="id-ID"/>
              </w:rPr>
              <w:t>(100%TK:</w:t>
            </w:r>
          </w:p>
          <w:p w:rsidR="00107782" w:rsidRPr="000B4BFB" w:rsidRDefault="00107782" w:rsidP="00107782">
            <w:pPr>
              <w:jc w:val="center"/>
              <w:rPr>
                <w:sz w:val="20"/>
                <w:szCs w:val="20"/>
                <w:lang w:val="id-ID" w:eastAsia="id-ID"/>
              </w:rPr>
            </w:pPr>
            <w:r w:rsidRPr="000B4BFB">
              <w:rPr>
                <w:sz w:val="20"/>
                <w:szCs w:val="20"/>
                <w:lang w:val="id-ID" w:eastAsia="id-ID"/>
              </w:rPr>
              <w:t>0%TKA)</w:t>
            </w:r>
          </w:p>
        </w:tc>
        <w:tc>
          <w:tcPr>
            <w:tcW w:w="1401" w:type="dxa"/>
            <w:gridSpan w:val="2"/>
            <w:tcBorders>
              <w:top w:val="nil"/>
              <w:left w:val="nil"/>
              <w:bottom w:val="nil"/>
              <w:right w:val="nil"/>
            </w:tcBorders>
            <w:shd w:val="clear" w:color="auto" w:fill="auto"/>
            <w:noWrap/>
            <w:vAlign w:val="center"/>
            <w:hideMark/>
          </w:tcPr>
          <w:p w:rsidR="00107782" w:rsidRPr="000B4BFB" w:rsidRDefault="00107782" w:rsidP="00107782">
            <w:pPr>
              <w:jc w:val="center"/>
              <w:rPr>
                <w:sz w:val="20"/>
                <w:szCs w:val="20"/>
                <w:lang w:val="id-ID" w:eastAsia="id-ID"/>
              </w:rPr>
            </w:pPr>
            <w:r w:rsidRPr="000B4BFB">
              <w:rPr>
                <w:sz w:val="20"/>
                <w:szCs w:val="20"/>
                <w:lang w:val="id-ID" w:eastAsia="id-ID"/>
              </w:rPr>
              <w:t>(90%TK:</w:t>
            </w:r>
          </w:p>
          <w:p w:rsidR="00107782" w:rsidRPr="000B4BFB" w:rsidRDefault="00107782" w:rsidP="00107782">
            <w:pPr>
              <w:jc w:val="center"/>
              <w:rPr>
                <w:sz w:val="20"/>
                <w:szCs w:val="20"/>
                <w:lang w:val="id-ID" w:eastAsia="id-ID"/>
              </w:rPr>
            </w:pPr>
            <w:r w:rsidRPr="000B4BFB">
              <w:rPr>
                <w:sz w:val="20"/>
                <w:szCs w:val="20"/>
                <w:lang w:val="id-ID" w:eastAsia="id-ID"/>
              </w:rPr>
              <w:t>10%TKA)</w:t>
            </w:r>
          </w:p>
        </w:tc>
        <w:tc>
          <w:tcPr>
            <w:tcW w:w="1401" w:type="dxa"/>
            <w:gridSpan w:val="2"/>
            <w:tcBorders>
              <w:top w:val="nil"/>
              <w:left w:val="nil"/>
              <w:bottom w:val="nil"/>
              <w:right w:val="nil"/>
            </w:tcBorders>
            <w:shd w:val="clear" w:color="auto" w:fill="auto"/>
            <w:noWrap/>
            <w:vAlign w:val="center"/>
            <w:hideMark/>
          </w:tcPr>
          <w:p w:rsidR="00107782" w:rsidRPr="000B4BFB" w:rsidRDefault="00107782" w:rsidP="00107782">
            <w:pPr>
              <w:jc w:val="center"/>
              <w:rPr>
                <w:sz w:val="20"/>
                <w:szCs w:val="20"/>
                <w:lang w:val="id-ID" w:eastAsia="id-ID"/>
              </w:rPr>
            </w:pPr>
            <w:r>
              <w:rPr>
                <w:sz w:val="20"/>
                <w:szCs w:val="20"/>
                <w:lang w:val="id-ID" w:eastAsia="id-ID"/>
              </w:rPr>
              <w:t>(8</w:t>
            </w:r>
            <w:r>
              <w:rPr>
                <w:sz w:val="20"/>
                <w:szCs w:val="20"/>
                <w:lang w:eastAsia="id-ID"/>
              </w:rPr>
              <w:t>0</w:t>
            </w:r>
            <w:r w:rsidRPr="000B4BFB">
              <w:rPr>
                <w:sz w:val="20"/>
                <w:szCs w:val="20"/>
                <w:lang w:val="id-ID" w:eastAsia="id-ID"/>
              </w:rPr>
              <w:t>%TK:</w:t>
            </w:r>
          </w:p>
          <w:p w:rsidR="00107782" w:rsidRPr="000B4BFB" w:rsidRDefault="00107782" w:rsidP="00107782">
            <w:pPr>
              <w:jc w:val="center"/>
              <w:rPr>
                <w:sz w:val="20"/>
                <w:szCs w:val="20"/>
                <w:lang w:val="id-ID" w:eastAsia="id-ID"/>
              </w:rPr>
            </w:pPr>
            <w:r>
              <w:rPr>
                <w:sz w:val="20"/>
                <w:szCs w:val="20"/>
                <w:lang w:eastAsia="id-ID"/>
              </w:rPr>
              <w:t>20</w:t>
            </w:r>
            <w:r w:rsidRPr="000B4BFB">
              <w:rPr>
                <w:sz w:val="20"/>
                <w:szCs w:val="20"/>
                <w:lang w:val="id-ID" w:eastAsia="id-ID"/>
              </w:rPr>
              <w:t>%TKA)</w:t>
            </w:r>
          </w:p>
        </w:tc>
        <w:tc>
          <w:tcPr>
            <w:tcW w:w="1401" w:type="dxa"/>
            <w:gridSpan w:val="2"/>
            <w:tcBorders>
              <w:top w:val="nil"/>
              <w:left w:val="nil"/>
              <w:bottom w:val="nil"/>
              <w:right w:val="nil"/>
            </w:tcBorders>
            <w:shd w:val="clear" w:color="auto" w:fill="auto"/>
            <w:noWrap/>
            <w:vAlign w:val="center"/>
            <w:hideMark/>
          </w:tcPr>
          <w:p w:rsidR="00107782" w:rsidRPr="000B4BFB" w:rsidRDefault="00107782" w:rsidP="00107782">
            <w:pPr>
              <w:jc w:val="center"/>
              <w:rPr>
                <w:sz w:val="20"/>
                <w:szCs w:val="20"/>
                <w:lang w:val="id-ID" w:eastAsia="id-ID"/>
              </w:rPr>
            </w:pPr>
            <w:r>
              <w:rPr>
                <w:sz w:val="20"/>
                <w:szCs w:val="20"/>
                <w:lang w:val="id-ID" w:eastAsia="id-ID"/>
              </w:rPr>
              <w:t>(</w:t>
            </w:r>
            <w:r>
              <w:rPr>
                <w:sz w:val="20"/>
                <w:szCs w:val="20"/>
                <w:lang w:eastAsia="id-ID"/>
              </w:rPr>
              <w:t>70</w:t>
            </w:r>
            <w:r w:rsidRPr="000B4BFB">
              <w:rPr>
                <w:sz w:val="20"/>
                <w:szCs w:val="20"/>
                <w:lang w:val="id-ID" w:eastAsia="id-ID"/>
              </w:rPr>
              <w:t>%TK:</w:t>
            </w:r>
          </w:p>
          <w:p w:rsidR="00107782" w:rsidRPr="000B4BFB" w:rsidRDefault="00107782" w:rsidP="00107782">
            <w:pPr>
              <w:jc w:val="center"/>
              <w:rPr>
                <w:sz w:val="20"/>
                <w:szCs w:val="20"/>
                <w:lang w:val="id-ID" w:eastAsia="id-ID"/>
              </w:rPr>
            </w:pPr>
            <w:r>
              <w:rPr>
                <w:sz w:val="20"/>
                <w:szCs w:val="20"/>
                <w:lang w:eastAsia="id-ID"/>
              </w:rPr>
              <w:t>30</w:t>
            </w:r>
            <w:r w:rsidRPr="000B4BFB">
              <w:rPr>
                <w:sz w:val="20"/>
                <w:szCs w:val="20"/>
                <w:lang w:val="id-ID" w:eastAsia="id-ID"/>
              </w:rPr>
              <w:t>%TKA)</w:t>
            </w:r>
          </w:p>
        </w:tc>
        <w:tc>
          <w:tcPr>
            <w:tcW w:w="1404" w:type="dxa"/>
            <w:gridSpan w:val="2"/>
            <w:tcBorders>
              <w:top w:val="nil"/>
              <w:left w:val="nil"/>
              <w:bottom w:val="nil"/>
              <w:right w:val="nil"/>
            </w:tcBorders>
            <w:shd w:val="clear" w:color="auto" w:fill="auto"/>
            <w:noWrap/>
            <w:vAlign w:val="center"/>
            <w:hideMark/>
          </w:tcPr>
          <w:p w:rsidR="00107782" w:rsidRPr="000B4BFB" w:rsidRDefault="00107782" w:rsidP="00107782">
            <w:pPr>
              <w:jc w:val="center"/>
              <w:rPr>
                <w:sz w:val="20"/>
                <w:szCs w:val="20"/>
                <w:lang w:val="id-ID" w:eastAsia="id-ID"/>
              </w:rPr>
            </w:pPr>
            <w:r>
              <w:rPr>
                <w:sz w:val="20"/>
                <w:szCs w:val="20"/>
                <w:lang w:val="id-ID" w:eastAsia="id-ID"/>
              </w:rPr>
              <w:t>(</w:t>
            </w:r>
            <w:r>
              <w:rPr>
                <w:sz w:val="20"/>
                <w:szCs w:val="20"/>
                <w:lang w:eastAsia="id-ID"/>
              </w:rPr>
              <w:t>60</w:t>
            </w:r>
            <w:r w:rsidRPr="000B4BFB">
              <w:rPr>
                <w:sz w:val="20"/>
                <w:szCs w:val="20"/>
                <w:lang w:val="id-ID" w:eastAsia="id-ID"/>
              </w:rPr>
              <w:t>%TK:</w:t>
            </w:r>
          </w:p>
          <w:p w:rsidR="00107782" w:rsidRPr="000B4BFB" w:rsidRDefault="00107782" w:rsidP="00107782">
            <w:pPr>
              <w:jc w:val="center"/>
              <w:rPr>
                <w:sz w:val="20"/>
                <w:szCs w:val="20"/>
                <w:lang w:val="id-ID" w:eastAsia="id-ID"/>
              </w:rPr>
            </w:pPr>
            <w:r>
              <w:rPr>
                <w:sz w:val="20"/>
                <w:szCs w:val="20"/>
                <w:lang w:eastAsia="id-ID"/>
              </w:rPr>
              <w:t>40</w:t>
            </w:r>
            <w:r w:rsidRPr="000B4BFB">
              <w:rPr>
                <w:sz w:val="20"/>
                <w:szCs w:val="20"/>
                <w:lang w:val="id-ID" w:eastAsia="id-ID"/>
              </w:rPr>
              <w:t>%TKA)</w:t>
            </w:r>
          </w:p>
        </w:tc>
      </w:tr>
      <w:tr w:rsidR="00107782" w:rsidRPr="000B4BFB" w:rsidTr="00107782">
        <w:trPr>
          <w:trHeight w:val="45"/>
        </w:trPr>
        <w:tc>
          <w:tcPr>
            <w:tcW w:w="1701" w:type="dxa"/>
            <w:vMerge/>
            <w:tcBorders>
              <w:top w:val="single" w:sz="8" w:space="0" w:color="auto"/>
              <w:left w:val="nil"/>
              <w:bottom w:val="single" w:sz="8" w:space="0" w:color="000000"/>
              <w:right w:val="nil"/>
            </w:tcBorders>
            <w:vAlign w:val="center"/>
            <w:hideMark/>
          </w:tcPr>
          <w:p w:rsidR="00107782" w:rsidRPr="000B4BFB" w:rsidRDefault="00107782" w:rsidP="00107782">
            <w:pPr>
              <w:rPr>
                <w:sz w:val="20"/>
                <w:szCs w:val="20"/>
                <w:lang w:val="id-ID" w:eastAsia="id-ID"/>
              </w:rPr>
            </w:pPr>
          </w:p>
        </w:tc>
        <w:tc>
          <w:tcPr>
            <w:tcW w:w="900" w:type="dxa"/>
            <w:vMerge/>
            <w:tcBorders>
              <w:top w:val="single" w:sz="8" w:space="0" w:color="auto"/>
              <w:left w:val="nil"/>
              <w:bottom w:val="single" w:sz="8" w:space="0" w:color="000000"/>
              <w:right w:val="nil"/>
            </w:tcBorders>
            <w:vAlign w:val="center"/>
            <w:hideMark/>
          </w:tcPr>
          <w:p w:rsidR="00107782" w:rsidRPr="000B4BFB" w:rsidRDefault="00107782" w:rsidP="00107782">
            <w:pPr>
              <w:rPr>
                <w:sz w:val="20"/>
                <w:szCs w:val="20"/>
                <w:lang w:val="id-ID" w:eastAsia="id-ID"/>
              </w:rPr>
            </w:pPr>
          </w:p>
        </w:tc>
        <w:tc>
          <w:tcPr>
            <w:tcW w:w="1401" w:type="dxa"/>
            <w:gridSpan w:val="3"/>
            <w:tcBorders>
              <w:top w:val="nil"/>
              <w:left w:val="nil"/>
              <w:bottom w:val="single" w:sz="8" w:space="0" w:color="auto"/>
              <w:right w:val="nil"/>
            </w:tcBorders>
            <w:shd w:val="clear" w:color="auto" w:fill="auto"/>
            <w:noWrap/>
            <w:vAlign w:val="center"/>
            <w:hideMark/>
          </w:tcPr>
          <w:p w:rsidR="00107782" w:rsidRPr="00E410AF" w:rsidRDefault="00107782" w:rsidP="00107782">
            <w:pPr>
              <w:rPr>
                <w:sz w:val="20"/>
                <w:szCs w:val="20"/>
                <w:lang w:eastAsia="id-ID"/>
              </w:rPr>
            </w:pPr>
          </w:p>
        </w:tc>
        <w:tc>
          <w:tcPr>
            <w:tcW w:w="1401" w:type="dxa"/>
            <w:gridSpan w:val="2"/>
            <w:tcBorders>
              <w:top w:val="nil"/>
              <w:left w:val="nil"/>
              <w:bottom w:val="single" w:sz="8" w:space="0" w:color="auto"/>
              <w:right w:val="nil"/>
            </w:tcBorders>
            <w:shd w:val="clear" w:color="auto" w:fill="auto"/>
            <w:noWrap/>
            <w:vAlign w:val="center"/>
            <w:hideMark/>
          </w:tcPr>
          <w:p w:rsidR="00107782" w:rsidRPr="00E410AF" w:rsidRDefault="00107782" w:rsidP="00107782">
            <w:pPr>
              <w:rPr>
                <w:sz w:val="20"/>
                <w:szCs w:val="20"/>
                <w:lang w:eastAsia="id-ID"/>
              </w:rPr>
            </w:pPr>
          </w:p>
        </w:tc>
        <w:tc>
          <w:tcPr>
            <w:tcW w:w="1401" w:type="dxa"/>
            <w:gridSpan w:val="2"/>
            <w:tcBorders>
              <w:top w:val="nil"/>
              <w:left w:val="nil"/>
              <w:bottom w:val="single" w:sz="8" w:space="0" w:color="auto"/>
              <w:right w:val="nil"/>
            </w:tcBorders>
            <w:shd w:val="clear" w:color="auto" w:fill="auto"/>
            <w:noWrap/>
            <w:vAlign w:val="center"/>
            <w:hideMark/>
          </w:tcPr>
          <w:p w:rsidR="00107782" w:rsidRPr="00E410AF" w:rsidRDefault="00107782" w:rsidP="00107782">
            <w:pPr>
              <w:rPr>
                <w:sz w:val="20"/>
                <w:szCs w:val="20"/>
                <w:lang w:eastAsia="id-ID"/>
              </w:rPr>
            </w:pPr>
          </w:p>
        </w:tc>
        <w:tc>
          <w:tcPr>
            <w:tcW w:w="1401" w:type="dxa"/>
            <w:gridSpan w:val="2"/>
            <w:tcBorders>
              <w:top w:val="nil"/>
              <w:left w:val="nil"/>
              <w:bottom w:val="single" w:sz="8" w:space="0" w:color="auto"/>
              <w:right w:val="nil"/>
            </w:tcBorders>
            <w:shd w:val="clear" w:color="auto" w:fill="auto"/>
            <w:noWrap/>
            <w:vAlign w:val="center"/>
            <w:hideMark/>
          </w:tcPr>
          <w:p w:rsidR="00107782" w:rsidRPr="00E410AF" w:rsidRDefault="00107782" w:rsidP="00107782">
            <w:pPr>
              <w:rPr>
                <w:lang w:eastAsia="id-ID"/>
              </w:rPr>
            </w:pPr>
          </w:p>
        </w:tc>
        <w:tc>
          <w:tcPr>
            <w:tcW w:w="1404" w:type="dxa"/>
            <w:gridSpan w:val="2"/>
            <w:tcBorders>
              <w:top w:val="nil"/>
              <w:left w:val="nil"/>
              <w:bottom w:val="single" w:sz="8" w:space="0" w:color="auto"/>
              <w:right w:val="nil"/>
            </w:tcBorders>
            <w:shd w:val="clear" w:color="auto" w:fill="auto"/>
            <w:noWrap/>
            <w:vAlign w:val="center"/>
            <w:hideMark/>
          </w:tcPr>
          <w:p w:rsidR="00107782" w:rsidRPr="00E410AF" w:rsidRDefault="00107782" w:rsidP="00107782">
            <w:pPr>
              <w:rPr>
                <w:lang w:eastAsia="id-ID"/>
              </w:rPr>
            </w:pPr>
          </w:p>
        </w:tc>
      </w:tr>
      <w:tr w:rsidR="00107782" w:rsidRPr="000B4BFB" w:rsidTr="00107782">
        <w:trPr>
          <w:trHeight w:val="268"/>
        </w:trPr>
        <w:tc>
          <w:tcPr>
            <w:tcW w:w="1701" w:type="dxa"/>
            <w:vMerge/>
            <w:tcBorders>
              <w:top w:val="single" w:sz="8" w:space="0" w:color="auto"/>
              <w:left w:val="nil"/>
              <w:bottom w:val="single" w:sz="8" w:space="0" w:color="000000"/>
              <w:right w:val="nil"/>
            </w:tcBorders>
            <w:vAlign w:val="center"/>
            <w:hideMark/>
          </w:tcPr>
          <w:p w:rsidR="00107782" w:rsidRPr="000B4BFB" w:rsidRDefault="00107782" w:rsidP="00107782">
            <w:pPr>
              <w:rPr>
                <w:sz w:val="20"/>
                <w:szCs w:val="20"/>
                <w:lang w:val="id-ID" w:eastAsia="id-ID"/>
              </w:rPr>
            </w:pPr>
          </w:p>
        </w:tc>
        <w:tc>
          <w:tcPr>
            <w:tcW w:w="900" w:type="dxa"/>
            <w:vMerge/>
            <w:tcBorders>
              <w:top w:val="single" w:sz="8" w:space="0" w:color="auto"/>
              <w:left w:val="nil"/>
              <w:bottom w:val="single" w:sz="8" w:space="0" w:color="000000"/>
              <w:right w:val="nil"/>
            </w:tcBorders>
            <w:vAlign w:val="center"/>
            <w:hideMark/>
          </w:tcPr>
          <w:p w:rsidR="00107782" w:rsidRPr="000B4BFB" w:rsidRDefault="00107782" w:rsidP="00107782">
            <w:pPr>
              <w:rPr>
                <w:sz w:val="20"/>
                <w:szCs w:val="20"/>
                <w:lang w:val="id-ID" w:eastAsia="id-ID"/>
              </w:rPr>
            </w:pPr>
          </w:p>
        </w:tc>
        <w:tc>
          <w:tcPr>
            <w:tcW w:w="700" w:type="dxa"/>
            <w:gridSpan w:val="2"/>
            <w:tcBorders>
              <w:top w:val="nil"/>
              <w:left w:val="nil"/>
              <w:bottom w:val="single" w:sz="8" w:space="0" w:color="auto"/>
              <w:right w:val="nil"/>
            </w:tcBorders>
            <w:vAlign w:val="center"/>
          </w:tcPr>
          <w:p w:rsidR="00107782" w:rsidRPr="000B4BFB" w:rsidRDefault="00107782" w:rsidP="00107782">
            <w:pPr>
              <w:jc w:val="center"/>
              <w:rPr>
                <w:sz w:val="20"/>
                <w:szCs w:val="20"/>
                <w:lang w:eastAsia="id-ID"/>
              </w:rPr>
            </w:pPr>
            <w:r w:rsidRPr="000B4BFB">
              <w:rPr>
                <w:sz w:val="20"/>
                <w:szCs w:val="20"/>
                <w:lang w:eastAsia="id-ID"/>
              </w:rPr>
              <w:t>%B</w:t>
            </w:r>
          </w:p>
        </w:tc>
        <w:tc>
          <w:tcPr>
            <w:tcW w:w="701" w:type="dxa"/>
            <w:tcBorders>
              <w:top w:val="nil"/>
              <w:left w:val="nil"/>
              <w:bottom w:val="single" w:sz="8" w:space="0" w:color="auto"/>
              <w:right w:val="nil"/>
            </w:tcBorders>
            <w:shd w:val="clear" w:color="auto" w:fill="auto"/>
            <w:noWrap/>
            <w:vAlign w:val="center"/>
            <w:hideMark/>
          </w:tcPr>
          <w:p w:rsidR="00107782" w:rsidRPr="000B4BFB" w:rsidRDefault="00107782" w:rsidP="00107782">
            <w:pPr>
              <w:jc w:val="center"/>
              <w:rPr>
                <w:sz w:val="20"/>
                <w:szCs w:val="20"/>
                <w:lang w:val="id-ID" w:eastAsia="id-ID"/>
              </w:rPr>
            </w:pPr>
            <w:r w:rsidRPr="000B4BFB">
              <w:rPr>
                <w:sz w:val="20"/>
                <w:szCs w:val="20"/>
                <w:lang w:eastAsia="id-ID"/>
              </w:rPr>
              <w:t>%P</w:t>
            </w:r>
          </w:p>
        </w:tc>
        <w:tc>
          <w:tcPr>
            <w:tcW w:w="700" w:type="dxa"/>
            <w:tcBorders>
              <w:top w:val="nil"/>
              <w:left w:val="nil"/>
              <w:bottom w:val="single" w:sz="8" w:space="0" w:color="auto"/>
              <w:right w:val="nil"/>
            </w:tcBorders>
            <w:shd w:val="clear" w:color="auto" w:fill="auto"/>
            <w:noWrap/>
            <w:vAlign w:val="center"/>
            <w:hideMark/>
          </w:tcPr>
          <w:p w:rsidR="00107782" w:rsidRPr="000B4BFB" w:rsidRDefault="00107782" w:rsidP="00107782">
            <w:pPr>
              <w:jc w:val="center"/>
              <w:rPr>
                <w:sz w:val="20"/>
                <w:szCs w:val="20"/>
                <w:lang w:eastAsia="id-ID"/>
              </w:rPr>
            </w:pPr>
            <w:r w:rsidRPr="000B4BFB">
              <w:rPr>
                <w:sz w:val="20"/>
                <w:szCs w:val="20"/>
                <w:lang w:eastAsia="id-ID"/>
              </w:rPr>
              <w:t>%B</w:t>
            </w:r>
          </w:p>
        </w:tc>
        <w:tc>
          <w:tcPr>
            <w:tcW w:w="701" w:type="dxa"/>
            <w:tcBorders>
              <w:top w:val="nil"/>
              <w:left w:val="nil"/>
              <w:bottom w:val="single" w:sz="8" w:space="0" w:color="auto"/>
              <w:right w:val="nil"/>
            </w:tcBorders>
            <w:shd w:val="clear" w:color="auto" w:fill="auto"/>
            <w:noWrap/>
            <w:vAlign w:val="center"/>
            <w:hideMark/>
          </w:tcPr>
          <w:p w:rsidR="00107782" w:rsidRPr="000B4BFB" w:rsidRDefault="00107782" w:rsidP="00107782">
            <w:pPr>
              <w:jc w:val="center"/>
              <w:rPr>
                <w:sz w:val="20"/>
                <w:szCs w:val="20"/>
                <w:lang w:val="id-ID" w:eastAsia="id-ID"/>
              </w:rPr>
            </w:pPr>
            <w:r w:rsidRPr="000B4BFB">
              <w:rPr>
                <w:sz w:val="20"/>
                <w:szCs w:val="20"/>
                <w:lang w:eastAsia="id-ID"/>
              </w:rPr>
              <w:t>%P</w:t>
            </w:r>
          </w:p>
        </w:tc>
        <w:tc>
          <w:tcPr>
            <w:tcW w:w="700" w:type="dxa"/>
            <w:tcBorders>
              <w:top w:val="nil"/>
              <w:left w:val="nil"/>
              <w:bottom w:val="single" w:sz="8" w:space="0" w:color="auto"/>
              <w:right w:val="nil"/>
            </w:tcBorders>
            <w:shd w:val="clear" w:color="auto" w:fill="auto"/>
            <w:noWrap/>
            <w:vAlign w:val="center"/>
            <w:hideMark/>
          </w:tcPr>
          <w:p w:rsidR="00107782" w:rsidRPr="000B4BFB" w:rsidRDefault="00107782" w:rsidP="00107782">
            <w:pPr>
              <w:jc w:val="center"/>
              <w:rPr>
                <w:sz w:val="20"/>
                <w:szCs w:val="20"/>
                <w:lang w:eastAsia="id-ID"/>
              </w:rPr>
            </w:pPr>
            <w:r w:rsidRPr="000B4BFB">
              <w:rPr>
                <w:sz w:val="20"/>
                <w:szCs w:val="20"/>
                <w:lang w:eastAsia="id-ID"/>
              </w:rPr>
              <w:t>%B</w:t>
            </w:r>
          </w:p>
        </w:tc>
        <w:tc>
          <w:tcPr>
            <w:tcW w:w="701" w:type="dxa"/>
            <w:tcBorders>
              <w:top w:val="nil"/>
              <w:left w:val="nil"/>
              <w:bottom w:val="single" w:sz="8" w:space="0" w:color="auto"/>
              <w:right w:val="nil"/>
            </w:tcBorders>
            <w:shd w:val="clear" w:color="auto" w:fill="auto"/>
            <w:noWrap/>
            <w:vAlign w:val="center"/>
            <w:hideMark/>
          </w:tcPr>
          <w:p w:rsidR="00107782" w:rsidRPr="000B4BFB" w:rsidRDefault="00107782" w:rsidP="00107782">
            <w:pPr>
              <w:jc w:val="center"/>
              <w:rPr>
                <w:sz w:val="20"/>
                <w:szCs w:val="20"/>
                <w:lang w:val="id-ID" w:eastAsia="id-ID"/>
              </w:rPr>
            </w:pPr>
            <w:r w:rsidRPr="000B4BFB">
              <w:rPr>
                <w:sz w:val="20"/>
                <w:szCs w:val="20"/>
                <w:lang w:eastAsia="id-ID"/>
              </w:rPr>
              <w:t>%P</w:t>
            </w:r>
          </w:p>
        </w:tc>
        <w:tc>
          <w:tcPr>
            <w:tcW w:w="700" w:type="dxa"/>
            <w:tcBorders>
              <w:top w:val="nil"/>
              <w:left w:val="nil"/>
              <w:bottom w:val="single" w:sz="8" w:space="0" w:color="auto"/>
              <w:right w:val="nil"/>
            </w:tcBorders>
            <w:shd w:val="clear" w:color="auto" w:fill="auto"/>
            <w:noWrap/>
            <w:vAlign w:val="center"/>
            <w:hideMark/>
          </w:tcPr>
          <w:p w:rsidR="00107782" w:rsidRPr="000B4BFB" w:rsidRDefault="00107782" w:rsidP="00107782">
            <w:pPr>
              <w:jc w:val="center"/>
              <w:rPr>
                <w:sz w:val="20"/>
                <w:szCs w:val="20"/>
                <w:lang w:eastAsia="id-ID"/>
              </w:rPr>
            </w:pPr>
            <w:r w:rsidRPr="000B4BFB">
              <w:rPr>
                <w:sz w:val="20"/>
                <w:szCs w:val="20"/>
                <w:lang w:eastAsia="id-ID"/>
              </w:rPr>
              <w:t>%B</w:t>
            </w:r>
          </w:p>
        </w:tc>
        <w:tc>
          <w:tcPr>
            <w:tcW w:w="701" w:type="dxa"/>
            <w:tcBorders>
              <w:top w:val="nil"/>
              <w:left w:val="nil"/>
              <w:bottom w:val="single" w:sz="8" w:space="0" w:color="auto"/>
              <w:right w:val="nil"/>
            </w:tcBorders>
            <w:shd w:val="clear" w:color="auto" w:fill="auto"/>
            <w:noWrap/>
            <w:vAlign w:val="center"/>
            <w:hideMark/>
          </w:tcPr>
          <w:p w:rsidR="00107782" w:rsidRPr="000B4BFB" w:rsidRDefault="00107782" w:rsidP="00107782">
            <w:pPr>
              <w:jc w:val="center"/>
              <w:rPr>
                <w:sz w:val="20"/>
                <w:szCs w:val="20"/>
                <w:lang w:val="id-ID" w:eastAsia="id-ID"/>
              </w:rPr>
            </w:pPr>
            <w:r w:rsidRPr="000B4BFB">
              <w:rPr>
                <w:sz w:val="20"/>
                <w:szCs w:val="20"/>
                <w:lang w:eastAsia="id-ID"/>
              </w:rPr>
              <w:t>%P</w:t>
            </w:r>
          </w:p>
        </w:tc>
        <w:tc>
          <w:tcPr>
            <w:tcW w:w="700" w:type="dxa"/>
            <w:tcBorders>
              <w:top w:val="nil"/>
              <w:left w:val="nil"/>
              <w:bottom w:val="single" w:sz="8" w:space="0" w:color="auto"/>
              <w:right w:val="nil"/>
            </w:tcBorders>
            <w:shd w:val="clear" w:color="auto" w:fill="auto"/>
            <w:noWrap/>
            <w:vAlign w:val="center"/>
            <w:hideMark/>
          </w:tcPr>
          <w:p w:rsidR="00107782" w:rsidRPr="000B4BFB" w:rsidRDefault="00107782" w:rsidP="00107782">
            <w:pPr>
              <w:jc w:val="center"/>
              <w:rPr>
                <w:sz w:val="20"/>
                <w:szCs w:val="20"/>
                <w:lang w:eastAsia="id-ID"/>
              </w:rPr>
            </w:pPr>
            <w:r w:rsidRPr="000B4BFB">
              <w:rPr>
                <w:sz w:val="20"/>
                <w:szCs w:val="20"/>
                <w:lang w:eastAsia="id-ID"/>
              </w:rPr>
              <w:t>%B</w:t>
            </w:r>
          </w:p>
        </w:tc>
        <w:tc>
          <w:tcPr>
            <w:tcW w:w="704" w:type="dxa"/>
            <w:tcBorders>
              <w:top w:val="nil"/>
              <w:left w:val="nil"/>
              <w:bottom w:val="single" w:sz="8" w:space="0" w:color="auto"/>
              <w:right w:val="nil"/>
            </w:tcBorders>
            <w:shd w:val="clear" w:color="auto" w:fill="auto"/>
            <w:noWrap/>
            <w:vAlign w:val="center"/>
            <w:hideMark/>
          </w:tcPr>
          <w:p w:rsidR="00107782" w:rsidRPr="000B4BFB" w:rsidRDefault="00107782" w:rsidP="00107782">
            <w:pPr>
              <w:jc w:val="center"/>
              <w:rPr>
                <w:sz w:val="20"/>
                <w:szCs w:val="20"/>
                <w:lang w:val="id-ID" w:eastAsia="id-ID"/>
              </w:rPr>
            </w:pPr>
            <w:r w:rsidRPr="000B4BFB">
              <w:rPr>
                <w:sz w:val="20"/>
                <w:szCs w:val="20"/>
                <w:lang w:eastAsia="id-ID"/>
              </w:rPr>
              <w:t>%P</w:t>
            </w:r>
          </w:p>
        </w:tc>
      </w:tr>
      <w:tr w:rsidR="00107782" w:rsidRPr="000B4BFB" w:rsidTr="00107782">
        <w:trPr>
          <w:trHeight w:val="255"/>
        </w:trPr>
        <w:tc>
          <w:tcPr>
            <w:tcW w:w="1701" w:type="dxa"/>
            <w:tcBorders>
              <w:top w:val="nil"/>
              <w:left w:val="nil"/>
              <w:bottom w:val="nil"/>
              <w:right w:val="nil"/>
            </w:tcBorders>
            <w:shd w:val="clear" w:color="auto" w:fill="auto"/>
            <w:noWrap/>
            <w:vAlign w:val="center"/>
            <w:hideMark/>
          </w:tcPr>
          <w:p w:rsidR="00107782" w:rsidRPr="000B4BFB" w:rsidRDefault="00107782" w:rsidP="00107782">
            <w:pPr>
              <w:ind w:right="-108"/>
              <w:jc w:val="both"/>
              <w:rPr>
                <w:sz w:val="20"/>
                <w:szCs w:val="20"/>
                <w:lang w:val="id-ID" w:eastAsia="id-ID"/>
              </w:rPr>
            </w:pPr>
            <w:r w:rsidRPr="000B4BFB">
              <w:rPr>
                <w:sz w:val="20"/>
                <w:szCs w:val="20"/>
                <w:lang w:eastAsia="id-ID"/>
              </w:rPr>
              <w:t>T.Ikan</w:t>
            </w:r>
          </w:p>
        </w:tc>
        <w:tc>
          <w:tcPr>
            <w:tcW w:w="900" w:type="dxa"/>
            <w:tcBorders>
              <w:top w:val="nil"/>
              <w:left w:val="nil"/>
              <w:bottom w:val="nil"/>
              <w:right w:val="nil"/>
            </w:tcBorders>
            <w:shd w:val="clear" w:color="auto" w:fill="auto"/>
            <w:noWrap/>
            <w:vAlign w:val="center"/>
            <w:hideMark/>
          </w:tcPr>
          <w:p w:rsidR="00107782" w:rsidRPr="00315C89" w:rsidRDefault="00107782" w:rsidP="00107782">
            <w:pPr>
              <w:jc w:val="center"/>
              <w:rPr>
                <w:color w:val="000000"/>
                <w:sz w:val="20"/>
                <w:szCs w:val="20"/>
                <w:vertAlign w:val="superscript"/>
              </w:rPr>
            </w:pPr>
            <w:r>
              <w:rPr>
                <w:color w:val="000000"/>
                <w:sz w:val="20"/>
                <w:szCs w:val="20"/>
              </w:rPr>
              <w:t>35</w:t>
            </w:r>
            <w:r>
              <w:rPr>
                <w:color w:val="000000"/>
                <w:sz w:val="20"/>
                <w:szCs w:val="20"/>
                <w:vertAlign w:val="superscript"/>
              </w:rPr>
              <w:t>1</w:t>
            </w:r>
          </w:p>
        </w:tc>
        <w:tc>
          <w:tcPr>
            <w:tcW w:w="700" w:type="dxa"/>
            <w:gridSpan w:val="2"/>
            <w:tcBorders>
              <w:top w:val="nil"/>
              <w:left w:val="nil"/>
              <w:bottom w:val="nil"/>
              <w:right w:val="nil"/>
            </w:tcBorders>
            <w:vAlign w:val="center"/>
          </w:tcPr>
          <w:p w:rsidR="00107782" w:rsidRPr="00B979A0" w:rsidRDefault="00107782" w:rsidP="00107782">
            <w:pPr>
              <w:jc w:val="center"/>
              <w:rPr>
                <w:color w:val="000000"/>
                <w:sz w:val="20"/>
                <w:szCs w:val="20"/>
              </w:rPr>
            </w:pPr>
            <w:r w:rsidRPr="00B979A0">
              <w:rPr>
                <w:color w:val="000000"/>
                <w:sz w:val="20"/>
                <w:szCs w:val="20"/>
              </w:rPr>
              <w:t>65,0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22,8</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Pr>
                <w:color w:val="000000"/>
                <w:sz w:val="20"/>
                <w:szCs w:val="20"/>
              </w:rPr>
              <w:t>64</w:t>
            </w:r>
            <w:r>
              <w:rPr>
                <w:color w:val="000000"/>
                <w:sz w:val="20"/>
                <w:szCs w:val="20"/>
                <w:lang w:val="id-ID"/>
              </w:rPr>
              <w:t>,</w:t>
            </w:r>
            <w:r w:rsidRPr="00B979A0">
              <w:rPr>
                <w:color w:val="000000"/>
                <w:sz w:val="20"/>
                <w:szCs w:val="20"/>
              </w:rPr>
              <w:t>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22,4</w:t>
            </w:r>
          </w:p>
        </w:tc>
        <w:tc>
          <w:tcPr>
            <w:tcW w:w="700"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64,0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22,4</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64,0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22,4</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64,0</w:t>
            </w:r>
          </w:p>
        </w:tc>
        <w:tc>
          <w:tcPr>
            <w:tcW w:w="704"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22,4</w:t>
            </w:r>
          </w:p>
        </w:tc>
      </w:tr>
      <w:tr w:rsidR="00107782" w:rsidRPr="000B4BFB" w:rsidTr="00107782">
        <w:trPr>
          <w:trHeight w:val="255"/>
        </w:trPr>
        <w:tc>
          <w:tcPr>
            <w:tcW w:w="1701" w:type="dxa"/>
            <w:tcBorders>
              <w:top w:val="nil"/>
              <w:left w:val="nil"/>
              <w:bottom w:val="nil"/>
              <w:right w:val="nil"/>
            </w:tcBorders>
            <w:shd w:val="clear" w:color="auto" w:fill="auto"/>
            <w:noWrap/>
            <w:vAlign w:val="center"/>
            <w:hideMark/>
          </w:tcPr>
          <w:p w:rsidR="00107782" w:rsidRPr="000B4BFB" w:rsidRDefault="00107782" w:rsidP="00107782">
            <w:pPr>
              <w:jc w:val="both"/>
              <w:rPr>
                <w:sz w:val="20"/>
                <w:szCs w:val="20"/>
                <w:lang w:val="id-ID" w:eastAsia="id-ID"/>
              </w:rPr>
            </w:pPr>
            <w:r w:rsidRPr="000B4BFB">
              <w:rPr>
                <w:sz w:val="20"/>
                <w:szCs w:val="20"/>
                <w:lang w:val="id-ID" w:eastAsia="id-ID"/>
              </w:rPr>
              <w:t xml:space="preserve">Kayu Apu </w:t>
            </w:r>
          </w:p>
        </w:tc>
        <w:tc>
          <w:tcPr>
            <w:tcW w:w="900" w:type="dxa"/>
            <w:tcBorders>
              <w:top w:val="nil"/>
              <w:left w:val="nil"/>
              <w:bottom w:val="nil"/>
              <w:right w:val="nil"/>
            </w:tcBorders>
            <w:shd w:val="clear" w:color="auto" w:fill="auto"/>
            <w:noWrap/>
            <w:vAlign w:val="center"/>
            <w:hideMark/>
          </w:tcPr>
          <w:p w:rsidR="00107782" w:rsidRPr="000B4BFB" w:rsidRDefault="00107782" w:rsidP="00107782">
            <w:pPr>
              <w:jc w:val="center"/>
              <w:rPr>
                <w:color w:val="000000"/>
                <w:sz w:val="20"/>
                <w:szCs w:val="20"/>
                <w:vertAlign w:val="superscript"/>
                <w:lang w:val="id-ID"/>
              </w:rPr>
            </w:pPr>
            <w:r>
              <w:rPr>
                <w:color w:val="000000"/>
                <w:sz w:val="20"/>
                <w:szCs w:val="20"/>
              </w:rPr>
              <w:t>2</w:t>
            </w:r>
            <w:r>
              <w:rPr>
                <w:color w:val="000000"/>
                <w:sz w:val="20"/>
                <w:szCs w:val="20"/>
                <w:lang w:val="id-ID"/>
              </w:rPr>
              <w:t>3</w:t>
            </w:r>
            <w:r w:rsidRPr="000B4BFB">
              <w:rPr>
                <w:color w:val="000000"/>
                <w:sz w:val="20"/>
                <w:szCs w:val="20"/>
                <w:vertAlign w:val="superscript"/>
                <w:lang w:val="id-ID"/>
              </w:rPr>
              <w:t>1</w:t>
            </w:r>
          </w:p>
        </w:tc>
        <w:tc>
          <w:tcPr>
            <w:tcW w:w="700" w:type="dxa"/>
            <w:gridSpan w:val="2"/>
            <w:tcBorders>
              <w:top w:val="nil"/>
              <w:left w:val="nil"/>
              <w:bottom w:val="nil"/>
              <w:right w:val="nil"/>
            </w:tcBorders>
            <w:vAlign w:val="center"/>
          </w:tcPr>
          <w:p w:rsidR="00107782" w:rsidRPr="00B979A0" w:rsidRDefault="00107782" w:rsidP="00107782">
            <w:pPr>
              <w:jc w:val="center"/>
              <w:rPr>
                <w:color w:val="000000"/>
                <w:sz w:val="20"/>
                <w:szCs w:val="20"/>
              </w:rPr>
            </w:pPr>
            <w:r w:rsidRPr="00B979A0">
              <w:rPr>
                <w:color w:val="000000"/>
                <w:sz w:val="20"/>
                <w:szCs w:val="20"/>
              </w:rPr>
              <w:t>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3,0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0,7</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5</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1,2</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7,0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1,6</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9</w:t>
            </w:r>
          </w:p>
        </w:tc>
        <w:tc>
          <w:tcPr>
            <w:tcW w:w="704"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2,1</w:t>
            </w:r>
          </w:p>
        </w:tc>
      </w:tr>
      <w:tr w:rsidR="00107782" w:rsidRPr="000B4BFB" w:rsidTr="00107782">
        <w:trPr>
          <w:trHeight w:val="255"/>
        </w:trPr>
        <w:tc>
          <w:tcPr>
            <w:tcW w:w="1701" w:type="dxa"/>
            <w:tcBorders>
              <w:top w:val="nil"/>
              <w:left w:val="nil"/>
              <w:bottom w:val="nil"/>
              <w:right w:val="nil"/>
            </w:tcBorders>
            <w:shd w:val="clear" w:color="auto" w:fill="auto"/>
            <w:noWrap/>
            <w:vAlign w:val="center"/>
            <w:hideMark/>
          </w:tcPr>
          <w:p w:rsidR="00107782" w:rsidRPr="000B4BFB" w:rsidRDefault="00107782" w:rsidP="00107782">
            <w:pPr>
              <w:jc w:val="both"/>
              <w:rPr>
                <w:sz w:val="20"/>
                <w:szCs w:val="20"/>
                <w:lang w:val="id-ID" w:eastAsia="id-ID"/>
              </w:rPr>
            </w:pPr>
            <w:r w:rsidRPr="000B4BFB">
              <w:rPr>
                <w:sz w:val="20"/>
                <w:szCs w:val="20"/>
                <w:lang w:val="id-ID" w:eastAsia="id-ID"/>
              </w:rPr>
              <w:t>T. Kedelai F.</w:t>
            </w:r>
          </w:p>
        </w:tc>
        <w:tc>
          <w:tcPr>
            <w:tcW w:w="900" w:type="dxa"/>
            <w:tcBorders>
              <w:top w:val="nil"/>
              <w:left w:val="nil"/>
              <w:bottom w:val="nil"/>
              <w:right w:val="nil"/>
            </w:tcBorders>
            <w:shd w:val="clear" w:color="auto" w:fill="auto"/>
            <w:noWrap/>
            <w:vAlign w:val="center"/>
            <w:hideMark/>
          </w:tcPr>
          <w:p w:rsidR="00107782" w:rsidRPr="000B4BFB" w:rsidRDefault="00107782" w:rsidP="00107782">
            <w:pPr>
              <w:jc w:val="center"/>
              <w:rPr>
                <w:color w:val="000000"/>
                <w:sz w:val="20"/>
                <w:szCs w:val="20"/>
                <w:vertAlign w:val="superscript"/>
                <w:lang w:val="id-ID"/>
              </w:rPr>
            </w:pPr>
            <w:r>
              <w:rPr>
                <w:color w:val="000000"/>
                <w:sz w:val="20"/>
                <w:szCs w:val="20"/>
              </w:rPr>
              <w:t>3</w:t>
            </w:r>
            <w:r>
              <w:rPr>
                <w:color w:val="000000"/>
                <w:sz w:val="20"/>
                <w:szCs w:val="20"/>
                <w:lang w:val="id-ID"/>
              </w:rPr>
              <w:t>4</w:t>
            </w:r>
            <w:r w:rsidRPr="000B4BFB">
              <w:rPr>
                <w:color w:val="000000"/>
                <w:sz w:val="20"/>
                <w:szCs w:val="20"/>
                <w:vertAlign w:val="superscript"/>
                <w:lang w:val="id-ID"/>
              </w:rPr>
              <w:t>1</w:t>
            </w:r>
          </w:p>
        </w:tc>
        <w:tc>
          <w:tcPr>
            <w:tcW w:w="700" w:type="dxa"/>
            <w:gridSpan w:val="2"/>
            <w:tcBorders>
              <w:top w:val="nil"/>
              <w:left w:val="nil"/>
              <w:bottom w:val="nil"/>
              <w:right w:val="nil"/>
            </w:tcBorders>
            <w:vAlign w:val="center"/>
          </w:tcPr>
          <w:p w:rsidR="00107782" w:rsidRPr="00B979A0" w:rsidRDefault="00107782" w:rsidP="00107782">
            <w:pPr>
              <w:jc w:val="center"/>
              <w:rPr>
                <w:color w:val="000000"/>
                <w:sz w:val="20"/>
                <w:szCs w:val="20"/>
              </w:rPr>
            </w:pPr>
            <w:r w:rsidRPr="00B979A0">
              <w:rPr>
                <w:color w:val="000000"/>
                <w:sz w:val="20"/>
                <w:szCs w:val="20"/>
              </w:rPr>
              <w:t>18,0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6,1</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17,0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5,8</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16,0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5,4</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15,0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5,1</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14,0</w:t>
            </w:r>
          </w:p>
        </w:tc>
        <w:tc>
          <w:tcPr>
            <w:tcW w:w="704"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4,8</w:t>
            </w:r>
          </w:p>
        </w:tc>
      </w:tr>
      <w:tr w:rsidR="00107782" w:rsidRPr="000B4BFB" w:rsidTr="00107782">
        <w:trPr>
          <w:trHeight w:val="255"/>
        </w:trPr>
        <w:tc>
          <w:tcPr>
            <w:tcW w:w="1701" w:type="dxa"/>
            <w:tcBorders>
              <w:top w:val="nil"/>
              <w:left w:val="nil"/>
              <w:bottom w:val="nil"/>
              <w:right w:val="nil"/>
            </w:tcBorders>
            <w:shd w:val="clear" w:color="auto" w:fill="auto"/>
            <w:noWrap/>
            <w:vAlign w:val="center"/>
            <w:hideMark/>
          </w:tcPr>
          <w:p w:rsidR="00107782" w:rsidRPr="000B4BFB" w:rsidRDefault="00107782" w:rsidP="00107782">
            <w:pPr>
              <w:jc w:val="both"/>
              <w:rPr>
                <w:sz w:val="20"/>
                <w:szCs w:val="20"/>
                <w:lang w:val="id-ID" w:eastAsia="id-ID"/>
              </w:rPr>
            </w:pPr>
            <w:r w:rsidRPr="000B4BFB">
              <w:rPr>
                <w:sz w:val="20"/>
                <w:szCs w:val="20"/>
                <w:lang w:eastAsia="id-ID"/>
              </w:rPr>
              <w:t>Terigu</w:t>
            </w:r>
          </w:p>
        </w:tc>
        <w:tc>
          <w:tcPr>
            <w:tcW w:w="900" w:type="dxa"/>
            <w:tcBorders>
              <w:top w:val="nil"/>
              <w:left w:val="nil"/>
              <w:bottom w:val="nil"/>
              <w:right w:val="nil"/>
            </w:tcBorders>
            <w:shd w:val="clear" w:color="auto" w:fill="auto"/>
            <w:noWrap/>
            <w:vAlign w:val="center"/>
            <w:hideMark/>
          </w:tcPr>
          <w:p w:rsidR="00107782" w:rsidRPr="000B4BFB" w:rsidRDefault="00107782" w:rsidP="00107782">
            <w:pPr>
              <w:jc w:val="center"/>
              <w:rPr>
                <w:color w:val="000000"/>
                <w:sz w:val="20"/>
                <w:szCs w:val="20"/>
              </w:rPr>
            </w:pPr>
            <w:r w:rsidRPr="000B4BFB">
              <w:rPr>
                <w:color w:val="000000"/>
                <w:sz w:val="20"/>
                <w:szCs w:val="20"/>
              </w:rPr>
              <w:t>11</w:t>
            </w:r>
          </w:p>
        </w:tc>
        <w:tc>
          <w:tcPr>
            <w:tcW w:w="700" w:type="dxa"/>
            <w:gridSpan w:val="2"/>
            <w:tcBorders>
              <w:top w:val="nil"/>
              <w:left w:val="nil"/>
              <w:bottom w:val="nil"/>
              <w:right w:val="nil"/>
            </w:tcBorders>
            <w:vAlign w:val="center"/>
          </w:tcPr>
          <w:p w:rsidR="00107782" w:rsidRPr="00B979A0" w:rsidRDefault="00107782" w:rsidP="00107782">
            <w:pPr>
              <w:jc w:val="center"/>
              <w:rPr>
                <w:color w:val="000000"/>
                <w:sz w:val="20"/>
                <w:szCs w:val="20"/>
              </w:rPr>
            </w:pPr>
            <w:r w:rsidRPr="00B979A0">
              <w:rPr>
                <w:color w:val="000000"/>
                <w:sz w:val="20"/>
                <w:szCs w:val="20"/>
              </w:rPr>
              <w:t>11,0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1,2</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10,0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1,1</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9,0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1,0</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8,0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0,9</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7,0</w:t>
            </w:r>
          </w:p>
        </w:tc>
        <w:tc>
          <w:tcPr>
            <w:tcW w:w="704"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0,8</w:t>
            </w:r>
          </w:p>
        </w:tc>
      </w:tr>
      <w:tr w:rsidR="00107782" w:rsidRPr="000B4BFB" w:rsidTr="00107782">
        <w:trPr>
          <w:trHeight w:val="255"/>
        </w:trPr>
        <w:tc>
          <w:tcPr>
            <w:tcW w:w="1701" w:type="dxa"/>
            <w:tcBorders>
              <w:top w:val="nil"/>
              <w:left w:val="nil"/>
              <w:bottom w:val="nil"/>
              <w:right w:val="nil"/>
            </w:tcBorders>
            <w:shd w:val="clear" w:color="auto" w:fill="auto"/>
            <w:noWrap/>
            <w:vAlign w:val="center"/>
            <w:hideMark/>
          </w:tcPr>
          <w:p w:rsidR="00107782" w:rsidRPr="000B4BFB" w:rsidRDefault="00107782" w:rsidP="00107782">
            <w:pPr>
              <w:jc w:val="both"/>
              <w:rPr>
                <w:sz w:val="20"/>
                <w:szCs w:val="20"/>
                <w:lang w:val="id-ID" w:eastAsia="id-ID"/>
              </w:rPr>
            </w:pPr>
            <w:r w:rsidRPr="000B4BFB">
              <w:rPr>
                <w:sz w:val="20"/>
                <w:szCs w:val="20"/>
                <w:lang w:eastAsia="id-ID"/>
              </w:rPr>
              <w:t>Vitamin mix</w:t>
            </w:r>
          </w:p>
        </w:tc>
        <w:tc>
          <w:tcPr>
            <w:tcW w:w="900" w:type="dxa"/>
            <w:tcBorders>
              <w:top w:val="nil"/>
              <w:left w:val="nil"/>
              <w:bottom w:val="nil"/>
              <w:right w:val="nil"/>
            </w:tcBorders>
            <w:shd w:val="clear" w:color="auto" w:fill="auto"/>
            <w:noWrap/>
            <w:vAlign w:val="center"/>
            <w:hideMark/>
          </w:tcPr>
          <w:p w:rsidR="00107782" w:rsidRPr="000B4BFB" w:rsidRDefault="00107782" w:rsidP="00107782">
            <w:pPr>
              <w:jc w:val="center"/>
              <w:rPr>
                <w:color w:val="000000"/>
                <w:sz w:val="20"/>
                <w:szCs w:val="20"/>
              </w:rPr>
            </w:pPr>
            <w:r w:rsidRPr="000B4BFB">
              <w:rPr>
                <w:color w:val="000000"/>
                <w:sz w:val="20"/>
                <w:szCs w:val="20"/>
              </w:rPr>
              <w:t>0</w:t>
            </w:r>
          </w:p>
        </w:tc>
        <w:tc>
          <w:tcPr>
            <w:tcW w:w="700" w:type="dxa"/>
            <w:gridSpan w:val="2"/>
            <w:tcBorders>
              <w:top w:val="nil"/>
              <w:left w:val="nil"/>
              <w:bottom w:val="nil"/>
              <w:right w:val="nil"/>
            </w:tcBorders>
            <w:vAlign w:val="center"/>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2,0</w:t>
            </w:r>
          </w:p>
        </w:tc>
        <w:tc>
          <w:tcPr>
            <w:tcW w:w="704"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r>
      <w:tr w:rsidR="00107782" w:rsidRPr="000B4BFB" w:rsidTr="00107782">
        <w:trPr>
          <w:trHeight w:val="255"/>
        </w:trPr>
        <w:tc>
          <w:tcPr>
            <w:tcW w:w="1701" w:type="dxa"/>
            <w:tcBorders>
              <w:top w:val="nil"/>
              <w:left w:val="nil"/>
              <w:bottom w:val="nil"/>
              <w:right w:val="nil"/>
            </w:tcBorders>
            <w:shd w:val="clear" w:color="auto" w:fill="auto"/>
            <w:noWrap/>
            <w:vAlign w:val="center"/>
            <w:hideMark/>
          </w:tcPr>
          <w:p w:rsidR="00107782" w:rsidRPr="000B4BFB" w:rsidRDefault="00107782" w:rsidP="00107782">
            <w:pPr>
              <w:jc w:val="both"/>
              <w:rPr>
                <w:sz w:val="20"/>
                <w:szCs w:val="20"/>
                <w:lang w:val="id-ID" w:eastAsia="id-ID"/>
              </w:rPr>
            </w:pPr>
            <w:r w:rsidRPr="000B4BFB">
              <w:rPr>
                <w:sz w:val="20"/>
                <w:szCs w:val="20"/>
                <w:lang w:eastAsia="id-ID"/>
              </w:rPr>
              <w:t>Mineral mix</w:t>
            </w:r>
          </w:p>
        </w:tc>
        <w:tc>
          <w:tcPr>
            <w:tcW w:w="900" w:type="dxa"/>
            <w:tcBorders>
              <w:top w:val="nil"/>
              <w:left w:val="nil"/>
              <w:bottom w:val="nil"/>
              <w:right w:val="nil"/>
            </w:tcBorders>
            <w:shd w:val="clear" w:color="auto" w:fill="auto"/>
            <w:noWrap/>
            <w:vAlign w:val="center"/>
            <w:hideMark/>
          </w:tcPr>
          <w:p w:rsidR="00107782" w:rsidRPr="000B4BFB" w:rsidRDefault="00107782" w:rsidP="00107782">
            <w:pPr>
              <w:jc w:val="center"/>
              <w:rPr>
                <w:color w:val="000000"/>
                <w:sz w:val="20"/>
                <w:szCs w:val="20"/>
              </w:rPr>
            </w:pPr>
            <w:r w:rsidRPr="000B4BFB">
              <w:rPr>
                <w:color w:val="000000"/>
                <w:sz w:val="20"/>
                <w:szCs w:val="20"/>
              </w:rPr>
              <w:t>0</w:t>
            </w:r>
          </w:p>
        </w:tc>
        <w:tc>
          <w:tcPr>
            <w:tcW w:w="700" w:type="dxa"/>
            <w:gridSpan w:val="2"/>
            <w:tcBorders>
              <w:top w:val="nil"/>
              <w:left w:val="nil"/>
              <w:bottom w:val="nil"/>
              <w:right w:val="nil"/>
            </w:tcBorders>
            <w:vAlign w:val="center"/>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nil"/>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2,0</w:t>
            </w:r>
          </w:p>
        </w:tc>
        <w:tc>
          <w:tcPr>
            <w:tcW w:w="704" w:type="dxa"/>
            <w:tcBorders>
              <w:top w:val="nil"/>
              <w:left w:val="nil"/>
              <w:bottom w:val="nil"/>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r>
      <w:tr w:rsidR="00107782" w:rsidRPr="000B4BFB" w:rsidTr="00107782">
        <w:trPr>
          <w:trHeight w:val="268"/>
        </w:trPr>
        <w:tc>
          <w:tcPr>
            <w:tcW w:w="1701" w:type="dxa"/>
            <w:tcBorders>
              <w:top w:val="nil"/>
              <w:left w:val="nil"/>
              <w:bottom w:val="single" w:sz="8" w:space="0" w:color="auto"/>
              <w:right w:val="nil"/>
            </w:tcBorders>
            <w:shd w:val="clear" w:color="auto" w:fill="auto"/>
            <w:noWrap/>
            <w:vAlign w:val="center"/>
            <w:hideMark/>
          </w:tcPr>
          <w:p w:rsidR="00107782" w:rsidRPr="000B4BFB" w:rsidRDefault="00107782" w:rsidP="00107782">
            <w:pPr>
              <w:jc w:val="both"/>
              <w:rPr>
                <w:sz w:val="20"/>
                <w:szCs w:val="20"/>
                <w:lang w:val="id-ID" w:eastAsia="id-ID"/>
              </w:rPr>
            </w:pPr>
            <w:r w:rsidRPr="000B4BFB">
              <w:rPr>
                <w:sz w:val="20"/>
                <w:szCs w:val="20"/>
                <w:lang w:eastAsia="id-ID"/>
              </w:rPr>
              <w:t>Minyak ikan</w:t>
            </w:r>
          </w:p>
        </w:tc>
        <w:tc>
          <w:tcPr>
            <w:tcW w:w="900" w:type="dxa"/>
            <w:tcBorders>
              <w:top w:val="nil"/>
              <w:left w:val="nil"/>
              <w:bottom w:val="single" w:sz="8" w:space="0" w:color="auto"/>
              <w:right w:val="nil"/>
            </w:tcBorders>
            <w:shd w:val="clear" w:color="auto" w:fill="auto"/>
            <w:noWrap/>
            <w:vAlign w:val="center"/>
            <w:hideMark/>
          </w:tcPr>
          <w:p w:rsidR="00107782" w:rsidRPr="000B4BFB" w:rsidRDefault="00107782" w:rsidP="00107782">
            <w:pPr>
              <w:jc w:val="center"/>
              <w:rPr>
                <w:color w:val="000000"/>
                <w:sz w:val="20"/>
                <w:szCs w:val="20"/>
              </w:rPr>
            </w:pPr>
            <w:r w:rsidRPr="000B4BFB">
              <w:rPr>
                <w:color w:val="000000"/>
                <w:sz w:val="20"/>
                <w:szCs w:val="20"/>
              </w:rPr>
              <w:t>0</w:t>
            </w:r>
          </w:p>
        </w:tc>
        <w:tc>
          <w:tcPr>
            <w:tcW w:w="700" w:type="dxa"/>
            <w:gridSpan w:val="2"/>
            <w:tcBorders>
              <w:top w:val="nil"/>
              <w:left w:val="nil"/>
              <w:bottom w:val="single" w:sz="8" w:space="0" w:color="auto"/>
              <w:right w:val="nil"/>
            </w:tcBorders>
            <w:vAlign w:val="center"/>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single" w:sz="8" w:space="0" w:color="auto"/>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single" w:sz="8" w:space="0" w:color="auto"/>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single" w:sz="8" w:space="0" w:color="auto"/>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single" w:sz="8" w:space="0" w:color="auto"/>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single" w:sz="8" w:space="0" w:color="auto"/>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single" w:sz="8" w:space="0" w:color="auto"/>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2,0</w:t>
            </w:r>
          </w:p>
        </w:tc>
        <w:tc>
          <w:tcPr>
            <w:tcW w:w="701" w:type="dxa"/>
            <w:tcBorders>
              <w:top w:val="nil"/>
              <w:left w:val="nil"/>
              <w:bottom w:val="single" w:sz="8" w:space="0" w:color="auto"/>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c>
          <w:tcPr>
            <w:tcW w:w="700" w:type="dxa"/>
            <w:tcBorders>
              <w:top w:val="nil"/>
              <w:left w:val="nil"/>
              <w:bottom w:val="single" w:sz="8" w:space="0" w:color="auto"/>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2,0</w:t>
            </w:r>
          </w:p>
        </w:tc>
        <w:tc>
          <w:tcPr>
            <w:tcW w:w="704" w:type="dxa"/>
            <w:tcBorders>
              <w:top w:val="nil"/>
              <w:left w:val="nil"/>
              <w:bottom w:val="single" w:sz="8" w:space="0" w:color="auto"/>
              <w:right w:val="nil"/>
            </w:tcBorders>
            <w:shd w:val="clear" w:color="auto" w:fill="auto"/>
            <w:noWrap/>
            <w:vAlign w:val="center"/>
            <w:hideMark/>
          </w:tcPr>
          <w:p w:rsidR="00107782" w:rsidRPr="00B979A0" w:rsidRDefault="00107782" w:rsidP="00107782">
            <w:pPr>
              <w:jc w:val="center"/>
              <w:rPr>
                <w:color w:val="000000"/>
                <w:sz w:val="20"/>
                <w:szCs w:val="20"/>
              </w:rPr>
            </w:pPr>
            <w:r w:rsidRPr="00B979A0">
              <w:rPr>
                <w:color w:val="000000"/>
                <w:sz w:val="20"/>
                <w:szCs w:val="20"/>
              </w:rPr>
              <w:t>0</w:t>
            </w:r>
          </w:p>
        </w:tc>
      </w:tr>
      <w:tr w:rsidR="00107782" w:rsidRPr="000B4BFB" w:rsidTr="00107782">
        <w:trPr>
          <w:trHeight w:val="268"/>
        </w:trPr>
        <w:tc>
          <w:tcPr>
            <w:tcW w:w="1701" w:type="dxa"/>
            <w:tcBorders>
              <w:top w:val="nil"/>
              <w:left w:val="nil"/>
              <w:bottom w:val="single" w:sz="8" w:space="0" w:color="auto"/>
              <w:right w:val="nil"/>
            </w:tcBorders>
            <w:shd w:val="clear" w:color="auto" w:fill="auto"/>
            <w:noWrap/>
            <w:vAlign w:val="center"/>
          </w:tcPr>
          <w:p w:rsidR="00107782" w:rsidRPr="000B4BFB" w:rsidRDefault="00107782" w:rsidP="00107782">
            <w:pPr>
              <w:jc w:val="both"/>
              <w:rPr>
                <w:sz w:val="20"/>
                <w:szCs w:val="20"/>
                <w:lang w:eastAsia="id-ID"/>
              </w:rPr>
            </w:pPr>
            <w:r w:rsidRPr="000B4BFB">
              <w:rPr>
                <w:sz w:val="20"/>
                <w:szCs w:val="20"/>
                <w:lang w:eastAsia="id-ID"/>
              </w:rPr>
              <w:t>Jumlah</w:t>
            </w:r>
          </w:p>
        </w:tc>
        <w:tc>
          <w:tcPr>
            <w:tcW w:w="900" w:type="dxa"/>
            <w:tcBorders>
              <w:top w:val="nil"/>
              <w:left w:val="nil"/>
              <w:bottom w:val="single" w:sz="8" w:space="0" w:color="auto"/>
              <w:right w:val="nil"/>
            </w:tcBorders>
            <w:shd w:val="clear" w:color="auto" w:fill="auto"/>
            <w:noWrap/>
            <w:vAlign w:val="center"/>
          </w:tcPr>
          <w:p w:rsidR="00107782" w:rsidRPr="000B4BFB" w:rsidRDefault="00107782" w:rsidP="00107782">
            <w:pPr>
              <w:jc w:val="center"/>
              <w:rPr>
                <w:color w:val="000000"/>
                <w:sz w:val="20"/>
                <w:szCs w:val="20"/>
              </w:rPr>
            </w:pPr>
          </w:p>
        </w:tc>
        <w:tc>
          <w:tcPr>
            <w:tcW w:w="700" w:type="dxa"/>
            <w:gridSpan w:val="2"/>
            <w:tcBorders>
              <w:top w:val="nil"/>
              <w:left w:val="nil"/>
              <w:bottom w:val="single" w:sz="8" w:space="0" w:color="auto"/>
              <w:right w:val="nil"/>
            </w:tcBorders>
            <w:vAlign w:val="center"/>
          </w:tcPr>
          <w:p w:rsidR="00107782" w:rsidRPr="00B979A0" w:rsidRDefault="00107782" w:rsidP="00107782">
            <w:pPr>
              <w:jc w:val="center"/>
              <w:rPr>
                <w:color w:val="000000"/>
                <w:sz w:val="20"/>
                <w:szCs w:val="20"/>
              </w:rPr>
            </w:pPr>
            <w:r w:rsidRPr="00B979A0">
              <w:rPr>
                <w:color w:val="000000"/>
                <w:sz w:val="20"/>
                <w:szCs w:val="20"/>
              </w:rPr>
              <w:t>100</w:t>
            </w:r>
          </w:p>
        </w:tc>
        <w:tc>
          <w:tcPr>
            <w:tcW w:w="701" w:type="dxa"/>
            <w:tcBorders>
              <w:top w:val="nil"/>
              <w:left w:val="nil"/>
              <w:bottom w:val="single" w:sz="8" w:space="0" w:color="auto"/>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30,1</w:t>
            </w:r>
          </w:p>
        </w:tc>
        <w:tc>
          <w:tcPr>
            <w:tcW w:w="700" w:type="dxa"/>
            <w:tcBorders>
              <w:top w:val="nil"/>
              <w:left w:val="nil"/>
              <w:bottom w:val="single" w:sz="8" w:space="0" w:color="auto"/>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100</w:t>
            </w:r>
          </w:p>
        </w:tc>
        <w:tc>
          <w:tcPr>
            <w:tcW w:w="701" w:type="dxa"/>
            <w:tcBorders>
              <w:top w:val="nil"/>
              <w:left w:val="nil"/>
              <w:bottom w:val="single" w:sz="8" w:space="0" w:color="auto"/>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30,0</w:t>
            </w:r>
          </w:p>
        </w:tc>
        <w:tc>
          <w:tcPr>
            <w:tcW w:w="700" w:type="dxa"/>
            <w:tcBorders>
              <w:top w:val="nil"/>
              <w:left w:val="nil"/>
              <w:bottom w:val="single" w:sz="8" w:space="0" w:color="auto"/>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100</w:t>
            </w:r>
          </w:p>
        </w:tc>
        <w:tc>
          <w:tcPr>
            <w:tcW w:w="701" w:type="dxa"/>
            <w:tcBorders>
              <w:top w:val="nil"/>
              <w:left w:val="nil"/>
              <w:bottom w:val="single" w:sz="8" w:space="0" w:color="auto"/>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30,0</w:t>
            </w:r>
          </w:p>
        </w:tc>
        <w:tc>
          <w:tcPr>
            <w:tcW w:w="700" w:type="dxa"/>
            <w:tcBorders>
              <w:top w:val="nil"/>
              <w:left w:val="nil"/>
              <w:bottom w:val="single" w:sz="8" w:space="0" w:color="auto"/>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100</w:t>
            </w:r>
          </w:p>
        </w:tc>
        <w:tc>
          <w:tcPr>
            <w:tcW w:w="701" w:type="dxa"/>
            <w:tcBorders>
              <w:top w:val="nil"/>
              <w:left w:val="nil"/>
              <w:bottom w:val="single" w:sz="8" w:space="0" w:color="auto"/>
              <w:right w:val="nil"/>
            </w:tcBorders>
            <w:shd w:val="clear" w:color="auto" w:fill="auto"/>
            <w:noWrap/>
            <w:vAlign w:val="center"/>
          </w:tcPr>
          <w:p w:rsidR="00107782" w:rsidRPr="00B979A0" w:rsidRDefault="00107782" w:rsidP="00107782">
            <w:pPr>
              <w:jc w:val="center"/>
              <w:rPr>
                <w:color w:val="000000"/>
                <w:sz w:val="20"/>
                <w:szCs w:val="20"/>
              </w:rPr>
            </w:pPr>
            <w:r w:rsidRPr="00B979A0">
              <w:rPr>
                <w:color w:val="000000"/>
                <w:sz w:val="20"/>
                <w:szCs w:val="20"/>
              </w:rPr>
              <w:t>30,0</w:t>
            </w:r>
          </w:p>
        </w:tc>
        <w:tc>
          <w:tcPr>
            <w:tcW w:w="700" w:type="dxa"/>
            <w:tcBorders>
              <w:top w:val="nil"/>
              <w:left w:val="nil"/>
              <w:bottom w:val="single" w:sz="8" w:space="0" w:color="auto"/>
              <w:right w:val="nil"/>
            </w:tcBorders>
            <w:shd w:val="clear" w:color="auto" w:fill="auto"/>
            <w:noWrap/>
            <w:vAlign w:val="center"/>
          </w:tcPr>
          <w:p w:rsidR="00107782" w:rsidRPr="00165E56" w:rsidRDefault="00107782" w:rsidP="00107782">
            <w:pPr>
              <w:jc w:val="center"/>
              <w:rPr>
                <w:color w:val="000000"/>
                <w:sz w:val="20"/>
                <w:szCs w:val="20"/>
              </w:rPr>
            </w:pPr>
            <w:r w:rsidRPr="00165E56">
              <w:rPr>
                <w:color w:val="000000"/>
                <w:sz w:val="20"/>
                <w:szCs w:val="20"/>
              </w:rPr>
              <w:t>100</w:t>
            </w:r>
          </w:p>
        </w:tc>
        <w:tc>
          <w:tcPr>
            <w:tcW w:w="704" w:type="dxa"/>
            <w:tcBorders>
              <w:top w:val="nil"/>
              <w:left w:val="nil"/>
              <w:bottom w:val="single" w:sz="8" w:space="0" w:color="auto"/>
              <w:right w:val="nil"/>
            </w:tcBorders>
            <w:shd w:val="clear" w:color="auto" w:fill="auto"/>
            <w:noWrap/>
            <w:vAlign w:val="center"/>
          </w:tcPr>
          <w:p w:rsidR="00107782" w:rsidRPr="00165E56" w:rsidRDefault="00107782" w:rsidP="00107782">
            <w:pPr>
              <w:jc w:val="center"/>
              <w:rPr>
                <w:color w:val="000000"/>
                <w:sz w:val="20"/>
                <w:szCs w:val="20"/>
              </w:rPr>
            </w:pPr>
            <w:r w:rsidRPr="00165E56">
              <w:rPr>
                <w:color w:val="000000"/>
                <w:sz w:val="20"/>
                <w:szCs w:val="20"/>
              </w:rPr>
              <w:t>30.0</w:t>
            </w:r>
          </w:p>
        </w:tc>
      </w:tr>
    </w:tbl>
    <w:p w:rsidR="00FC1D6B" w:rsidRDefault="00FC1D6B" w:rsidP="00F41D00">
      <w:pPr>
        <w:tabs>
          <w:tab w:val="left" w:pos="1309"/>
          <w:tab w:val="left" w:pos="1496"/>
        </w:tabs>
        <w:jc w:val="both"/>
        <w:rPr>
          <w:i/>
          <w:lang w:val="id-ID"/>
        </w:rPr>
      </w:pPr>
      <w:r>
        <w:rPr>
          <w:i/>
          <w:lang w:val="id-ID"/>
        </w:rPr>
        <w:t>Keterangan:TK:Tepung Kedelai, TDKAF:Tepung Daun Kayu Apu Fermentasi</w:t>
      </w:r>
    </w:p>
    <w:p w:rsidR="003171D5" w:rsidRPr="00FC1D6B" w:rsidRDefault="00F41D00" w:rsidP="00F41D00">
      <w:pPr>
        <w:tabs>
          <w:tab w:val="left" w:pos="1309"/>
          <w:tab w:val="left" w:pos="1496"/>
        </w:tabs>
        <w:jc w:val="both"/>
        <w:rPr>
          <w:i/>
          <w:lang w:val="id-ID"/>
        </w:rPr>
        <w:sectPr w:rsidR="003171D5" w:rsidRPr="00FC1D6B" w:rsidSect="00EF0290">
          <w:type w:val="continuous"/>
          <w:pgSz w:w="12240" w:h="15840" w:code="1"/>
          <w:pgMar w:top="1440" w:right="1440" w:bottom="2160" w:left="1440" w:header="432" w:footer="720" w:gutter="0"/>
          <w:pgNumType w:start="1"/>
          <w:cols w:space="720"/>
          <w:docGrid w:linePitch="360"/>
        </w:sectPr>
      </w:pPr>
      <w:r>
        <w:rPr>
          <w:i/>
        </w:rPr>
        <w:br/>
      </w:r>
    </w:p>
    <w:p w:rsidR="00B81BBB" w:rsidRPr="009F7690" w:rsidRDefault="00B81BBB" w:rsidP="00B81BBB">
      <w:pPr>
        <w:ind w:firstLine="720"/>
        <w:jc w:val="both"/>
        <w:rPr>
          <w:lang w:val="sv-SE"/>
        </w:rPr>
      </w:pPr>
      <w:r w:rsidRPr="009F7690">
        <w:rPr>
          <w:lang w:val="sv-SE"/>
        </w:rPr>
        <w:lastRenderedPageBreak/>
        <w:t xml:space="preserve">Metode yang digunakan dalam penelitian adalah metode eksperimen dengan menggunakan Rancangan Acak Lengkap (RAL) satu faktor dengan 5 taraf perlakuan dan 3 kali ulangan sehingga diperlukan 15 unit percobaan. Perlakuan yang digunakan mengacu pada </w:t>
      </w:r>
      <w:r w:rsidRPr="00AD73F4">
        <w:rPr>
          <w:lang w:val="sv-SE"/>
        </w:rPr>
        <w:t>Yudhistira</w:t>
      </w:r>
      <w:r w:rsidRPr="00730B00">
        <w:rPr>
          <w:lang w:val="sv-SE"/>
        </w:rPr>
        <w:t xml:space="preserve"> (20</w:t>
      </w:r>
      <w:r w:rsidRPr="00730B00">
        <w:rPr>
          <w:lang w:val="id-ID"/>
        </w:rPr>
        <w:t>1</w:t>
      </w:r>
      <w:r w:rsidRPr="00AD73F4">
        <w:rPr>
          <w:lang w:val="sv-SE"/>
        </w:rPr>
        <w:t>5</w:t>
      </w:r>
      <w:r w:rsidRPr="00730B00">
        <w:rPr>
          <w:lang w:val="sv-SE"/>
        </w:rPr>
        <w:t>)</w:t>
      </w:r>
      <w:r w:rsidRPr="00AD73F4">
        <w:rPr>
          <w:lang w:val="sv-SE"/>
        </w:rPr>
        <w:t>yang menjelaskan bahwa substitusi fermentasi tepung daun kayu apu sebesar 30% pada ikan nilem dapat meningkatkan produktivitas ikan</w:t>
      </w:r>
      <w:r w:rsidRPr="009F7690">
        <w:rPr>
          <w:lang w:val="sv-SE"/>
        </w:rPr>
        <w:t>. Adapun perlakuan dalam penelitian ini adalah :</w:t>
      </w:r>
    </w:p>
    <w:p w:rsidR="00B81BBB" w:rsidRPr="009F7690" w:rsidRDefault="00B81BBB" w:rsidP="00B81BBB">
      <w:pPr>
        <w:ind w:left="630" w:hanging="630"/>
        <w:jc w:val="both"/>
        <w:rPr>
          <w:lang w:val="sv-SE"/>
        </w:rPr>
      </w:pPr>
      <w:r>
        <w:rPr>
          <w:lang w:val="sv-SE"/>
        </w:rPr>
        <w:t>P0</w:t>
      </w:r>
      <w:r w:rsidRPr="009F7690">
        <w:rPr>
          <w:lang w:val="sv-SE"/>
        </w:rPr>
        <w:t xml:space="preserve">=   Tepung kedelai 100 %, Tepung </w:t>
      </w:r>
      <w:r>
        <w:rPr>
          <w:lang w:val="sv-SE"/>
        </w:rPr>
        <w:t xml:space="preserve">Daun </w:t>
      </w:r>
      <w:r w:rsidRPr="009F7690">
        <w:rPr>
          <w:lang w:val="id-ID"/>
        </w:rPr>
        <w:t>Kayu Apu</w:t>
      </w:r>
      <w:r w:rsidRPr="009F7690">
        <w:rPr>
          <w:lang w:val="sv-SE"/>
        </w:rPr>
        <w:t xml:space="preserve"> terfermentasi 0%</w:t>
      </w:r>
    </w:p>
    <w:p w:rsidR="00B81BBB" w:rsidRPr="009F7690" w:rsidRDefault="00B81BBB" w:rsidP="00B81BBB">
      <w:pPr>
        <w:ind w:left="630" w:hanging="630"/>
        <w:jc w:val="both"/>
        <w:rPr>
          <w:lang w:val="sv-SE"/>
        </w:rPr>
      </w:pPr>
      <w:r>
        <w:rPr>
          <w:lang w:val="sv-SE"/>
        </w:rPr>
        <w:t>P1</w:t>
      </w:r>
      <w:r w:rsidRPr="009F7690">
        <w:rPr>
          <w:lang w:val="sv-SE"/>
        </w:rPr>
        <w:t xml:space="preserve">=Tepung kedelai 90 %, Tepung </w:t>
      </w:r>
      <w:r>
        <w:rPr>
          <w:lang w:val="sv-SE"/>
        </w:rPr>
        <w:t xml:space="preserve">Daun </w:t>
      </w:r>
      <w:r w:rsidRPr="009F7690">
        <w:rPr>
          <w:lang w:val="id-ID"/>
        </w:rPr>
        <w:t>Kayu Apu</w:t>
      </w:r>
      <w:r w:rsidRPr="009F7690">
        <w:rPr>
          <w:lang w:val="sv-SE"/>
        </w:rPr>
        <w:t xml:space="preserve"> terfermentasi 10%</w:t>
      </w:r>
    </w:p>
    <w:p w:rsidR="00B81BBB" w:rsidRPr="009F7690" w:rsidRDefault="00B81BBB" w:rsidP="00B81BBB">
      <w:pPr>
        <w:ind w:left="630" w:hanging="630"/>
        <w:jc w:val="both"/>
        <w:rPr>
          <w:lang w:val="sv-SE"/>
        </w:rPr>
      </w:pPr>
      <w:r>
        <w:rPr>
          <w:lang w:val="sv-SE"/>
        </w:rPr>
        <w:t xml:space="preserve">P2=  </w:t>
      </w:r>
      <w:r w:rsidRPr="009F7690">
        <w:rPr>
          <w:lang w:val="sv-SE"/>
        </w:rPr>
        <w:t>Tepung kedelai 8</w:t>
      </w:r>
      <w:r w:rsidRPr="009F7690">
        <w:rPr>
          <w:lang w:val="id-ID"/>
        </w:rPr>
        <w:t>0</w:t>
      </w:r>
      <w:r w:rsidRPr="009F7690">
        <w:rPr>
          <w:lang w:val="sv-SE"/>
        </w:rPr>
        <w:t xml:space="preserve"> %,Tepung </w:t>
      </w:r>
      <w:r>
        <w:rPr>
          <w:lang w:val="sv-SE"/>
        </w:rPr>
        <w:t xml:space="preserve">Daun </w:t>
      </w:r>
      <w:r w:rsidRPr="009F7690">
        <w:rPr>
          <w:lang w:val="id-ID"/>
        </w:rPr>
        <w:t>Kayu Apu</w:t>
      </w:r>
      <w:r w:rsidRPr="009F7690">
        <w:rPr>
          <w:lang w:val="sv-SE"/>
        </w:rPr>
        <w:t xml:space="preserve"> terfermentasi </w:t>
      </w:r>
      <w:r w:rsidRPr="009F7690">
        <w:rPr>
          <w:lang w:val="id-ID"/>
        </w:rPr>
        <w:t>20</w:t>
      </w:r>
      <w:r w:rsidRPr="009F7690">
        <w:rPr>
          <w:lang w:val="sv-SE"/>
        </w:rPr>
        <w:t xml:space="preserve"> %</w:t>
      </w:r>
    </w:p>
    <w:p w:rsidR="00B81BBB" w:rsidRPr="009F7690" w:rsidRDefault="00B81BBB" w:rsidP="00B81BBB">
      <w:pPr>
        <w:ind w:left="630" w:hanging="630"/>
        <w:jc w:val="both"/>
        <w:rPr>
          <w:lang w:val="sv-SE"/>
        </w:rPr>
      </w:pPr>
      <w:r>
        <w:rPr>
          <w:lang w:val="sv-SE"/>
        </w:rPr>
        <w:t xml:space="preserve">P3=  </w:t>
      </w:r>
      <w:r w:rsidRPr="009F7690">
        <w:rPr>
          <w:lang w:val="sv-SE"/>
        </w:rPr>
        <w:t xml:space="preserve">Tepung kedelai </w:t>
      </w:r>
      <w:r w:rsidRPr="009F7690">
        <w:rPr>
          <w:lang w:val="id-ID"/>
        </w:rPr>
        <w:t>70</w:t>
      </w:r>
      <w:r w:rsidRPr="009F7690">
        <w:rPr>
          <w:lang w:val="sv-SE"/>
        </w:rPr>
        <w:t xml:space="preserve"> %,Tepung </w:t>
      </w:r>
      <w:r>
        <w:rPr>
          <w:lang w:val="sv-SE"/>
        </w:rPr>
        <w:t xml:space="preserve">Daun </w:t>
      </w:r>
      <w:r w:rsidRPr="009F7690">
        <w:rPr>
          <w:lang w:val="id-ID"/>
        </w:rPr>
        <w:t>Kayu Apu</w:t>
      </w:r>
      <w:r w:rsidRPr="009F7690">
        <w:rPr>
          <w:lang w:val="sv-SE"/>
        </w:rPr>
        <w:t xml:space="preserve"> terfermentasi </w:t>
      </w:r>
      <w:r w:rsidRPr="009F7690">
        <w:rPr>
          <w:lang w:val="id-ID"/>
        </w:rPr>
        <w:t>30</w:t>
      </w:r>
      <w:r w:rsidRPr="009F7690">
        <w:rPr>
          <w:lang w:val="sv-SE"/>
        </w:rPr>
        <w:t>%</w:t>
      </w:r>
    </w:p>
    <w:p w:rsidR="00B81BBB" w:rsidRPr="009F7690" w:rsidRDefault="00B81BBB" w:rsidP="00E11691">
      <w:pPr>
        <w:spacing w:after="240"/>
        <w:ind w:left="630" w:hanging="630"/>
        <w:jc w:val="both"/>
        <w:rPr>
          <w:lang w:val="sv-SE"/>
        </w:rPr>
      </w:pPr>
      <w:r>
        <w:rPr>
          <w:lang w:val="sv-SE"/>
        </w:rPr>
        <w:t>P4</w:t>
      </w:r>
      <w:r w:rsidRPr="009F7690">
        <w:rPr>
          <w:lang w:val="sv-SE"/>
        </w:rPr>
        <w:t xml:space="preserve">=   Tepung kedelai </w:t>
      </w:r>
      <w:r w:rsidRPr="009F7690">
        <w:rPr>
          <w:lang w:val="id-ID"/>
        </w:rPr>
        <w:t>60</w:t>
      </w:r>
      <w:r w:rsidRPr="009F7690">
        <w:rPr>
          <w:lang w:val="sv-SE"/>
        </w:rPr>
        <w:t xml:space="preserve"> %, Tepung </w:t>
      </w:r>
      <w:r>
        <w:rPr>
          <w:lang w:val="sv-SE"/>
        </w:rPr>
        <w:t xml:space="preserve">Daun </w:t>
      </w:r>
      <w:r w:rsidRPr="009F7690">
        <w:rPr>
          <w:lang w:val="id-ID"/>
        </w:rPr>
        <w:t>Kayu Apu</w:t>
      </w:r>
      <w:r w:rsidRPr="009F7690">
        <w:rPr>
          <w:lang w:val="sv-SE"/>
        </w:rPr>
        <w:t xml:space="preserve"> terfermentasi </w:t>
      </w:r>
      <w:r w:rsidRPr="009F7690">
        <w:rPr>
          <w:lang w:val="id-ID"/>
        </w:rPr>
        <w:t>40</w:t>
      </w:r>
      <w:r w:rsidRPr="009F7690">
        <w:rPr>
          <w:lang w:val="sv-SE"/>
        </w:rPr>
        <w:t>%</w:t>
      </w:r>
    </w:p>
    <w:p w:rsidR="004D5B0C" w:rsidRDefault="008E7FC7" w:rsidP="00453992">
      <w:pPr>
        <w:spacing w:after="200"/>
        <w:ind w:firstLine="270"/>
        <w:jc w:val="both"/>
      </w:pPr>
      <w:bookmarkStart w:id="1" w:name="_Toc427689030"/>
      <w:r w:rsidRPr="00AD73F4">
        <w:rPr>
          <w:bCs/>
          <w:lang w:val="sv-SE"/>
        </w:rPr>
        <w:t>Tahap proses fermentasi t</w:t>
      </w:r>
      <w:r w:rsidR="00FC1D6B" w:rsidRPr="00AD73F4">
        <w:rPr>
          <w:bCs/>
          <w:lang w:val="sv-SE"/>
        </w:rPr>
        <w:t xml:space="preserve">epung daun kayu apu meliputi : </w:t>
      </w:r>
      <w:r w:rsidR="00FC1D6B">
        <w:rPr>
          <w:bCs/>
          <w:lang w:val="id-ID"/>
        </w:rPr>
        <w:t>daun</w:t>
      </w:r>
      <w:r w:rsidRPr="00AD73F4">
        <w:rPr>
          <w:bCs/>
          <w:lang w:val="sv-SE"/>
        </w:rPr>
        <w:t xml:space="preserve"> kayu apu</w:t>
      </w:r>
      <w:r w:rsidRPr="009F7690">
        <w:rPr>
          <w:bCs/>
          <w:lang w:val="id-ID"/>
        </w:rPr>
        <w:t>dikumpulkan</w:t>
      </w:r>
      <w:r w:rsidR="00FC1D6B">
        <w:rPr>
          <w:bCs/>
          <w:lang w:val="id-ID"/>
        </w:rPr>
        <w:t xml:space="preserve">, </w:t>
      </w:r>
      <w:r w:rsidRPr="00AD73F4">
        <w:rPr>
          <w:bCs/>
          <w:lang w:val="sv-SE"/>
        </w:rPr>
        <w:t>selanjutnya</w:t>
      </w:r>
      <w:r w:rsidR="00E11691">
        <w:rPr>
          <w:bCs/>
          <w:lang w:val="id-ID"/>
        </w:rPr>
        <w:t xml:space="preserve"> dicuci bersih menggunakanairmengaliruntuk menghilangkan kotoran</w:t>
      </w:r>
      <w:r w:rsidR="00FC1D6B">
        <w:rPr>
          <w:bCs/>
          <w:lang w:val="id-ID"/>
        </w:rPr>
        <w:t xml:space="preserve">, </w:t>
      </w:r>
      <w:r w:rsidR="00F96503">
        <w:rPr>
          <w:bCs/>
          <w:lang w:val="id-ID"/>
        </w:rPr>
        <w:t xml:space="preserve">setelah itu </w:t>
      </w:r>
      <w:r w:rsidRPr="009F7690">
        <w:rPr>
          <w:bCs/>
          <w:lang w:val="id-ID"/>
        </w:rPr>
        <w:lastRenderedPageBreak/>
        <w:t>dikeringk</w:t>
      </w:r>
      <w:r w:rsidRPr="00AD73F4">
        <w:rPr>
          <w:bCs/>
          <w:lang w:val="sv-SE"/>
        </w:rPr>
        <w:t xml:space="preserve">an dengan cara dijemur di bawah sinar matahari. </w:t>
      </w:r>
      <w:r w:rsidRPr="009F7690">
        <w:rPr>
          <w:bCs/>
        </w:rPr>
        <w:t>Setelah kering daun kayu apu</w:t>
      </w:r>
      <w:r w:rsidRPr="009F7690">
        <w:rPr>
          <w:bCs/>
          <w:lang w:val="id-ID"/>
        </w:rPr>
        <w:t xml:space="preserve"> digiling menggunakan blender hingga menjadi tepung</w:t>
      </w:r>
      <w:r w:rsidRPr="009F7690">
        <w:rPr>
          <w:bCs/>
        </w:rPr>
        <w:t>.</w:t>
      </w:r>
      <w:r w:rsidR="00E153D0">
        <w:rPr>
          <w:bCs/>
        </w:rPr>
        <w:t xml:space="preserve">Selanjutnya melakukan pembuatan starter rumen sapi </w:t>
      </w:r>
      <w:proofErr w:type="gramStart"/>
      <w:r w:rsidR="00E153D0">
        <w:rPr>
          <w:bCs/>
        </w:rPr>
        <w:t>dan  daun</w:t>
      </w:r>
      <w:proofErr w:type="gramEnd"/>
      <w:r w:rsidR="00E153D0">
        <w:rPr>
          <w:bCs/>
        </w:rPr>
        <w:t xml:space="preserve"> kayu apu difermentasi dengan</w:t>
      </w:r>
      <w:r w:rsidR="00E153D0">
        <w:t>men</w:t>
      </w:r>
      <w:r w:rsidR="004D5B0C" w:rsidRPr="009F7690">
        <w:rPr>
          <w:lang w:val="id-ID"/>
        </w:rPr>
        <w:t>camp</w:t>
      </w:r>
      <w:r w:rsidR="00453992">
        <w:rPr>
          <w:lang w:val="id-ID"/>
        </w:rPr>
        <w:t xml:space="preserve">ur secara merata </w:t>
      </w:r>
      <w:r w:rsidR="00E153D0">
        <w:t xml:space="preserve">tepung daun kayu apu </w:t>
      </w:r>
      <w:r w:rsidR="00453992">
        <w:rPr>
          <w:lang w:val="id-ID"/>
        </w:rPr>
        <w:t>dengan starter</w:t>
      </w:r>
      <w:r w:rsidR="00F96503">
        <w:rPr>
          <w:lang w:val="id-ID"/>
        </w:rPr>
        <w:t>rumen sapi d</w:t>
      </w:r>
      <w:r w:rsidR="000B06AB">
        <w:rPr>
          <w:lang w:val="id-ID"/>
        </w:rPr>
        <w:t>engan p</w:t>
      </w:r>
      <w:r w:rsidR="004D5B0C" w:rsidRPr="009F7690">
        <w:rPr>
          <w:lang w:val="id-ID"/>
        </w:rPr>
        <w:t xml:space="preserve">erbandingan </w:t>
      </w:r>
      <w:r w:rsidR="004D5B0C" w:rsidRPr="009F7690">
        <w:t>2</w:t>
      </w:r>
      <w:r w:rsidR="004D5B0C" w:rsidRPr="009F7690">
        <w:rPr>
          <w:lang w:val="id-ID"/>
        </w:rPr>
        <w:t>:</w:t>
      </w:r>
      <w:r w:rsidR="004D5B0C" w:rsidRPr="009F7690">
        <w:t>1</w:t>
      </w:r>
      <w:r w:rsidR="00F96503">
        <w:rPr>
          <w:lang w:val="id-ID"/>
        </w:rPr>
        <w:t xml:space="preserve">. </w:t>
      </w:r>
      <w:r w:rsidR="004D5B0C" w:rsidRPr="009F7690">
        <w:rPr>
          <w:lang w:val="id-ID"/>
        </w:rPr>
        <w:t>Kemudian ember ditutup plastik dan diinkubasi selama 24 jam</w:t>
      </w:r>
      <w:r w:rsidR="004D5B0C" w:rsidRPr="009F7690">
        <w:t>.S</w:t>
      </w:r>
      <w:r w:rsidR="004D5B0C" w:rsidRPr="009F7690">
        <w:rPr>
          <w:lang w:val="id-ID"/>
        </w:rPr>
        <w:t>elanjutnya ember dibuka dan hasil fermentasi dijemur dibawah sinar matahari hingga kering.</w:t>
      </w:r>
      <w:r w:rsidR="004D5B0C" w:rsidRPr="009F7690">
        <w:t>S</w:t>
      </w:r>
      <w:r w:rsidR="004D5B0C" w:rsidRPr="009F7690">
        <w:rPr>
          <w:lang w:val="id-ID"/>
        </w:rPr>
        <w:t xml:space="preserve">elanjutnya hasil fermentasi </w:t>
      </w:r>
      <w:r w:rsidR="004D5B0C" w:rsidRPr="009F7690">
        <w:t xml:space="preserve">tepung daun </w:t>
      </w:r>
      <w:r w:rsidR="004D5B0C" w:rsidRPr="009F7690">
        <w:rPr>
          <w:lang w:val="id-ID"/>
        </w:rPr>
        <w:t xml:space="preserve">kayu apu diangkat dan </w:t>
      </w:r>
      <w:r w:rsidR="004D5B0C">
        <w:rPr>
          <w:lang w:val="id-ID"/>
        </w:rPr>
        <w:t>diblender hingga menjadi tepung</w:t>
      </w:r>
      <w:r w:rsidR="004D5B0C">
        <w:t xml:space="preserve"> dan siap diformulasikan dalam pakan.</w:t>
      </w:r>
    </w:p>
    <w:p w:rsidR="004D5B0C" w:rsidRDefault="004D5B0C" w:rsidP="004D5B0C">
      <w:pPr>
        <w:ind w:firstLine="720"/>
        <w:jc w:val="both"/>
      </w:pPr>
      <w:r w:rsidRPr="004D5B0C">
        <w:t>Adapun hasil proksimat dari tepungdaun</w:t>
      </w:r>
      <w:r>
        <w:t xml:space="preserve"> kayu apu </w:t>
      </w:r>
      <w:r w:rsidRPr="004D5B0C">
        <w:t>danfermentasi tepung daun</w:t>
      </w:r>
      <w:r>
        <w:t xml:space="preserve"> kayu apu </w:t>
      </w:r>
      <w:r w:rsidRPr="004D5B0C">
        <w:t>adalah protein meningkat dari</w:t>
      </w:r>
      <w:r>
        <w:t xml:space="preserve"> 20</w:t>
      </w:r>
      <w:proofErr w:type="gramStart"/>
      <w:r>
        <w:t>,32</w:t>
      </w:r>
      <w:proofErr w:type="gramEnd"/>
      <w:r w:rsidRPr="004D5B0C">
        <w:t>%menjadi</w:t>
      </w:r>
      <w:r>
        <w:t xml:space="preserve"> 22,72</w:t>
      </w:r>
      <w:r w:rsidRPr="004D5B0C">
        <w:t>%sedangkan serat kasar menurundari</w:t>
      </w:r>
      <w:r>
        <w:t xml:space="preserve"> 17,21</w:t>
      </w:r>
      <w:r w:rsidRPr="004D5B0C">
        <w:t xml:space="preserve">% </w:t>
      </w:r>
      <w:r>
        <w:t>menjadi 13,45</w:t>
      </w:r>
      <w:r w:rsidRPr="004D5B0C">
        <w:t>%</w:t>
      </w:r>
      <w:r w:rsidR="00E11691">
        <w:t>.</w:t>
      </w:r>
    </w:p>
    <w:p w:rsidR="00EA2EAE" w:rsidRDefault="00EA2EAE" w:rsidP="00E11691">
      <w:pPr>
        <w:pStyle w:val="BodyText"/>
        <w:tabs>
          <w:tab w:val="left" w:pos="720"/>
        </w:tabs>
        <w:spacing w:after="0"/>
        <w:ind w:firstLine="810"/>
        <w:jc w:val="both"/>
        <w:rPr>
          <w:rFonts w:eastAsia="Calibri"/>
          <w:lang w:eastAsia="id-ID"/>
        </w:rPr>
      </w:pPr>
      <w:r>
        <w:rPr>
          <w:lang w:val="fi-FI"/>
        </w:rPr>
        <w:t>Pembuatan pakan uji diawali dengan menentukan k</w:t>
      </w:r>
      <w:r w:rsidRPr="009F7690">
        <w:rPr>
          <w:lang w:val="fi-FI"/>
        </w:rPr>
        <w:t xml:space="preserve">omposisi masing-masing bahan sesuai dengan </w:t>
      </w:r>
      <w:r w:rsidR="000B06AB">
        <w:rPr>
          <w:lang w:val="id-ID"/>
        </w:rPr>
        <w:t>Tabel 1.</w:t>
      </w:r>
      <w:r w:rsidRPr="009F7690">
        <w:rPr>
          <w:lang w:val="fi-FI"/>
        </w:rPr>
        <w:t xml:space="preserve">Bahan-bahan </w:t>
      </w:r>
      <w:r w:rsidR="000B06AB">
        <w:rPr>
          <w:lang w:val="id-ID"/>
        </w:rPr>
        <w:t xml:space="preserve">pakan ditimbang </w:t>
      </w:r>
      <w:r w:rsidRPr="009F7690">
        <w:rPr>
          <w:lang w:val="fi-FI"/>
        </w:rPr>
        <w:t xml:space="preserve">sesuai kebutuhan. </w:t>
      </w:r>
      <w:r w:rsidR="000B06AB">
        <w:rPr>
          <w:lang w:val="id-ID"/>
        </w:rPr>
        <w:t xml:space="preserve">Kemudian dicampur </w:t>
      </w:r>
      <w:r w:rsidRPr="009F7690">
        <w:rPr>
          <w:lang w:val="fi-FI"/>
        </w:rPr>
        <w:t xml:space="preserve">secara bertahap, mulai dari jumlah yang paling sedikit hingga yang </w:t>
      </w:r>
      <w:r w:rsidRPr="009F7690">
        <w:rPr>
          <w:lang w:val="fi-FI"/>
        </w:rPr>
        <w:lastRenderedPageBreak/>
        <w:t xml:space="preserve">paling banyak agar campuran menjadi homogen. Selanjutnya bahan yang telah homogen ditambahkan air </w:t>
      </w:r>
      <w:r>
        <w:rPr>
          <w:lang w:val="fi-FI"/>
        </w:rPr>
        <w:t>hangat</w:t>
      </w:r>
      <w:r w:rsidRPr="009F7690">
        <w:rPr>
          <w:lang w:val="fi-FI"/>
        </w:rPr>
        <w:t xml:space="preserve"> sebanyak </w:t>
      </w:r>
      <w:r w:rsidRPr="009F7690">
        <w:rPr>
          <w:lang w:val="id-ID"/>
        </w:rPr>
        <w:t>3</w:t>
      </w:r>
      <w:r w:rsidRPr="009F7690">
        <w:rPr>
          <w:lang w:val="fi-FI"/>
        </w:rPr>
        <w:t xml:space="preserve">5 – </w:t>
      </w:r>
      <w:r w:rsidRPr="009F7690">
        <w:rPr>
          <w:lang w:val="id-ID"/>
        </w:rPr>
        <w:t>4</w:t>
      </w:r>
      <w:r w:rsidRPr="009F7690">
        <w:rPr>
          <w:lang w:val="fi-FI"/>
        </w:rPr>
        <w:t xml:space="preserve">0 % dari bobot total bahan. Penambahan air dilakukan sambil mengaduk-aduk bahan sehingga bisa dibuat </w:t>
      </w:r>
      <w:r w:rsidRPr="009F7690">
        <w:rPr>
          <w:lang w:val="fi-FI"/>
        </w:rPr>
        <w:lastRenderedPageBreak/>
        <w:t xml:space="preserve">gumpalan-gumpalan. </w:t>
      </w:r>
      <w:r w:rsidRPr="009F7690">
        <w:rPr>
          <w:lang w:val="sv-SE"/>
        </w:rPr>
        <w:t>Pelet dicetak pada penggilingan, kemudian dilakukan pengeringan dengan penjemuran. Pelet yang telah jadi kemudian dianalisa proksimat.</w:t>
      </w:r>
      <w:r w:rsidRPr="009F7690">
        <w:rPr>
          <w:rFonts w:eastAsia="Calibri"/>
          <w:lang w:val="id-ID" w:eastAsia="id-ID"/>
        </w:rPr>
        <w:t>Hasil an</w:t>
      </w:r>
      <w:r>
        <w:rPr>
          <w:rFonts w:eastAsia="Calibri"/>
          <w:lang w:val="id-ID" w:eastAsia="id-ID"/>
        </w:rPr>
        <w:t>alisa dapat dilihat pada T</w:t>
      </w:r>
      <w:r w:rsidR="00E11691">
        <w:rPr>
          <w:rFonts w:eastAsia="Calibri"/>
          <w:lang w:eastAsia="id-ID"/>
        </w:rPr>
        <w:t xml:space="preserve">abel </w:t>
      </w:r>
      <w:r>
        <w:rPr>
          <w:rFonts w:eastAsia="Calibri"/>
          <w:lang w:eastAsia="id-ID"/>
        </w:rPr>
        <w:t>2.</w:t>
      </w:r>
    </w:p>
    <w:p w:rsidR="00730B00" w:rsidRPr="00EA2EAE" w:rsidRDefault="00730B00" w:rsidP="00E11691">
      <w:pPr>
        <w:pStyle w:val="BodyText"/>
        <w:tabs>
          <w:tab w:val="left" w:pos="720"/>
        </w:tabs>
        <w:spacing w:after="0"/>
        <w:ind w:firstLine="810"/>
        <w:jc w:val="both"/>
        <w:rPr>
          <w:rFonts w:eastAsia="Calibri"/>
          <w:lang w:eastAsia="id-ID"/>
        </w:rPr>
        <w:sectPr w:rsidR="00730B00" w:rsidRPr="00EA2EAE" w:rsidSect="003171D5">
          <w:type w:val="continuous"/>
          <w:pgSz w:w="12240" w:h="15840" w:code="1"/>
          <w:pgMar w:top="1440" w:right="1440" w:bottom="1440" w:left="1440" w:header="432" w:footer="720" w:gutter="0"/>
          <w:pgNumType w:start="1"/>
          <w:cols w:num="2" w:space="720"/>
          <w:docGrid w:linePitch="360"/>
        </w:sectPr>
      </w:pPr>
    </w:p>
    <w:p w:rsidR="00EA2EAE" w:rsidRDefault="00EA2EAE" w:rsidP="00EA2EAE">
      <w:pPr>
        <w:pStyle w:val="BodyText"/>
        <w:spacing w:after="0" w:line="360" w:lineRule="auto"/>
        <w:jc w:val="both"/>
        <w:rPr>
          <w:rFonts w:eastAsia="Calibri"/>
          <w:lang w:eastAsia="id-ID"/>
        </w:rPr>
      </w:pPr>
    </w:p>
    <w:p w:rsidR="00EA2EAE" w:rsidRPr="009F7690" w:rsidRDefault="00EA2EAE" w:rsidP="00EA2EAE">
      <w:pPr>
        <w:pStyle w:val="BodyText"/>
        <w:spacing w:after="0" w:line="360" w:lineRule="auto"/>
        <w:jc w:val="both"/>
        <w:rPr>
          <w:bCs/>
          <w:lang w:val="id-ID"/>
        </w:rPr>
      </w:pPr>
      <w:r>
        <w:rPr>
          <w:rFonts w:eastAsia="Calibri"/>
          <w:lang w:val="id-ID" w:eastAsia="id-ID"/>
        </w:rPr>
        <w:t xml:space="preserve">Tabel </w:t>
      </w:r>
      <w:r>
        <w:rPr>
          <w:rFonts w:eastAsia="Calibri"/>
          <w:lang w:eastAsia="id-ID"/>
        </w:rPr>
        <w:t>2</w:t>
      </w:r>
      <w:r w:rsidRPr="009F7690">
        <w:rPr>
          <w:rFonts w:eastAsia="Calibri"/>
          <w:lang w:val="id-ID" w:eastAsia="id-ID"/>
        </w:rPr>
        <w:t xml:space="preserve">. Data Analisa Proksimat Pakan Uji Pada </w:t>
      </w:r>
      <w:r w:rsidRPr="009F7690">
        <w:rPr>
          <w:rFonts w:eastAsia="Calibri"/>
          <w:lang w:eastAsia="id-ID"/>
        </w:rPr>
        <w:t>Set</w:t>
      </w:r>
      <w:r w:rsidRPr="009F7690">
        <w:rPr>
          <w:rFonts w:eastAsia="Calibri"/>
          <w:lang w:val="id-ID" w:eastAsia="id-ID"/>
        </w:rPr>
        <w:t>iap Perlakuan</w:t>
      </w:r>
    </w:p>
    <w:tbl>
      <w:tblPr>
        <w:tblW w:w="9376" w:type="dxa"/>
        <w:tblInd w:w="91" w:type="dxa"/>
        <w:tblLook w:val="04A0" w:firstRow="1" w:lastRow="0" w:firstColumn="1" w:lastColumn="0" w:noHBand="0" w:noVBand="1"/>
      </w:tblPr>
      <w:tblGrid>
        <w:gridCol w:w="2010"/>
        <w:gridCol w:w="1493"/>
        <w:gridCol w:w="1395"/>
        <w:gridCol w:w="1493"/>
        <w:gridCol w:w="1493"/>
        <w:gridCol w:w="1492"/>
      </w:tblGrid>
      <w:tr w:rsidR="00E153D0" w:rsidRPr="009F7690" w:rsidTr="00E153D0">
        <w:trPr>
          <w:trHeight w:val="298"/>
        </w:trPr>
        <w:tc>
          <w:tcPr>
            <w:tcW w:w="2010" w:type="dxa"/>
            <w:tcBorders>
              <w:top w:val="single" w:sz="4" w:space="0" w:color="auto"/>
              <w:left w:val="nil"/>
              <w:bottom w:val="nil"/>
              <w:right w:val="nil"/>
            </w:tcBorders>
            <w:noWrap/>
            <w:vAlign w:val="center"/>
            <w:hideMark/>
          </w:tcPr>
          <w:p w:rsidR="00E153D0" w:rsidRPr="009F7690" w:rsidRDefault="00E153D0" w:rsidP="00D31BE7">
            <w:pPr>
              <w:spacing w:line="276" w:lineRule="auto"/>
              <w:jc w:val="center"/>
              <w:rPr>
                <w:bCs/>
                <w:lang w:val="id-ID" w:eastAsia="id-ID"/>
              </w:rPr>
            </w:pPr>
            <w:r w:rsidRPr="009F7690">
              <w:rPr>
                <w:bCs/>
                <w:lang w:val="id-ID" w:eastAsia="id-ID"/>
              </w:rPr>
              <w:t xml:space="preserve">Komposisi </w:t>
            </w:r>
          </w:p>
        </w:tc>
        <w:tc>
          <w:tcPr>
            <w:tcW w:w="7365" w:type="dxa"/>
            <w:gridSpan w:val="5"/>
            <w:tcBorders>
              <w:top w:val="single" w:sz="8" w:space="0" w:color="auto"/>
              <w:left w:val="nil"/>
              <w:bottom w:val="single" w:sz="8" w:space="0" w:color="auto"/>
              <w:right w:val="nil"/>
            </w:tcBorders>
            <w:noWrap/>
            <w:vAlign w:val="center"/>
            <w:hideMark/>
          </w:tcPr>
          <w:p w:rsidR="00E153D0" w:rsidRPr="009F7690" w:rsidRDefault="00E153D0" w:rsidP="00D31BE7">
            <w:pPr>
              <w:spacing w:line="276" w:lineRule="auto"/>
              <w:jc w:val="center"/>
              <w:rPr>
                <w:bCs/>
                <w:lang w:eastAsia="id-ID"/>
              </w:rPr>
            </w:pPr>
            <w:r w:rsidRPr="009F7690">
              <w:rPr>
                <w:bCs/>
                <w:lang w:val="id-ID" w:eastAsia="id-ID"/>
              </w:rPr>
              <w:t>Perlakuan</w:t>
            </w:r>
            <w:r w:rsidRPr="009F7690">
              <w:rPr>
                <w:bCs/>
                <w:lang w:eastAsia="id-ID"/>
              </w:rPr>
              <w:t xml:space="preserve"> (% TK : TDKA)</w:t>
            </w:r>
          </w:p>
        </w:tc>
      </w:tr>
      <w:tr w:rsidR="00E153D0" w:rsidRPr="009F7690" w:rsidTr="00E153D0">
        <w:trPr>
          <w:trHeight w:val="298"/>
        </w:trPr>
        <w:tc>
          <w:tcPr>
            <w:tcW w:w="2010" w:type="dxa"/>
            <w:tcBorders>
              <w:top w:val="nil"/>
              <w:left w:val="nil"/>
              <w:bottom w:val="single" w:sz="4" w:space="0" w:color="auto"/>
              <w:right w:val="nil"/>
            </w:tcBorders>
            <w:noWrap/>
            <w:vAlign w:val="center"/>
            <w:hideMark/>
          </w:tcPr>
          <w:p w:rsidR="00E153D0" w:rsidRPr="009F7690" w:rsidRDefault="00E153D0" w:rsidP="00D31BE7">
            <w:pPr>
              <w:spacing w:line="276" w:lineRule="auto"/>
              <w:jc w:val="center"/>
              <w:rPr>
                <w:bCs/>
                <w:lang w:val="id-ID" w:eastAsia="id-ID"/>
              </w:rPr>
            </w:pPr>
            <w:r w:rsidRPr="009F7690">
              <w:rPr>
                <w:bCs/>
                <w:lang w:val="id-ID" w:eastAsia="id-ID"/>
              </w:rPr>
              <w:t>Proksimat (%)</w:t>
            </w:r>
          </w:p>
        </w:tc>
        <w:tc>
          <w:tcPr>
            <w:tcW w:w="1493" w:type="dxa"/>
            <w:tcBorders>
              <w:top w:val="nil"/>
              <w:left w:val="nil"/>
              <w:bottom w:val="single" w:sz="8" w:space="0" w:color="auto"/>
              <w:right w:val="nil"/>
            </w:tcBorders>
            <w:noWrap/>
            <w:vAlign w:val="center"/>
            <w:hideMark/>
          </w:tcPr>
          <w:p w:rsidR="00E153D0" w:rsidRPr="009F7690" w:rsidRDefault="00E153D0" w:rsidP="00D31BE7">
            <w:pPr>
              <w:spacing w:line="276" w:lineRule="auto"/>
              <w:jc w:val="center"/>
              <w:rPr>
                <w:bCs/>
                <w:lang w:eastAsia="id-ID"/>
              </w:rPr>
            </w:pPr>
            <w:r w:rsidRPr="009F7690">
              <w:rPr>
                <w:bCs/>
                <w:lang w:val="id-ID" w:eastAsia="id-ID"/>
              </w:rPr>
              <w:t>P0</w:t>
            </w:r>
            <w:r w:rsidRPr="009F7690">
              <w:rPr>
                <w:bCs/>
                <w:lang w:eastAsia="id-ID"/>
              </w:rPr>
              <w:t>(100:0)</w:t>
            </w:r>
          </w:p>
        </w:tc>
        <w:tc>
          <w:tcPr>
            <w:tcW w:w="1395" w:type="dxa"/>
            <w:tcBorders>
              <w:top w:val="nil"/>
              <w:left w:val="nil"/>
              <w:bottom w:val="single" w:sz="8" w:space="0" w:color="auto"/>
              <w:right w:val="nil"/>
            </w:tcBorders>
            <w:noWrap/>
            <w:vAlign w:val="center"/>
            <w:hideMark/>
          </w:tcPr>
          <w:p w:rsidR="00E153D0" w:rsidRPr="009F7690" w:rsidRDefault="00E153D0" w:rsidP="00D31BE7">
            <w:pPr>
              <w:spacing w:line="276" w:lineRule="auto"/>
              <w:jc w:val="center"/>
              <w:rPr>
                <w:bCs/>
                <w:lang w:eastAsia="id-ID"/>
              </w:rPr>
            </w:pPr>
            <w:r w:rsidRPr="009F7690">
              <w:rPr>
                <w:bCs/>
                <w:lang w:val="id-ID" w:eastAsia="id-ID"/>
              </w:rPr>
              <w:t>P1</w:t>
            </w:r>
            <w:r w:rsidRPr="009F7690">
              <w:rPr>
                <w:bCs/>
                <w:lang w:eastAsia="id-ID"/>
              </w:rPr>
              <w:t>(90:10)</w:t>
            </w:r>
          </w:p>
        </w:tc>
        <w:tc>
          <w:tcPr>
            <w:tcW w:w="1493" w:type="dxa"/>
            <w:tcBorders>
              <w:top w:val="nil"/>
              <w:left w:val="nil"/>
              <w:bottom w:val="single" w:sz="8" w:space="0" w:color="auto"/>
              <w:right w:val="nil"/>
            </w:tcBorders>
            <w:noWrap/>
            <w:vAlign w:val="center"/>
            <w:hideMark/>
          </w:tcPr>
          <w:p w:rsidR="00E153D0" w:rsidRPr="009F7690" w:rsidRDefault="00E153D0" w:rsidP="00D31BE7">
            <w:pPr>
              <w:spacing w:line="276" w:lineRule="auto"/>
              <w:jc w:val="center"/>
              <w:rPr>
                <w:bCs/>
                <w:lang w:eastAsia="id-ID"/>
              </w:rPr>
            </w:pPr>
            <w:r w:rsidRPr="009F7690">
              <w:rPr>
                <w:bCs/>
                <w:lang w:val="id-ID" w:eastAsia="id-ID"/>
              </w:rPr>
              <w:t>P2</w:t>
            </w:r>
            <w:r w:rsidRPr="009F7690">
              <w:rPr>
                <w:bCs/>
                <w:lang w:eastAsia="id-ID"/>
              </w:rPr>
              <w:t>(80:20)</w:t>
            </w:r>
          </w:p>
        </w:tc>
        <w:tc>
          <w:tcPr>
            <w:tcW w:w="1493" w:type="dxa"/>
            <w:tcBorders>
              <w:top w:val="nil"/>
              <w:left w:val="nil"/>
              <w:bottom w:val="single" w:sz="8" w:space="0" w:color="auto"/>
              <w:right w:val="nil"/>
            </w:tcBorders>
            <w:noWrap/>
            <w:vAlign w:val="center"/>
            <w:hideMark/>
          </w:tcPr>
          <w:p w:rsidR="00E153D0" w:rsidRPr="009F7690" w:rsidRDefault="00E153D0" w:rsidP="00D31BE7">
            <w:pPr>
              <w:spacing w:line="276" w:lineRule="auto"/>
              <w:jc w:val="center"/>
              <w:rPr>
                <w:bCs/>
                <w:lang w:eastAsia="id-ID"/>
              </w:rPr>
            </w:pPr>
            <w:r w:rsidRPr="009F7690">
              <w:rPr>
                <w:bCs/>
                <w:lang w:val="id-ID" w:eastAsia="id-ID"/>
              </w:rPr>
              <w:t>P3</w:t>
            </w:r>
            <w:r w:rsidRPr="009F7690">
              <w:rPr>
                <w:bCs/>
                <w:lang w:eastAsia="id-ID"/>
              </w:rPr>
              <w:t>(70:30)</w:t>
            </w:r>
          </w:p>
        </w:tc>
        <w:tc>
          <w:tcPr>
            <w:tcW w:w="1492" w:type="dxa"/>
            <w:tcBorders>
              <w:top w:val="nil"/>
              <w:left w:val="nil"/>
              <w:bottom w:val="single" w:sz="8" w:space="0" w:color="auto"/>
              <w:right w:val="nil"/>
            </w:tcBorders>
            <w:noWrap/>
            <w:vAlign w:val="center"/>
            <w:hideMark/>
          </w:tcPr>
          <w:p w:rsidR="00E153D0" w:rsidRPr="009F7690" w:rsidRDefault="00E153D0" w:rsidP="00D31BE7">
            <w:pPr>
              <w:spacing w:line="276" w:lineRule="auto"/>
              <w:jc w:val="center"/>
              <w:rPr>
                <w:bCs/>
                <w:lang w:eastAsia="id-ID"/>
              </w:rPr>
            </w:pPr>
            <w:r w:rsidRPr="009F7690">
              <w:rPr>
                <w:bCs/>
                <w:lang w:val="id-ID" w:eastAsia="id-ID"/>
              </w:rPr>
              <w:t>P4</w:t>
            </w:r>
            <w:r w:rsidRPr="009F7690">
              <w:rPr>
                <w:bCs/>
                <w:lang w:eastAsia="id-ID"/>
              </w:rPr>
              <w:t>(60:40)</w:t>
            </w:r>
          </w:p>
        </w:tc>
      </w:tr>
      <w:tr w:rsidR="00E153D0" w:rsidRPr="009F7690" w:rsidTr="00E153D0">
        <w:trPr>
          <w:trHeight w:val="285"/>
        </w:trPr>
        <w:tc>
          <w:tcPr>
            <w:tcW w:w="2010" w:type="dxa"/>
            <w:tcBorders>
              <w:top w:val="single" w:sz="4" w:space="0" w:color="auto"/>
              <w:left w:val="nil"/>
              <w:bottom w:val="nil"/>
              <w:right w:val="nil"/>
            </w:tcBorders>
            <w:noWrap/>
            <w:vAlign w:val="bottom"/>
            <w:hideMark/>
          </w:tcPr>
          <w:p w:rsidR="00E153D0" w:rsidRPr="009F7690" w:rsidRDefault="00E153D0" w:rsidP="00D31BE7">
            <w:pPr>
              <w:spacing w:line="276" w:lineRule="auto"/>
              <w:rPr>
                <w:lang w:val="id-ID" w:eastAsia="id-ID"/>
              </w:rPr>
            </w:pPr>
            <w:r w:rsidRPr="009F7690">
              <w:rPr>
                <w:lang w:val="id-ID" w:eastAsia="id-ID"/>
              </w:rPr>
              <w:t>Protein</w:t>
            </w:r>
          </w:p>
        </w:tc>
        <w:tc>
          <w:tcPr>
            <w:tcW w:w="1493" w:type="dxa"/>
            <w:noWrap/>
            <w:vAlign w:val="bottom"/>
            <w:hideMark/>
          </w:tcPr>
          <w:p w:rsidR="00E153D0" w:rsidRPr="009F7690" w:rsidRDefault="00E153D0" w:rsidP="00D31BE7">
            <w:pPr>
              <w:spacing w:line="276" w:lineRule="auto"/>
              <w:jc w:val="center"/>
              <w:rPr>
                <w:lang w:eastAsia="id-ID"/>
              </w:rPr>
            </w:pPr>
            <w:r w:rsidRPr="009F7690">
              <w:rPr>
                <w:lang w:val="id-ID" w:eastAsia="id-ID"/>
              </w:rPr>
              <w:t>2</w:t>
            </w:r>
            <w:r>
              <w:rPr>
                <w:lang w:eastAsia="id-ID"/>
              </w:rPr>
              <w:t>5</w:t>
            </w:r>
            <w:r w:rsidRPr="009F7690">
              <w:rPr>
                <w:lang w:val="id-ID" w:eastAsia="id-ID"/>
              </w:rPr>
              <w:t>,</w:t>
            </w:r>
            <w:r>
              <w:rPr>
                <w:lang w:eastAsia="id-ID"/>
              </w:rPr>
              <w:t>74</w:t>
            </w:r>
          </w:p>
        </w:tc>
        <w:tc>
          <w:tcPr>
            <w:tcW w:w="1395" w:type="dxa"/>
            <w:noWrap/>
            <w:vAlign w:val="bottom"/>
            <w:hideMark/>
          </w:tcPr>
          <w:p w:rsidR="00E153D0" w:rsidRPr="009F7690" w:rsidRDefault="00E153D0" w:rsidP="00D31BE7">
            <w:pPr>
              <w:spacing w:line="276" w:lineRule="auto"/>
              <w:jc w:val="center"/>
              <w:rPr>
                <w:lang w:eastAsia="id-ID"/>
              </w:rPr>
            </w:pPr>
            <w:r w:rsidRPr="009F7690">
              <w:rPr>
                <w:lang w:val="id-ID" w:eastAsia="id-ID"/>
              </w:rPr>
              <w:t>2</w:t>
            </w:r>
            <w:r>
              <w:rPr>
                <w:lang w:eastAsia="id-ID"/>
              </w:rPr>
              <w:t>6</w:t>
            </w:r>
            <w:r w:rsidRPr="009F7690">
              <w:rPr>
                <w:lang w:val="id-ID" w:eastAsia="id-ID"/>
              </w:rPr>
              <w:t>,</w:t>
            </w:r>
            <w:r>
              <w:rPr>
                <w:lang w:eastAsia="id-ID"/>
              </w:rPr>
              <w:t>4</w:t>
            </w:r>
            <w:r w:rsidRPr="009F7690">
              <w:rPr>
                <w:lang w:eastAsia="id-ID"/>
              </w:rPr>
              <w:t>7</w:t>
            </w:r>
          </w:p>
        </w:tc>
        <w:tc>
          <w:tcPr>
            <w:tcW w:w="1493" w:type="dxa"/>
            <w:noWrap/>
            <w:vAlign w:val="bottom"/>
            <w:hideMark/>
          </w:tcPr>
          <w:p w:rsidR="00E153D0" w:rsidRPr="009F7690" w:rsidRDefault="00E153D0" w:rsidP="00D31BE7">
            <w:pPr>
              <w:spacing w:line="276" w:lineRule="auto"/>
              <w:jc w:val="center"/>
              <w:rPr>
                <w:lang w:eastAsia="id-ID"/>
              </w:rPr>
            </w:pPr>
            <w:r w:rsidRPr="009F7690">
              <w:rPr>
                <w:lang w:val="id-ID" w:eastAsia="id-ID"/>
              </w:rPr>
              <w:t>2</w:t>
            </w:r>
            <w:r>
              <w:rPr>
                <w:lang w:eastAsia="id-ID"/>
              </w:rPr>
              <w:t>7</w:t>
            </w:r>
            <w:r w:rsidRPr="009F7690">
              <w:rPr>
                <w:lang w:val="id-ID" w:eastAsia="id-ID"/>
              </w:rPr>
              <w:t>,</w:t>
            </w:r>
            <w:r w:rsidRPr="009F7690">
              <w:rPr>
                <w:lang w:eastAsia="id-ID"/>
              </w:rPr>
              <w:t>79</w:t>
            </w:r>
          </w:p>
        </w:tc>
        <w:tc>
          <w:tcPr>
            <w:tcW w:w="1493" w:type="dxa"/>
            <w:noWrap/>
            <w:vAlign w:val="bottom"/>
            <w:hideMark/>
          </w:tcPr>
          <w:p w:rsidR="00E153D0" w:rsidRPr="009F7690" w:rsidRDefault="00E153D0" w:rsidP="00D31BE7">
            <w:pPr>
              <w:spacing w:line="276" w:lineRule="auto"/>
              <w:jc w:val="center"/>
              <w:rPr>
                <w:lang w:eastAsia="id-ID"/>
              </w:rPr>
            </w:pPr>
            <w:r>
              <w:rPr>
                <w:lang w:eastAsia="id-ID"/>
              </w:rPr>
              <w:t>29</w:t>
            </w:r>
            <w:r w:rsidRPr="009F7690">
              <w:rPr>
                <w:lang w:val="id-ID" w:eastAsia="id-ID"/>
              </w:rPr>
              <w:t>,</w:t>
            </w:r>
            <w:r>
              <w:rPr>
                <w:lang w:eastAsia="id-ID"/>
              </w:rPr>
              <w:t>7</w:t>
            </w:r>
            <w:r w:rsidRPr="009F7690">
              <w:rPr>
                <w:lang w:eastAsia="id-ID"/>
              </w:rPr>
              <w:t>6</w:t>
            </w:r>
          </w:p>
        </w:tc>
        <w:tc>
          <w:tcPr>
            <w:tcW w:w="1492" w:type="dxa"/>
            <w:noWrap/>
            <w:vAlign w:val="bottom"/>
            <w:hideMark/>
          </w:tcPr>
          <w:p w:rsidR="00E153D0" w:rsidRPr="009F7690" w:rsidRDefault="00E153D0" w:rsidP="00D31BE7">
            <w:pPr>
              <w:spacing w:line="276" w:lineRule="auto"/>
              <w:jc w:val="center"/>
              <w:rPr>
                <w:lang w:val="id-ID" w:eastAsia="id-ID"/>
              </w:rPr>
            </w:pPr>
            <w:r>
              <w:rPr>
                <w:lang w:eastAsia="id-ID"/>
              </w:rPr>
              <w:t>28</w:t>
            </w:r>
            <w:r>
              <w:rPr>
                <w:lang w:val="id-ID" w:eastAsia="id-ID"/>
              </w:rPr>
              <w:t>,</w:t>
            </w:r>
            <w:r>
              <w:rPr>
                <w:lang w:eastAsia="id-ID"/>
              </w:rPr>
              <w:t>3</w:t>
            </w:r>
            <w:r w:rsidRPr="009F7690">
              <w:rPr>
                <w:lang w:val="id-ID" w:eastAsia="id-ID"/>
              </w:rPr>
              <w:t>5</w:t>
            </w:r>
          </w:p>
        </w:tc>
      </w:tr>
      <w:tr w:rsidR="00E153D0" w:rsidRPr="009F7690" w:rsidTr="00E153D0">
        <w:trPr>
          <w:trHeight w:val="285"/>
        </w:trPr>
        <w:tc>
          <w:tcPr>
            <w:tcW w:w="2010" w:type="dxa"/>
            <w:noWrap/>
            <w:vAlign w:val="bottom"/>
            <w:hideMark/>
          </w:tcPr>
          <w:p w:rsidR="00E153D0" w:rsidRPr="009F7690" w:rsidRDefault="00E153D0" w:rsidP="00D31BE7">
            <w:pPr>
              <w:spacing w:line="276" w:lineRule="auto"/>
              <w:rPr>
                <w:lang w:val="id-ID" w:eastAsia="id-ID"/>
              </w:rPr>
            </w:pPr>
            <w:r w:rsidRPr="009F7690">
              <w:rPr>
                <w:lang w:val="id-ID" w:eastAsia="id-ID"/>
              </w:rPr>
              <w:t>Lemak</w:t>
            </w:r>
          </w:p>
        </w:tc>
        <w:tc>
          <w:tcPr>
            <w:tcW w:w="1493" w:type="dxa"/>
            <w:noWrap/>
            <w:vAlign w:val="bottom"/>
            <w:hideMark/>
          </w:tcPr>
          <w:p w:rsidR="00E153D0" w:rsidRPr="009F7690" w:rsidRDefault="00E153D0" w:rsidP="00D31BE7">
            <w:pPr>
              <w:spacing w:line="276" w:lineRule="auto"/>
              <w:jc w:val="center"/>
              <w:rPr>
                <w:lang w:val="id-ID" w:eastAsia="id-ID"/>
              </w:rPr>
            </w:pPr>
            <w:r>
              <w:rPr>
                <w:lang w:eastAsia="id-ID"/>
              </w:rPr>
              <w:t>10</w:t>
            </w:r>
            <w:r w:rsidRPr="009F7690">
              <w:rPr>
                <w:lang w:val="id-ID" w:eastAsia="id-ID"/>
              </w:rPr>
              <w:t>,52</w:t>
            </w:r>
          </w:p>
        </w:tc>
        <w:tc>
          <w:tcPr>
            <w:tcW w:w="1395" w:type="dxa"/>
            <w:noWrap/>
            <w:vAlign w:val="bottom"/>
            <w:hideMark/>
          </w:tcPr>
          <w:p w:rsidR="00E153D0" w:rsidRPr="009F7690" w:rsidRDefault="00E153D0" w:rsidP="00D31BE7">
            <w:pPr>
              <w:spacing w:line="276" w:lineRule="auto"/>
              <w:jc w:val="center"/>
              <w:rPr>
                <w:lang w:val="id-ID" w:eastAsia="id-ID"/>
              </w:rPr>
            </w:pPr>
            <w:r>
              <w:rPr>
                <w:lang w:eastAsia="id-ID"/>
              </w:rPr>
              <w:t>9</w:t>
            </w:r>
            <w:r w:rsidRPr="009F7690">
              <w:rPr>
                <w:lang w:val="id-ID" w:eastAsia="id-ID"/>
              </w:rPr>
              <w:t>,97</w:t>
            </w:r>
          </w:p>
        </w:tc>
        <w:tc>
          <w:tcPr>
            <w:tcW w:w="1493" w:type="dxa"/>
            <w:noWrap/>
            <w:vAlign w:val="bottom"/>
            <w:hideMark/>
          </w:tcPr>
          <w:p w:rsidR="00E153D0" w:rsidRPr="009F7690" w:rsidRDefault="00E153D0" w:rsidP="00D31BE7">
            <w:pPr>
              <w:spacing w:line="276" w:lineRule="auto"/>
              <w:jc w:val="center"/>
              <w:rPr>
                <w:lang w:eastAsia="id-ID"/>
              </w:rPr>
            </w:pPr>
            <w:r>
              <w:rPr>
                <w:lang w:eastAsia="id-ID"/>
              </w:rPr>
              <w:t>9</w:t>
            </w:r>
            <w:r w:rsidRPr="009F7690">
              <w:rPr>
                <w:lang w:val="id-ID" w:eastAsia="id-ID"/>
              </w:rPr>
              <w:t>,</w:t>
            </w:r>
            <w:r w:rsidRPr="009F7690">
              <w:rPr>
                <w:lang w:eastAsia="id-ID"/>
              </w:rPr>
              <w:t>60</w:t>
            </w:r>
          </w:p>
        </w:tc>
        <w:tc>
          <w:tcPr>
            <w:tcW w:w="1493" w:type="dxa"/>
            <w:noWrap/>
            <w:vAlign w:val="bottom"/>
            <w:hideMark/>
          </w:tcPr>
          <w:p w:rsidR="00E153D0" w:rsidRPr="009F7690" w:rsidRDefault="00E153D0" w:rsidP="00D31BE7">
            <w:pPr>
              <w:spacing w:line="276" w:lineRule="auto"/>
              <w:jc w:val="center"/>
              <w:rPr>
                <w:lang w:eastAsia="id-ID"/>
              </w:rPr>
            </w:pPr>
            <w:r w:rsidRPr="009F7690">
              <w:rPr>
                <w:lang w:val="id-ID" w:eastAsia="id-ID"/>
              </w:rPr>
              <w:t>8,</w:t>
            </w:r>
            <w:r>
              <w:rPr>
                <w:lang w:eastAsia="id-ID"/>
              </w:rPr>
              <w:t>5</w:t>
            </w:r>
            <w:r w:rsidRPr="009F7690">
              <w:rPr>
                <w:lang w:eastAsia="id-ID"/>
              </w:rPr>
              <w:t>4</w:t>
            </w:r>
          </w:p>
        </w:tc>
        <w:tc>
          <w:tcPr>
            <w:tcW w:w="1492" w:type="dxa"/>
            <w:noWrap/>
            <w:vAlign w:val="bottom"/>
            <w:hideMark/>
          </w:tcPr>
          <w:p w:rsidR="00E153D0" w:rsidRPr="009F7690" w:rsidRDefault="00E153D0" w:rsidP="00D31BE7">
            <w:pPr>
              <w:spacing w:line="276" w:lineRule="auto"/>
              <w:jc w:val="center"/>
              <w:rPr>
                <w:lang w:eastAsia="id-ID"/>
              </w:rPr>
            </w:pPr>
            <w:r>
              <w:rPr>
                <w:lang w:val="id-ID" w:eastAsia="id-ID"/>
              </w:rPr>
              <w:t>8,</w:t>
            </w:r>
            <w:r>
              <w:rPr>
                <w:lang w:eastAsia="id-ID"/>
              </w:rPr>
              <w:t>3</w:t>
            </w:r>
            <w:r w:rsidRPr="009F7690">
              <w:rPr>
                <w:lang w:eastAsia="id-ID"/>
              </w:rPr>
              <w:t>1</w:t>
            </w:r>
          </w:p>
        </w:tc>
      </w:tr>
      <w:tr w:rsidR="00E153D0" w:rsidRPr="009F7690" w:rsidTr="00E153D0">
        <w:trPr>
          <w:trHeight w:val="285"/>
        </w:trPr>
        <w:tc>
          <w:tcPr>
            <w:tcW w:w="2010" w:type="dxa"/>
            <w:noWrap/>
            <w:vAlign w:val="bottom"/>
            <w:hideMark/>
          </w:tcPr>
          <w:p w:rsidR="00E153D0" w:rsidRPr="009F7690" w:rsidRDefault="00E153D0" w:rsidP="00D31BE7">
            <w:pPr>
              <w:spacing w:line="276" w:lineRule="auto"/>
              <w:rPr>
                <w:lang w:val="id-ID" w:eastAsia="id-ID"/>
              </w:rPr>
            </w:pPr>
            <w:r w:rsidRPr="009F7690">
              <w:rPr>
                <w:lang w:val="id-ID" w:eastAsia="id-ID"/>
              </w:rPr>
              <w:t>Air</w:t>
            </w:r>
          </w:p>
        </w:tc>
        <w:tc>
          <w:tcPr>
            <w:tcW w:w="1493" w:type="dxa"/>
            <w:noWrap/>
            <w:vAlign w:val="bottom"/>
            <w:hideMark/>
          </w:tcPr>
          <w:p w:rsidR="00E153D0" w:rsidRPr="009F7690" w:rsidRDefault="00E153D0" w:rsidP="00D31BE7">
            <w:pPr>
              <w:spacing w:line="276" w:lineRule="auto"/>
              <w:jc w:val="center"/>
              <w:rPr>
                <w:lang w:eastAsia="id-ID"/>
              </w:rPr>
            </w:pPr>
            <w:r>
              <w:rPr>
                <w:lang w:eastAsia="id-ID"/>
              </w:rPr>
              <w:t>10</w:t>
            </w:r>
            <w:r w:rsidRPr="009F7690">
              <w:rPr>
                <w:lang w:val="id-ID" w:eastAsia="id-ID"/>
              </w:rPr>
              <w:t>,</w:t>
            </w:r>
            <w:r w:rsidRPr="009F7690">
              <w:rPr>
                <w:lang w:eastAsia="id-ID"/>
              </w:rPr>
              <w:t>84</w:t>
            </w:r>
          </w:p>
        </w:tc>
        <w:tc>
          <w:tcPr>
            <w:tcW w:w="1395" w:type="dxa"/>
            <w:noWrap/>
            <w:vAlign w:val="bottom"/>
            <w:hideMark/>
          </w:tcPr>
          <w:p w:rsidR="00E153D0" w:rsidRPr="009F7690" w:rsidRDefault="00E153D0" w:rsidP="00D31BE7">
            <w:pPr>
              <w:spacing w:line="276" w:lineRule="auto"/>
              <w:jc w:val="center"/>
              <w:rPr>
                <w:lang w:eastAsia="id-ID"/>
              </w:rPr>
            </w:pPr>
            <w:r w:rsidRPr="009F7690">
              <w:rPr>
                <w:lang w:val="id-ID" w:eastAsia="id-ID"/>
              </w:rPr>
              <w:t>1</w:t>
            </w:r>
            <w:r>
              <w:rPr>
                <w:lang w:eastAsia="id-ID"/>
              </w:rPr>
              <w:t>1</w:t>
            </w:r>
            <w:r w:rsidRPr="009F7690">
              <w:rPr>
                <w:lang w:val="id-ID" w:eastAsia="id-ID"/>
              </w:rPr>
              <w:t>,</w:t>
            </w:r>
            <w:r>
              <w:rPr>
                <w:lang w:eastAsia="id-ID"/>
              </w:rPr>
              <w:t>1</w:t>
            </w:r>
            <w:r w:rsidRPr="009F7690">
              <w:rPr>
                <w:lang w:eastAsia="id-ID"/>
              </w:rPr>
              <w:t>9</w:t>
            </w:r>
          </w:p>
        </w:tc>
        <w:tc>
          <w:tcPr>
            <w:tcW w:w="1493" w:type="dxa"/>
            <w:noWrap/>
            <w:vAlign w:val="bottom"/>
            <w:hideMark/>
          </w:tcPr>
          <w:p w:rsidR="00E153D0" w:rsidRPr="009F7690" w:rsidRDefault="00E153D0" w:rsidP="00D31BE7">
            <w:pPr>
              <w:spacing w:line="276" w:lineRule="auto"/>
              <w:jc w:val="center"/>
              <w:rPr>
                <w:lang w:eastAsia="id-ID"/>
              </w:rPr>
            </w:pPr>
            <w:r w:rsidRPr="009F7690">
              <w:rPr>
                <w:lang w:val="id-ID" w:eastAsia="id-ID"/>
              </w:rPr>
              <w:t>1</w:t>
            </w:r>
            <w:r>
              <w:rPr>
                <w:lang w:eastAsia="id-ID"/>
              </w:rPr>
              <w:t>1</w:t>
            </w:r>
            <w:r w:rsidRPr="009F7690">
              <w:rPr>
                <w:lang w:val="id-ID" w:eastAsia="id-ID"/>
              </w:rPr>
              <w:t>,</w:t>
            </w:r>
            <w:r w:rsidRPr="009F7690">
              <w:rPr>
                <w:lang w:eastAsia="id-ID"/>
              </w:rPr>
              <w:t>58</w:t>
            </w:r>
          </w:p>
        </w:tc>
        <w:tc>
          <w:tcPr>
            <w:tcW w:w="1493" w:type="dxa"/>
            <w:noWrap/>
            <w:vAlign w:val="bottom"/>
            <w:hideMark/>
          </w:tcPr>
          <w:p w:rsidR="00E153D0" w:rsidRPr="009F7690" w:rsidRDefault="00E153D0" w:rsidP="00D31BE7">
            <w:pPr>
              <w:spacing w:line="276" w:lineRule="auto"/>
              <w:jc w:val="center"/>
              <w:rPr>
                <w:lang w:eastAsia="id-ID"/>
              </w:rPr>
            </w:pPr>
            <w:r>
              <w:rPr>
                <w:lang w:eastAsia="id-ID"/>
              </w:rPr>
              <w:t>12</w:t>
            </w:r>
            <w:r w:rsidRPr="009F7690">
              <w:rPr>
                <w:lang w:val="id-ID" w:eastAsia="id-ID"/>
              </w:rPr>
              <w:t>,</w:t>
            </w:r>
            <w:r w:rsidRPr="009F7690">
              <w:rPr>
                <w:lang w:eastAsia="id-ID"/>
              </w:rPr>
              <w:t>13</w:t>
            </w:r>
          </w:p>
        </w:tc>
        <w:tc>
          <w:tcPr>
            <w:tcW w:w="1492" w:type="dxa"/>
            <w:noWrap/>
            <w:vAlign w:val="bottom"/>
            <w:hideMark/>
          </w:tcPr>
          <w:p w:rsidR="00E153D0" w:rsidRPr="009F7690" w:rsidRDefault="00E153D0" w:rsidP="00D31BE7">
            <w:pPr>
              <w:spacing w:line="276" w:lineRule="auto"/>
              <w:jc w:val="center"/>
              <w:rPr>
                <w:lang w:eastAsia="id-ID"/>
              </w:rPr>
            </w:pPr>
            <w:r w:rsidRPr="009F7690">
              <w:rPr>
                <w:lang w:val="id-ID" w:eastAsia="id-ID"/>
              </w:rPr>
              <w:t>1</w:t>
            </w:r>
            <w:r>
              <w:rPr>
                <w:lang w:eastAsia="id-ID"/>
              </w:rPr>
              <w:t>3</w:t>
            </w:r>
            <w:r w:rsidRPr="009F7690">
              <w:rPr>
                <w:lang w:val="id-ID" w:eastAsia="id-ID"/>
              </w:rPr>
              <w:t>,</w:t>
            </w:r>
            <w:r w:rsidRPr="009F7690">
              <w:rPr>
                <w:lang w:eastAsia="id-ID"/>
              </w:rPr>
              <w:t>43</w:t>
            </w:r>
          </w:p>
        </w:tc>
      </w:tr>
      <w:tr w:rsidR="00E153D0" w:rsidRPr="009F7690" w:rsidTr="00E153D0">
        <w:trPr>
          <w:trHeight w:val="285"/>
        </w:trPr>
        <w:tc>
          <w:tcPr>
            <w:tcW w:w="2010" w:type="dxa"/>
            <w:noWrap/>
            <w:vAlign w:val="bottom"/>
            <w:hideMark/>
          </w:tcPr>
          <w:p w:rsidR="00E153D0" w:rsidRPr="009F7690" w:rsidRDefault="00E153D0" w:rsidP="00D31BE7">
            <w:pPr>
              <w:spacing w:line="276" w:lineRule="auto"/>
              <w:rPr>
                <w:lang w:val="id-ID" w:eastAsia="id-ID"/>
              </w:rPr>
            </w:pPr>
            <w:r w:rsidRPr="009F7690">
              <w:rPr>
                <w:lang w:val="id-ID" w:eastAsia="id-ID"/>
              </w:rPr>
              <w:t>Abu</w:t>
            </w:r>
          </w:p>
        </w:tc>
        <w:tc>
          <w:tcPr>
            <w:tcW w:w="1493" w:type="dxa"/>
            <w:noWrap/>
            <w:vAlign w:val="bottom"/>
            <w:hideMark/>
          </w:tcPr>
          <w:p w:rsidR="00E153D0" w:rsidRPr="009F7690" w:rsidRDefault="00E153D0" w:rsidP="00D31BE7">
            <w:pPr>
              <w:spacing w:line="276" w:lineRule="auto"/>
              <w:jc w:val="center"/>
              <w:rPr>
                <w:lang w:eastAsia="id-ID"/>
              </w:rPr>
            </w:pPr>
            <w:r w:rsidRPr="009F7690">
              <w:rPr>
                <w:lang w:val="id-ID" w:eastAsia="id-ID"/>
              </w:rPr>
              <w:t>1</w:t>
            </w:r>
            <w:r>
              <w:rPr>
                <w:lang w:eastAsia="id-ID"/>
              </w:rPr>
              <w:t>2</w:t>
            </w:r>
            <w:r w:rsidRPr="009F7690">
              <w:rPr>
                <w:lang w:val="id-ID" w:eastAsia="id-ID"/>
              </w:rPr>
              <w:t>,</w:t>
            </w:r>
            <w:r>
              <w:rPr>
                <w:lang w:eastAsia="id-ID"/>
              </w:rPr>
              <w:t>25</w:t>
            </w:r>
          </w:p>
        </w:tc>
        <w:tc>
          <w:tcPr>
            <w:tcW w:w="1395" w:type="dxa"/>
            <w:noWrap/>
            <w:vAlign w:val="bottom"/>
            <w:hideMark/>
          </w:tcPr>
          <w:p w:rsidR="00E153D0" w:rsidRPr="009F7690" w:rsidRDefault="00E153D0" w:rsidP="00D31BE7">
            <w:pPr>
              <w:spacing w:line="276" w:lineRule="auto"/>
              <w:jc w:val="center"/>
              <w:rPr>
                <w:lang w:eastAsia="id-ID"/>
              </w:rPr>
            </w:pPr>
            <w:r w:rsidRPr="009F7690">
              <w:rPr>
                <w:lang w:val="id-ID" w:eastAsia="id-ID"/>
              </w:rPr>
              <w:t>1</w:t>
            </w:r>
            <w:r>
              <w:rPr>
                <w:lang w:eastAsia="id-ID"/>
              </w:rPr>
              <w:t>3</w:t>
            </w:r>
            <w:r w:rsidRPr="009F7690">
              <w:rPr>
                <w:lang w:val="id-ID" w:eastAsia="id-ID"/>
              </w:rPr>
              <w:t>,</w:t>
            </w:r>
            <w:r>
              <w:rPr>
                <w:lang w:eastAsia="id-ID"/>
              </w:rPr>
              <w:t>4</w:t>
            </w:r>
            <w:r w:rsidRPr="009F7690">
              <w:rPr>
                <w:lang w:eastAsia="id-ID"/>
              </w:rPr>
              <w:t>4</w:t>
            </w:r>
          </w:p>
        </w:tc>
        <w:tc>
          <w:tcPr>
            <w:tcW w:w="1493" w:type="dxa"/>
            <w:noWrap/>
            <w:vAlign w:val="bottom"/>
            <w:hideMark/>
          </w:tcPr>
          <w:p w:rsidR="00E153D0" w:rsidRPr="009F7690" w:rsidRDefault="00E153D0" w:rsidP="00D31BE7">
            <w:pPr>
              <w:spacing w:line="276" w:lineRule="auto"/>
              <w:jc w:val="center"/>
              <w:rPr>
                <w:lang w:eastAsia="id-ID"/>
              </w:rPr>
            </w:pPr>
            <w:r w:rsidRPr="009F7690">
              <w:rPr>
                <w:lang w:val="id-ID" w:eastAsia="id-ID"/>
              </w:rPr>
              <w:t>1</w:t>
            </w:r>
            <w:r>
              <w:rPr>
                <w:lang w:eastAsia="id-ID"/>
              </w:rPr>
              <w:t>3</w:t>
            </w:r>
            <w:r w:rsidRPr="009F7690">
              <w:rPr>
                <w:lang w:val="id-ID" w:eastAsia="id-ID"/>
              </w:rPr>
              <w:t>,</w:t>
            </w:r>
            <w:r>
              <w:rPr>
                <w:lang w:eastAsia="id-ID"/>
              </w:rPr>
              <w:t>6</w:t>
            </w:r>
            <w:r w:rsidRPr="009F7690">
              <w:rPr>
                <w:lang w:eastAsia="id-ID"/>
              </w:rPr>
              <w:t>9</w:t>
            </w:r>
          </w:p>
        </w:tc>
        <w:tc>
          <w:tcPr>
            <w:tcW w:w="1493" w:type="dxa"/>
            <w:noWrap/>
            <w:vAlign w:val="bottom"/>
            <w:hideMark/>
          </w:tcPr>
          <w:p w:rsidR="00E153D0" w:rsidRPr="009F7690" w:rsidRDefault="00E153D0" w:rsidP="00D31BE7">
            <w:pPr>
              <w:spacing w:line="276" w:lineRule="auto"/>
              <w:jc w:val="center"/>
              <w:rPr>
                <w:lang w:eastAsia="id-ID"/>
              </w:rPr>
            </w:pPr>
            <w:r w:rsidRPr="009F7690">
              <w:rPr>
                <w:lang w:val="id-ID" w:eastAsia="id-ID"/>
              </w:rPr>
              <w:t>1</w:t>
            </w:r>
            <w:r>
              <w:rPr>
                <w:lang w:eastAsia="id-ID"/>
              </w:rPr>
              <w:t>4</w:t>
            </w:r>
            <w:r w:rsidRPr="009F7690">
              <w:rPr>
                <w:lang w:val="id-ID" w:eastAsia="id-ID"/>
              </w:rPr>
              <w:t>,</w:t>
            </w:r>
            <w:r>
              <w:rPr>
                <w:lang w:eastAsia="id-ID"/>
              </w:rPr>
              <w:t>3</w:t>
            </w:r>
            <w:r w:rsidRPr="009F7690">
              <w:rPr>
                <w:lang w:eastAsia="id-ID"/>
              </w:rPr>
              <w:t>5</w:t>
            </w:r>
          </w:p>
        </w:tc>
        <w:tc>
          <w:tcPr>
            <w:tcW w:w="1492" w:type="dxa"/>
            <w:noWrap/>
            <w:vAlign w:val="bottom"/>
            <w:hideMark/>
          </w:tcPr>
          <w:p w:rsidR="00E153D0" w:rsidRPr="009F7690" w:rsidRDefault="00E153D0" w:rsidP="00D31BE7">
            <w:pPr>
              <w:spacing w:line="276" w:lineRule="auto"/>
              <w:jc w:val="center"/>
              <w:rPr>
                <w:lang w:val="id-ID" w:eastAsia="id-ID"/>
              </w:rPr>
            </w:pPr>
            <w:r w:rsidRPr="009F7690">
              <w:rPr>
                <w:lang w:val="id-ID" w:eastAsia="id-ID"/>
              </w:rPr>
              <w:t>1</w:t>
            </w:r>
            <w:r>
              <w:rPr>
                <w:lang w:eastAsia="id-ID"/>
              </w:rPr>
              <w:t>4</w:t>
            </w:r>
            <w:r w:rsidRPr="009F7690">
              <w:rPr>
                <w:lang w:val="id-ID" w:eastAsia="id-ID"/>
              </w:rPr>
              <w:t>,</w:t>
            </w:r>
            <w:r w:rsidRPr="009F7690">
              <w:rPr>
                <w:lang w:eastAsia="id-ID"/>
              </w:rPr>
              <w:t>7</w:t>
            </w:r>
            <w:r w:rsidRPr="009F7690">
              <w:rPr>
                <w:lang w:val="id-ID" w:eastAsia="id-ID"/>
              </w:rPr>
              <w:t>3</w:t>
            </w:r>
          </w:p>
        </w:tc>
      </w:tr>
      <w:tr w:rsidR="00E153D0" w:rsidRPr="009F7690" w:rsidTr="00E153D0">
        <w:trPr>
          <w:trHeight w:val="285"/>
        </w:trPr>
        <w:tc>
          <w:tcPr>
            <w:tcW w:w="2010" w:type="dxa"/>
            <w:noWrap/>
            <w:vAlign w:val="bottom"/>
            <w:hideMark/>
          </w:tcPr>
          <w:p w:rsidR="00E153D0" w:rsidRPr="009F7690" w:rsidRDefault="00E153D0" w:rsidP="00D31BE7">
            <w:pPr>
              <w:spacing w:line="276" w:lineRule="auto"/>
              <w:rPr>
                <w:lang w:val="id-ID" w:eastAsia="id-ID"/>
              </w:rPr>
            </w:pPr>
            <w:r w:rsidRPr="009F7690">
              <w:rPr>
                <w:lang w:val="id-ID" w:eastAsia="id-ID"/>
              </w:rPr>
              <w:t>Serat Kasar</w:t>
            </w:r>
          </w:p>
        </w:tc>
        <w:tc>
          <w:tcPr>
            <w:tcW w:w="1493" w:type="dxa"/>
            <w:noWrap/>
            <w:vAlign w:val="bottom"/>
            <w:hideMark/>
          </w:tcPr>
          <w:p w:rsidR="00E153D0" w:rsidRPr="009F7690" w:rsidRDefault="00E153D0" w:rsidP="00D31BE7">
            <w:pPr>
              <w:spacing w:line="276" w:lineRule="auto"/>
              <w:jc w:val="center"/>
              <w:rPr>
                <w:lang w:eastAsia="id-ID"/>
              </w:rPr>
            </w:pPr>
            <w:r w:rsidRPr="009F7690">
              <w:rPr>
                <w:lang w:val="id-ID" w:eastAsia="id-ID"/>
              </w:rPr>
              <w:t>1</w:t>
            </w:r>
            <w:r>
              <w:rPr>
                <w:lang w:eastAsia="id-ID"/>
              </w:rPr>
              <w:t>7</w:t>
            </w:r>
            <w:r w:rsidRPr="009F7690">
              <w:rPr>
                <w:lang w:val="id-ID" w:eastAsia="id-ID"/>
              </w:rPr>
              <w:t>,</w:t>
            </w:r>
            <w:r>
              <w:rPr>
                <w:lang w:eastAsia="id-ID"/>
              </w:rPr>
              <w:t>43</w:t>
            </w:r>
          </w:p>
        </w:tc>
        <w:tc>
          <w:tcPr>
            <w:tcW w:w="1395" w:type="dxa"/>
            <w:noWrap/>
            <w:vAlign w:val="bottom"/>
            <w:hideMark/>
          </w:tcPr>
          <w:p w:rsidR="00E153D0" w:rsidRPr="009F7690" w:rsidRDefault="00E153D0" w:rsidP="00D31BE7">
            <w:pPr>
              <w:spacing w:line="276" w:lineRule="auto"/>
              <w:jc w:val="center"/>
              <w:rPr>
                <w:lang w:eastAsia="id-ID"/>
              </w:rPr>
            </w:pPr>
            <w:r>
              <w:rPr>
                <w:lang w:eastAsia="id-ID"/>
              </w:rPr>
              <w:t>14</w:t>
            </w:r>
            <w:r w:rsidRPr="009F7690">
              <w:rPr>
                <w:lang w:val="id-ID" w:eastAsia="id-ID"/>
              </w:rPr>
              <w:t>,</w:t>
            </w:r>
            <w:r>
              <w:rPr>
                <w:lang w:eastAsia="id-ID"/>
              </w:rPr>
              <w:t>5</w:t>
            </w:r>
            <w:r w:rsidRPr="009F7690">
              <w:rPr>
                <w:lang w:eastAsia="id-ID"/>
              </w:rPr>
              <w:t>6</w:t>
            </w:r>
          </w:p>
        </w:tc>
        <w:tc>
          <w:tcPr>
            <w:tcW w:w="1493" w:type="dxa"/>
            <w:noWrap/>
            <w:vAlign w:val="bottom"/>
            <w:hideMark/>
          </w:tcPr>
          <w:p w:rsidR="00E153D0" w:rsidRPr="009F7690" w:rsidRDefault="00E153D0" w:rsidP="00D31BE7">
            <w:pPr>
              <w:spacing w:line="276" w:lineRule="auto"/>
              <w:jc w:val="center"/>
              <w:rPr>
                <w:lang w:eastAsia="id-ID"/>
              </w:rPr>
            </w:pPr>
            <w:r>
              <w:rPr>
                <w:lang w:eastAsia="id-ID"/>
              </w:rPr>
              <w:t>12</w:t>
            </w:r>
            <w:r w:rsidRPr="009F7690">
              <w:rPr>
                <w:lang w:val="id-ID" w:eastAsia="id-ID"/>
              </w:rPr>
              <w:t>,</w:t>
            </w:r>
            <w:r>
              <w:rPr>
                <w:lang w:eastAsia="id-ID"/>
              </w:rPr>
              <w:t>56</w:t>
            </w:r>
          </w:p>
        </w:tc>
        <w:tc>
          <w:tcPr>
            <w:tcW w:w="1493" w:type="dxa"/>
            <w:noWrap/>
            <w:vAlign w:val="bottom"/>
            <w:hideMark/>
          </w:tcPr>
          <w:p w:rsidR="00E153D0" w:rsidRPr="00763902" w:rsidRDefault="00E153D0" w:rsidP="00D31BE7">
            <w:pPr>
              <w:spacing w:line="276" w:lineRule="auto"/>
              <w:jc w:val="center"/>
              <w:rPr>
                <w:lang w:eastAsia="id-ID"/>
              </w:rPr>
            </w:pPr>
            <w:r>
              <w:rPr>
                <w:lang w:eastAsia="id-ID"/>
              </w:rPr>
              <w:t>9</w:t>
            </w:r>
            <w:r w:rsidRPr="009F7690">
              <w:rPr>
                <w:lang w:val="id-ID" w:eastAsia="id-ID"/>
              </w:rPr>
              <w:t>,</w:t>
            </w:r>
            <w:r>
              <w:rPr>
                <w:lang w:eastAsia="id-ID"/>
              </w:rPr>
              <w:t>44</w:t>
            </w:r>
          </w:p>
        </w:tc>
        <w:tc>
          <w:tcPr>
            <w:tcW w:w="1492" w:type="dxa"/>
            <w:noWrap/>
            <w:vAlign w:val="bottom"/>
            <w:hideMark/>
          </w:tcPr>
          <w:p w:rsidR="00E153D0" w:rsidRPr="009F7690" w:rsidRDefault="00E153D0" w:rsidP="00D31BE7">
            <w:pPr>
              <w:spacing w:line="276" w:lineRule="auto"/>
              <w:jc w:val="center"/>
              <w:rPr>
                <w:lang w:eastAsia="id-ID"/>
              </w:rPr>
            </w:pPr>
            <w:r>
              <w:rPr>
                <w:lang w:eastAsia="id-ID"/>
              </w:rPr>
              <w:t>13</w:t>
            </w:r>
            <w:r w:rsidRPr="009F7690">
              <w:rPr>
                <w:lang w:val="id-ID" w:eastAsia="id-ID"/>
              </w:rPr>
              <w:t>,</w:t>
            </w:r>
            <w:r>
              <w:rPr>
                <w:lang w:eastAsia="id-ID"/>
              </w:rPr>
              <w:t>77</w:t>
            </w:r>
          </w:p>
        </w:tc>
      </w:tr>
      <w:tr w:rsidR="00E153D0" w:rsidRPr="009F7690" w:rsidTr="00E153D0">
        <w:trPr>
          <w:trHeight w:val="66"/>
        </w:trPr>
        <w:tc>
          <w:tcPr>
            <w:tcW w:w="2010" w:type="dxa"/>
            <w:tcBorders>
              <w:top w:val="nil"/>
              <w:left w:val="nil"/>
              <w:bottom w:val="single" w:sz="4" w:space="0" w:color="auto"/>
              <w:right w:val="nil"/>
            </w:tcBorders>
            <w:noWrap/>
            <w:vAlign w:val="bottom"/>
            <w:hideMark/>
          </w:tcPr>
          <w:p w:rsidR="00E153D0" w:rsidRPr="009F7690" w:rsidRDefault="00E153D0" w:rsidP="00D31BE7">
            <w:pPr>
              <w:spacing w:line="276" w:lineRule="auto"/>
              <w:rPr>
                <w:lang w:val="id-ID" w:eastAsia="id-ID"/>
              </w:rPr>
            </w:pPr>
            <w:r w:rsidRPr="009F7690">
              <w:rPr>
                <w:lang w:val="id-ID" w:eastAsia="id-ID"/>
              </w:rPr>
              <w:t>BETN</w:t>
            </w:r>
          </w:p>
        </w:tc>
        <w:tc>
          <w:tcPr>
            <w:tcW w:w="1493" w:type="dxa"/>
            <w:tcBorders>
              <w:top w:val="nil"/>
              <w:left w:val="nil"/>
              <w:bottom w:val="single" w:sz="8" w:space="0" w:color="auto"/>
              <w:right w:val="nil"/>
            </w:tcBorders>
            <w:noWrap/>
            <w:vAlign w:val="bottom"/>
            <w:hideMark/>
          </w:tcPr>
          <w:p w:rsidR="00E153D0" w:rsidRPr="009F7690" w:rsidRDefault="00E153D0" w:rsidP="00D31BE7">
            <w:pPr>
              <w:spacing w:line="276" w:lineRule="auto"/>
              <w:jc w:val="center"/>
              <w:rPr>
                <w:lang w:eastAsia="id-ID"/>
              </w:rPr>
            </w:pPr>
            <w:r w:rsidRPr="009F7690">
              <w:rPr>
                <w:lang w:val="id-ID" w:eastAsia="id-ID"/>
              </w:rPr>
              <w:t>2</w:t>
            </w:r>
            <w:r>
              <w:rPr>
                <w:lang w:eastAsia="id-ID"/>
              </w:rPr>
              <w:t>8</w:t>
            </w:r>
            <w:r w:rsidRPr="009F7690">
              <w:rPr>
                <w:lang w:val="id-ID" w:eastAsia="id-ID"/>
              </w:rPr>
              <w:t>,</w:t>
            </w:r>
            <w:r>
              <w:rPr>
                <w:lang w:eastAsia="id-ID"/>
              </w:rPr>
              <w:t>1</w:t>
            </w:r>
            <w:r w:rsidRPr="009F7690">
              <w:rPr>
                <w:lang w:eastAsia="id-ID"/>
              </w:rPr>
              <w:t>7</w:t>
            </w:r>
          </w:p>
        </w:tc>
        <w:tc>
          <w:tcPr>
            <w:tcW w:w="1395" w:type="dxa"/>
            <w:tcBorders>
              <w:top w:val="nil"/>
              <w:left w:val="nil"/>
              <w:bottom w:val="single" w:sz="8" w:space="0" w:color="auto"/>
              <w:right w:val="nil"/>
            </w:tcBorders>
            <w:noWrap/>
            <w:vAlign w:val="bottom"/>
            <w:hideMark/>
          </w:tcPr>
          <w:p w:rsidR="00E153D0" w:rsidRPr="009F7690" w:rsidRDefault="00E153D0" w:rsidP="00D31BE7">
            <w:pPr>
              <w:spacing w:line="276" w:lineRule="auto"/>
              <w:jc w:val="center"/>
              <w:rPr>
                <w:lang w:eastAsia="id-ID"/>
              </w:rPr>
            </w:pPr>
            <w:r w:rsidRPr="009F7690">
              <w:rPr>
                <w:lang w:val="id-ID" w:eastAsia="id-ID"/>
              </w:rPr>
              <w:t>2</w:t>
            </w:r>
            <w:r>
              <w:rPr>
                <w:lang w:eastAsia="id-ID"/>
              </w:rPr>
              <w:t>6</w:t>
            </w:r>
            <w:r>
              <w:rPr>
                <w:lang w:val="id-ID" w:eastAsia="id-ID"/>
              </w:rPr>
              <w:t>,</w:t>
            </w:r>
            <w:r>
              <w:rPr>
                <w:lang w:eastAsia="id-ID"/>
              </w:rPr>
              <w:t>4</w:t>
            </w:r>
            <w:r w:rsidRPr="009F7690">
              <w:rPr>
                <w:lang w:eastAsia="id-ID"/>
              </w:rPr>
              <w:t>1</w:t>
            </w:r>
          </w:p>
        </w:tc>
        <w:tc>
          <w:tcPr>
            <w:tcW w:w="1493" w:type="dxa"/>
            <w:tcBorders>
              <w:top w:val="nil"/>
              <w:left w:val="nil"/>
              <w:bottom w:val="single" w:sz="8" w:space="0" w:color="auto"/>
              <w:right w:val="nil"/>
            </w:tcBorders>
            <w:noWrap/>
            <w:vAlign w:val="bottom"/>
            <w:hideMark/>
          </w:tcPr>
          <w:p w:rsidR="00E153D0" w:rsidRPr="007170CD" w:rsidRDefault="00E153D0" w:rsidP="00D31BE7">
            <w:pPr>
              <w:spacing w:line="276" w:lineRule="auto"/>
              <w:jc w:val="center"/>
              <w:rPr>
                <w:lang w:eastAsia="id-ID"/>
              </w:rPr>
            </w:pPr>
            <w:r w:rsidRPr="009F7690">
              <w:rPr>
                <w:lang w:val="id-ID" w:eastAsia="id-ID"/>
              </w:rPr>
              <w:t>2</w:t>
            </w:r>
            <w:r>
              <w:rPr>
                <w:lang w:eastAsia="id-ID"/>
              </w:rPr>
              <w:t>5</w:t>
            </w:r>
            <w:r>
              <w:rPr>
                <w:lang w:val="id-ID" w:eastAsia="id-ID"/>
              </w:rPr>
              <w:t>,</w:t>
            </w:r>
            <w:r>
              <w:rPr>
                <w:lang w:eastAsia="id-ID"/>
              </w:rPr>
              <w:t>99</w:t>
            </w:r>
          </w:p>
        </w:tc>
        <w:tc>
          <w:tcPr>
            <w:tcW w:w="1493" w:type="dxa"/>
            <w:tcBorders>
              <w:top w:val="nil"/>
              <w:left w:val="nil"/>
              <w:bottom w:val="single" w:sz="8" w:space="0" w:color="auto"/>
              <w:right w:val="nil"/>
            </w:tcBorders>
            <w:noWrap/>
            <w:vAlign w:val="bottom"/>
            <w:hideMark/>
          </w:tcPr>
          <w:p w:rsidR="00E153D0" w:rsidRPr="009F7690" w:rsidRDefault="00E153D0" w:rsidP="00D31BE7">
            <w:pPr>
              <w:spacing w:line="276" w:lineRule="auto"/>
              <w:jc w:val="center"/>
              <w:rPr>
                <w:lang w:eastAsia="id-ID"/>
              </w:rPr>
            </w:pPr>
            <w:r w:rsidRPr="009F7690">
              <w:rPr>
                <w:lang w:val="id-ID" w:eastAsia="id-ID"/>
              </w:rPr>
              <w:t>2</w:t>
            </w:r>
            <w:r>
              <w:rPr>
                <w:lang w:eastAsia="id-ID"/>
              </w:rPr>
              <w:t>5</w:t>
            </w:r>
            <w:r w:rsidRPr="009F7690">
              <w:rPr>
                <w:lang w:val="id-ID" w:eastAsia="id-ID"/>
              </w:rPr>
              <w:t>,</w:t>
            </w:r>
            <w:r>
              <w:rPr>
                <w:lang w:eastAsia="id-ID"/>
              </w:rPr>
              <w:t>61</w:t>
            </w:r>
          </w:p>
        </w:tc>
        <w:tc>
          <w:tcPr>
            <w:tcW w:w="1492" w:type="dxa"/>
            <w:tcBorders>
              <w:top w:val="nil"/>
              <w:left w:val="nil"/>
              <w:bottom w:val="single" w:sz="8" w:space="0" w:color="auto"/>
              <w:right w:val="nil"/>
            </w:tcBorders>
            <w:noWrap/>
            <w:vAlign w:val="bottom"/>
            <w:hideMark/>
          </w:tcPr>
          <w:p w:rsidR="00E153D0" w:rsidRPr="009F7690" w:rsidRDefault="00E153D0" w:rsidP="00D31BE7">
            <w:pPr>
              <w:spacing w:line="276" w:lineRule="auto"/>
              <w:jc w:val="center"/>
              <w:rPr>
                <w:lang w:eastAsia="id-ID"/>
              </w:rPr>
            </w:pPr>
            <w:r w:rsidRPr="009F7690">
              <w:rPr>
                <w:lang w:val="id-ID" w:eastAsia="id-ID"/>
              </w:rPr>
              <w:t>2</w:t>
            </w:r>
            <w:r>
              <w:rPr>
                <w:lang w:eastAsia="id-ID"/>
              </w:rPr>
              <w:t>4</w:t>
            </w:r>
            <w:r w:rsidRPr="009F7690">
              <w:rPr>
                <w:lang w:val="id-ID" w:eastAsia="id-ID"/>
              </w:rPr>
              <w:t>,</w:t>
            </w:r>
            <w:r>
              <w:rPr>
                <w:lang w:eastAsia="id-ID"/>
              </w:rPr>
              <w:t>23</w:t>
            </w:r>
          </w:p>
        </w:tc>
      </w:tr>
    </w:tbl>
    <w:p w:rsidR="00EA2EAE" w:rsidRPr="00E153D0" w:rsidRDefault="00EA2EAE" w:rsidP="00EA2EAE">
      <w:pPr>
        <w:autoSpaceDE w:val="0"/>
        <w:autoSpaceDN w:val="0"/>
        <w:adjustRightInd w:val="0"/>
        <w:spacing w:line="480" w:lineRule="auto"/>
        <w:jc w:val="both"/>
        <w:rPr>
          <w:i/>
          <w:sz w:val="20"/>
          <w:szCs w:val="20"/>
        </w:rPr>
      </w:pPr>
      <w:r w:rsidRPr="00F96503">
        <w:rPr>
          <w:rFonts w:eastAsia="Calibri"/>
          <w:i/>
          <w:sz w:val="20"/>
          <w:szCs w:val="20"/>
          <w:lang w:val="id-ID" w:eastAsia="id-ID"/>
        </w:rPr>
        <w:t xml:space="preserve">Sumber: </w:t>
      </w:r>
      <w:r w:rsidR="00E153D0" w:rsidRPr="00E153D0">
        <w:rPr>
          <w:rFonts w:eastAsia="Calibri"/>
          <w:i/>
          <w:sz w:val="20"/>
          <w:szCs w:val="20"/>
          <w:lang w:eastAsia="id-ID"/>
        </w:rPr>
        <w:t>Laboratorium Dinas Perindustrian dan Perdagangan Provinsi Riau</w:t>
      </w:r>
    </w:p>
    <w:p w:rsidR="00EA2EAE" w:rsidRDefault="00EA2EAE" w:rsidP="00EA2EAE">
      <w:pPr>
        <w:pStyle w:val="BodyText"/>
        <w:spacing w:after="0"/>
        <w:jc w:val="both"/>
        <w:sectPr w:rsidR="00EA2EAE" w:rsidSect="00EA2EAE">
          <w:type w:val="continuous"/>
          <w:pgSz w:w="12240" w:h="15840" w:code="1"/>
          <w:pgMar w:top="1440" w:right="1440" w:bottom="1440" w:left="1440" w:header="432" w:footer="720" w:gutter="0"/>
          <w:pgNumType w:start="1"/>
          <w:cols w:space="720"/>
          <w:docGrid w:linePitch="360"/>
        </w:sectPr>
      </w:pPr>
    </w:p>
    <w:p w:rsidR="009932F4" w:rsidRDefault="00283AEC" w:rsidP="009847E3">
      <w:pPr>
        <w:pStyle w:val="BodyText"/>
        <w:spacing w:after="0"/>
        <w:jc w:val="both"/>
        <w:rPr>
          <w:lang w:val="fi-FI"/>
        </w:rPr>
      </w:pPr>
      <w:r>
        <w:rPr>
          <w:lang w:val="sv-SE"/>
        </w:rPr>
        <w:lastRenderedPageBreak/>
        <w:tab/>
      </w:r>
      <w:r w:rsidR="00E153D0">
        <w:rPr>
          <w:lang w:val="id-ID"/>
        </w:rPr>
        <w:t xml:space="preserve">Untuk </w:t>
      </w:r>
      <w:r w:rsidR="000B06AB">
        <w:rPr>
          <w:lang w:val="id-ID"/>
        </w:rPr>
        <w:t>mengukur pertumbuhan</w:t>
      </w:r>
      <w:r w:rsidR="00E153D0">
        <w:t xml:space="preserve"> ikan</w:t>
      </w:r>
      <w:r w:rsidR="000B06AB">
        <w:rPr>
          <w:lang w:val="id-ID"/>
        </w:rPr>
        <w:t xml:space="preserve"> di awali dengan melakukan</w:t>
      </w:r>
      <w:r w:rsidR="000B06AB">
        <w:rPr>
          <w:lang w:val="sv-SE"/>
        </w:rPr>
        <w:t xml:space="preserve"> adaptasi</w:t>
      </w:r>
      <w:r w:rsidRPr="009F7690">
        <w:rPr>
          <w:lang w:val="sv-SE"/>
        </w:rPr>
        <w:t xml:space="preserve"> terlebih dahul</w:t>
      </w:r>
      <w:r w:rsidR="001000A7">
        <w:rPr>
          <w:lang w:val="sv-SE"/>
        </w:rPr>
        <w:t>u</w:t>
      </w:r>
      <w:r w:rsidRPr="009F7690">
        <w:rPr>
          <w:lang w:val="fi-FI"/>
        </w:rPr>
        <w:t xml:space="preserve">selama 1 minggu dan diberi pakan kontrol. Kemudian ikan dipuasakan selama 24 jam </w:t>
      </w:r>
      <w:r w:rsidR="00E153D0">
        <w:rPr>
          <w:lang w:val="fi-FI"/>
        </w:rPr>
        <w:t>untuk mengosongkan lambung</w:t>
      </w:r>
      <w:r w:rsidR="000B06AB">
        <w:rPr>
          <w:lang w:val="id-ID"/>
        </w:rPr>
        <w:t>.</w:t>
      </w:r>
      <w:r w:rsidRPr="009F7690">
        <w:rPr>
          <w:lang w:val="fi-FI"/>
        </w:rPr>
        <w:t xml:space="preserve"> Selanjutnya ikan tersebut ditimbang untuk mengetahui berat awal ikan. Pemberian pakan dilaku</w:t>
      </w:r>
      <w:r w:rsidR="00E153D0">
        <w:rPr>
          <w:lang w:val="fi-FI"/>
        </w:rPr>
        <w:t>kan 3 kali se</w:t>
      </w:r>
      <w:r w:rsidR="00EA304D">
        <w:rPr>
          <w:lang w:val="fi-FI"/>
        </w:rPr>
        <w:t>hari yakni pukul 07</w:t>
      </w:r>
      <w:r w:rsidRPr="009F7690">
        <w:rPr>
          <w:lang w:val="fi-FI"/>
        </w:rPr>
        <w:t>.00, 12.00 dan 17.00 WIB sebanyak 10% dari biomassa ikan uji. Setiap 14 hari ikan ditimbang untuk menyesuaikan jumlah pakan. Pemeliharaan ikan dilakukan sel</w:t>
      </w:r>
      <w:r w:rsidR="009932F4">
        <w:rPr>
          <w:lang w:val="fi-FI"/>
        </w:rPr>
        <w:t xml:space="preserve">ama 56 hari. </w:t>
      </w:r>
    </w:p>
    <w:p w:rsidR="009847E3" w:rsidRDefault="00283AEC" w:rsidP="009932F4">
      <w:pPr>
        <w:pStyle w:val="BodyText"/>
        <w:spacing w:after="0"/>
        <w:ind w:firstLine="720"/>
        <w:jc w:val="both"/>
        <w:rPr>
          <w:lang w:val="fi-FI"/>
        </w:rPr>
      </w:pPr>
      <w:r w:rsidRPr="009F7690">
        <w:rPr>
          <w:lang w:val="fi-FI"/>
        </w:rPr>
        <w:t xml:space="preserve">Untuk mengukur kecernaan pakan dilakukan dengan metode tidak langsung </w:t>
      </w:r>
      <w:r w:rsidRPr="00730B00">
        <w:rPr>
          <w:lang w:val="fi-FI"/>
        </w:rPr>
        <w:t xml:space="preserve">(Cho </w:t>
      </w:r>
      <w:r w:rsidRPr="00730B00">
        <w:rPr>
          <w:i/>
          <w:lang w:val="fi-FI"/>
        </w:rPr>
        <w:t>et al</w:t>
      </w:r>
      <w:r w:rsidRPr="00730B00">
        <w:rPr>
          <w:lang w:val="fi-FI"/>
        </w:rPr>
        <w:t>. 1983)</w:t>
      </w:r>
      <w:r w:rsidRPr="00730B00">
        <w:rPr>
          <w:lang w:val="id-ID"/>
        </w:rPr>
        <w:t>.</w:t>
      </w:r>
      <w:r w:rsidRPr="009F7690">
        <w:rPr>
          <w:lang w:val="id-ID"/>
        </w:rPr>
        <w:t xml:space="preserve"> Setiap pakan perlakuan ditambah </w:t>
      </w:r>
      <w:r w:rsidRPr="009F7690">
        <w:rPr>
          <w:lang w:val="fi-FI"/>
        </w:rPr>
        <w:t>Cr</w:t>
      </w:r>
      <w:r w:rsidRPr="009F7690">
        <w:rPr>
          <w:vertAlign w:val="subscript"/>
          <w:lang w:val="fi-FI"/>
        </w:rPr>
        <w:t>2</w:t>
      </w:r>
      <w:r w:rsidRPr="009F7690">
        <w:rPr>
          <w:lang w:val="fi-FI"/>
        </w:rPr>
        <w:t>O</w:t>
      </w:r>
      <w:r w:rsidRPr="009F7690">
        <w:rPr>
          <w:vertAlign w:val="subscript"/>
          <w:lang w:val="fi-FI"/>
        </w:rPr>
        <w:t>3</w:t>
      </w:r>
      <w:r w:rsidRPr="009F7690">
        <w:rPr>
          <w:lang w:val="id-ID"/>
        </w:rPr>
        <w:t xml:space="preserve"> sebanyak 1% dari berat pakan. Pakan tersebut kemudian diberi ke ikan uji 3 x sehari. Feses yang dikeluarkan ikan kemudian dikumpulkan.</w:t>
      </w:r>
      <w:r w:rsidRPr="009F7690">
        <w:rPr>
          <w:lang w:val="fi-FI"/>
        </w:rPr>
        <w:t xml:space="preserve">Feses </w:t>
      </w:r>
      <w:r w:rsidRPr="009F7690">
        <w:rPr>
          <w:lang w:val="fi-FI"/>
        </w:rPr>
        <w:lastRenderedPageBreak/>
        <w:t>ditampung dalam botol film berlabel, kemudian dikeringkan.</w:t>
      </w:r>
      <w:r w:rsidRPr="009F7690">
        <w:rPr>
          <w:lang w:val="id-ID"/>
        </w:rPr>
        <w:t xml:space="preserve"> Banyaknya feses yang dikumpulkan pada setiap perlakuan adalah 1 g.</w:t>
      </w:r>
      <w:r w:rsidRPr="009F7690">
        <w:rPr>
          <w:lang w:val="fi-FI"/>
        </w:rPr>
        <w:t xml:space="preserve"> Feses yang terkumpul dianalisa kandungan Cr</w:t>
      </w:r>
      <w:r w:rsidRPr="009F7690">
        <w:rPr>
          <w:vertAlign w:val="subscript"/>
          <w:lang w:val="fi-FI"/>
        </w:rPr>
        <w:t>2</w:t>
      </w:r>
      <w:r w:rsidRPr="009F7690">
        <w:rPr>
          <w:lang w:val="fi-FI"/>
        </w:rPr>
        <w:t>O</w:t>
      </w:r>
      <w:r w:rsidRPr="009F7690">
        <w:rPr>
          <w:vertAlign w:val="subscript"/>
          <w:lang w:val="fi-FI"/>
        </w:rPr>
        <w:t xml:space="preserve">3 </w:t>
      </w:r>
      <w:r w:rsidRPr="009F7690">
        <w:rPr>
          <w:lang w:val="fi-FI"/>
        </w:rPr>
        <w:t>nya. Kandungan Cr</w:t>
      </w:r>
      <w:r w:rsidRPr="009F7690">
        <w:rPr>
          <w:vertAlign w:val="subscript"/>
          <w:lang w:val="fi-FI"/>
        </w:rPr>
        <w:t>2</w:t>
      </w:r>
      <w:r w:rsidRPr="009F7690">
        <w:rPr>
          <w:lang w:val="fi-FI"/>
        </w:rPr>
        <w:t>O</w:t>
      </w:r>
      <w:r w:rsidRPr="009F7690">
        <w:rPr>
          <w:vertAlign w:val="subscript"/>
          <w:lang w:val="fi-FI"/>
        </w:rPr>
        <w:t>3</w:t>
      </w:r>
      <w:r w:rsidRPr="009F7690">
        <w:rPr>
          <w:lang w:val="fi-FI"/>
        </w:rPr>
        <w:t xml:space="preserve"> pada pakan dan feses dibandingkan untuk mendapatkan nilai kecernaan pakan.</w:t>
      </w:r>
    </w:p>
    <w:p w:rsidR="00EA2EAE" w:rsidRPr="003C4213" w:rsidRDefault="0046133A" w:rsidP="009847E3">
      <w:pPr>
        <w:pStyle w:val="BodyText"/>
        <w:spacing w:after="0"/>
        <w:ind w:firstLine="720"/>
        <w:jc w:val="both"/>
        <w:rPr>
          <w:lang w:val="id-ID"/>
        </w:rPr>
      </w:pPr>
      <w:r w:rsidRPr="009847E3">
        <w:t>Parameter yang diukur adalah</w:t>
      </w:r>
      <w:r w:rsidR="009847E3">
        <w:t xml:space="preserve"> k</w:t>
      </w:r>
      <w:r w:rsidRPr="009847E3">
        <w:t>ecern</w:t>
      </w:r>
      <w:r w:rsidR="009847E3">
        <w:t xml:space="preserve">aan </w:t>
      </w:r>
      <w:r w:rsidR="009847E3" w:rsidRPr="009847E3">
        <w:t xml:space="preserve">pakan, efisiensi </w:t>
      </w:r>
      <w:r w:rsidR="009847E3">
        <w:t xml:space="preserve">pakan, </w:t>
      </w:r>
      <w:r w:rsidR="009847E3" w:rsidRPr="009847E3">
        <w:t>retensi</w:t>
      </w:r>
      <w:r w:rsidRPr="009847E3">
        <w:t>pr</w:t>
      </w:r>
      <w:r w:rsidR="009847E3" w:rsidRPr="009847E3">
        <w:t>otein</w:t>
      </w:r>
      <w:proofErr w:type="gramStart"/>
      <w:r w:rsidR="009847E3" w:rsidRPr="009847E3">
        <w:t>,lajupertumbuhanspesifikdantingkatkelulushidupanikan.Dimanakecernaanpakan,</w:t>
      </w:r>
      <w:r w:rsidRPr="009847E3">
        <w:t>efis</w:t>
      </w:r>
      <w:r w:rsidR="009847E3" w:rsidRPr="009847E3">
        <w:t>iensi</w:t>
      </w:r>
      <w:r w:rsidRPr="009847E3">
        <w:t>pakandanretensiproteinmenggunakanrumusyangdikemukakanoleh</w:t>
      </w:r>
      <w:proofErr w:type="gramEnd"/>
      <w:r w:rsidR="00730B00">
        <w:t xml:space="preserve"> W</w:t>
      </w:r>
      <w:r w:rsidRPr="00730B00">
        <w:t>atanabe(1988),</w:t>
      </w:r>
      <w:r w:rsidRPr="009847E3">
        <w:t xml:space="preserve">sedangkanrumusyangdigunakan dalammenghitunglajupertumbuhan spesifik dan kelulushidupanyang dikemukakan oleh </w:t>
      </w:r>
      <w:r w:rsidRPr="00730B00">
        <w:t>Huisman (1976)dan Effendie (2002)</w:t>
      </w:r>
      <w:r w:rsidR="009847E3" w:rsidRPr="00730B00">
        <w:t>.</w:t>
      </w:r>
    </w:p>
    <w:p w:rsidR="00EA2EAE" w:rsidRDefault="00EA2EAE" w:rsidP="00F41D00">
      <w:pPr>
        <w:pStyle w:val="Heading2"/>
        <w:tabs>
          <w:tab w:val="left" w:pos="450"/>
        </w:tabs>
        <w:spacing w:before="0"/>
        <w:rPr>
          <w:rFonts w:ascii="Times New Roman" w:hAnsi="Times New Roman" w:cs="Times New Roman"/>
          <w:color w:val="auto"/>
          <w:sz w:val="24"/>
          <w:szCs w:val="24"/>
        </w:rPr>
      </w:pPr>
    </w:p>
    <w:p w:rsidR="009847E3" w:rsidRDefault="009847E3" w:rsidP="00F41D00">
      <w:pPr>
        <w:pStyle w:val="Heading2"/>
        <w:tabs>
          <w:tab w:val="left" w:pos="450"/>
        </w:tabs>
        <w:spacing w:before="0"/>
        <w:rPr>
          <w:rFonts w:ascii="Times New Roman" w:hAnsi="Times New Roman" w:cs="Times New Roman"/>
          <w:color w:val="auto"/>
          <w:sz w:val="24"/>
          <w:szCs w:val="24"/>
        </w:rPr>
        <w:sectPr w:rsidR="009847E3" w:rsidSect="003171D5">
          <w:type w:val="continuous"/>
          <w:pgSz w:w="12240" w:h="15840" w:code="1"/>
          <w:pgMar w:top="1440" w:right="1440" w:bottom="1440" w:left="1440" w:header="432" w:footer="720" w:gutter="0"/>
          <w:pgNumType w:start="1"/>
          <w:cols w:num="2" w:space="720"/>
          <w:docGrid w:linePitch="360"/>
        </w:sectPr>
      </w:pPr>
    </w:p>
    <w:p w:rsidR="00EA304D" w:rsidRDefault="00E153D0" w:rsidP="00E44D89">
      <w:pPr>
        <w:pStyle w:val="Heading2"/>
        <w:tabs>
          <w:tab w:val="left" w:pos="450"/>
        </w:tabs>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br/>
      </w:r>
    </w:p>
    <w:p w:rsidR="00EA304D" w:rsidRDefault="00EA304D">
      <w:pPr>
        <w:spacing w:after="200" w:line="276" w:lineRule="auto"/>
        <w:rPr>
          <w:rFonts w:eastAsiaTheme="majorEastAsia"/>
          <w:b/>
          <w:bCs/>
        </w:rPr>
      </w:pPr>
      <w:r>
        <w:br w:type="page"/>
      </w:r>
    </w:p>
    <w:p w:rsidR="009847E3" w:rsidRPr="00E44D89" w:rsidRDefault="000101C0" w:rsidP="00E44D89">
      <w:pPr>
        <w:pStyle w:val="Heading2"/>
        <w:tabs>
          <w:tab w:val="left" w:pos="450"/>
        </w:tabs>
        <w:spacing w:before="0" w:line="360" w:lineRule="auto"/>
        <w:rPr>
          <w:rFonts w:ascii="Times New Roman" w:hAnsi="Times New Roman" w:cs="Times New Roman"/>
          <w:color w:val="auto"/>
          <w:sz w:val="24"/>
          <w:szCs w:val="24"/>
        </w:rPr>
        <w:sectPr w:rsidR="009847E3" w:rsidRPr="00E44D89" w:rsidSect="00F96503">
          <w:type w:val="continuous"/>
          <w:pgSz w:w="12240" w:h="15840" w:code="1"/>
          <w:pgMar w:top="1276" w:right="1440" w:bottom="1440" w:left="1440" w:header="432" w:footer="720" w:gutter="0"/>
          <w:pgNumType w:start="1"/>
          <w:cols w:space="720"/>
          <w:docGrid w:linePitch="360"/>
        </w:sectPr>
      </w:pPr>
      <w:r>
        <w:rPr>
          <w:rFonts w:ascii="Times New Roman" w:hAnsi="Times New Roman" w:cs="Times New Roman"/>
          <w:color w:val="auto"/>
          <w:sz w:val="24"/>
          <w:szCs w:val="24"/>
        </w:rPr>
        <w:lastRenderedPageBreak/>
        <w:t>HASIL DAN PEMBAHASAN</w:t>
      </w:r>
    </w:p>
    <w:p w:rsidR="00EA304D" w:rsidRDefault="009F7690" w:rsidP="00EA304D">
      <w:pPr>
        <w:pStyle w:val="Heading2"/>
        <w:tabs>
          <w:tab w:val="left" w:pos="450"/>
        </w:tabs>
        <w:spacing w:before="0" w:line="276" w:lineRule="auto"/>
        <w:sectPr w:rsidR="00EA304D" w:rsidSect="00EA304D">
          <w:type w:val="continuous"/>
          <w:pgSz w:w="12240" w:h="15840" w:code="1"/>
          <w:pgMar w:top="1440" w:right="1440" w:bottom="1440" w:left="1440" w:header="432" w:footer="720" w:gutter="0"/>
          <w:pgNumType w:start="1"/>
          <w:cols w:space="720"/>
          <w:docGrid w:linePitch="360"/>
        </w:sectPr>
      </w:pPr>
      <w:r w:rsidRPr="000101C0">
        <w:rPr>
          <w:rFonts w:ascii="Times New Roman" w:hAnsi="Times New Roman" w:cs="Times New Roman"/>
          <w:i/>
          <w:color w:val="auto"/>
          <w:sz w:val="24"/>
          <w:szCs w:val="24"/>
          <w:lang w:val="id-ID"/>
        </w:rPr>
        <w:lastRenderedPageBreak/>
        <w:t>Kecernaaan Pak</w:t>
      </w:r>
      <w:bookmarkEnd w:id="1"/>
      <w:r w:rsidR="00EA304D">
        <w:rPr>
          <w:rFonts w:ascii="Times New Roman" w:hAnsi="Times New Roman" w:cs="Times New Roman"/>
          <w:i/>
          <w:color w:val="auto"/>
          <w:sz w:val="24"/>
          <w:szCs w:val="24"/>
        </w:rPr>
        <w:t>an</w:t>
      </w:r>
    </w:p>
    <w:p w:rsidR="003171D5" w:rsidRDefault="00F96503" w:rsidP="00EA304D">
      <w:pPr>
        <w:jc w:val="both"/>
      </w:pPr>
      <w:r>
        <w:lastRenderedPageBreak/>
        <w:t>Data mengenai</w:t>
      </w:r>
      <w:r w:rsidR="009F7690" w:rsidRPr="00F41D00">
        <w:t>kecernaan pakan i</w:t>
      </w:r>
      <w:r w:rsidR="009F7690" w:rsidRPr="00F41D00">
        <w:rPr>
          <w:lang w:val="fi-FI"/>
        </w:rPr>
        <w:t xml:space="preserve">kan </w:t>
      </w:r>
      <w:proofErr w:type="gramStart"/>
      <w:r w:rsidR="00AE7275">
        <w:rPr>
          <w:rStyle w:val="hps"/>
          <w:rFonts w:eastAsiaTheme="majorEastAsia"/>
        </w:rPr>
        <w:t>nilem</w:t>
      </w:r>
      <w:r w:rsidR="00AE7275" w:rsidRPr="003E2C08">
        <w:t>(</w:t>
      </w:r>
      <w:proofErr w:type="gramEnd"/>
      <w:r w:rsidR="00AE7275" w:rsidRPr="003E2C08">
        <w:rPr>
          <w:i/>
        </w:rPr>
        <w:t>Osteochilus hasselti</w:t>
      </w:r>
      <w:r w:rsidR="009F7690" w:rsidRPr="00F41D00">
        <w:rPr>
          <w:lang w:val="fi-FI"/>
        </w:rPr>
        <w:t>)</w:t>
      </w:r>
      <w:r w:rsidR="009F7690" w:rsidRPr="00F41D00">
        <w:t xml:space="preserve"> pada setiap perlakuan dan ulangan selama penelitian dapatdilihat pada</w:t>
      </w:r>
      <w:r w:rsidR="00D207DB" w:rsidRPr="00F41D00">
        <w:t xml:space="preserve">Tabel </w:t>
      </w:r>
      <w:bookmarkStart w:id="2" w:name="_Toc424324729"/>
      <w:r w:rsidR="005357EA">
        <w:t>3</w:t>
      </w:r>
      <w:r w:rsidR="00E664FC">
        <w:t>.</w:t>
      </w:r>
    </w:p>
    <w:p w:rsidR="005357EA" w:rsidRPr="00E664FC" w:rsidRDefault="005357EA" w:rsidP="009847E3">
      <w:pPr>
        <w:ind w:firstLine="720"/>
        <w:jc w:val="both"/>
        <w:sectPr w:rsidR="005357EA" w:rsidRPr="00E664FC" w:rsidSect="00EA304D">
          <w:type w:val="continuous"/>
          <w:pgSz w:w="12240" w:h="15840" w:code="1"/>
          <w:pgMar w:top="1440" w:right="1440" w:bottom="1440" w:left="1440" w:header="432" w:footer="720" w:gutter="0"/>
          <w:pgNumType w:start="1"/>
          <w:cols w:space="720"/>
          <w:docGrid w:linePitch="360"/>
        </w:sectPr>
      </w:pPr>
    </w:p>
    <w:p w:rsidR="009847E3" w:rsidRPr="00AE7275" w:rsidRDefault="005357EA" w:rsidP="00453992">
      <w:pPr>
        <w:pStyle w:val="Caption"/>
        <w:keepNext/>
        <w:spacing w:before="240" w:after="0"/>
        <w:ind w:left="900" w:hanging="900"/>
        <w:rPr>
          <w:b w:val="0"/>
          <w:bCs w:val="0"/>
          <w:color w:val="auto"/>
          <w:sz w:val="24"/>
          <w:szCs w:val="24"/>
        </w:rPr>
      </w:pPr>
      <w:proofErr w:type="gramStart"/>
      <w:r>
        <w:rPr>
          <w:b w:val="0"/>
          <w:color w:val="auto"/>
          <w:sz w:val="24"/>
          <w:szCs w:val="24"/>
        </w:rPr>
        <w:lastRenderedPageBreak/>
        <w:t>Tabel 3</w:t>
      </w:r>
      <w:r w:rsidR="00D207DB" w:rsidRPr="009F7690">
        <w:rPr>
          <w:b w:val="0"/>
          <w:color w:val="auto"/>
          <w:sz w:val="24"/>
          <w:szCs w:val="24"/>
        </w:rPr>
        <w:t>.</w:t>
      </w:r>
      <w:proofErr w:type="gramEnd"/>
      <w:r w:rsidR="00D207DB" w:rsidRPr="009F7690">
        <w:rPr>
          <w:b w:val="0"/>
          <w:color w:val="auto"/>
          <w:sz w:val="24"/>
          <w:szCs w:val="24"/>
        </w:rPr>
        <w:tab/>
      </w:r>
      <w:r w:rsidR="00D207DB" w:rsidRPr="009F7690">
        <w:rPr>
          <w:b w:val="0"/>
          <w:bCs w:val="0"/>
          <w:color w:val="auto"/>
          <w:sz w:val="24"/>
          <w:szCs w:val="24"/>
        </w:rPr>
        <w:t xml:space="preserve">Kecernaan pakan (%) </w:t>
      </w:r>
      <w:proofErr w:type="gramStart"/>
      <w:r w:rsidR="00D207DB" w:rsidRPr="009F7690">
        <w:rPr>
          <w:b w:val="0"/>
          <w:bCs w:val="0"/>
          <w:color w:val="auto"/>
          <w:sz w:val="24"/>
          <w:szCs w:val="24"/>
        </w:rPr>
        <w:t>ikan</w:t>
      </w:r>
      <w:r w:rsidR="00AE7275" w:rsidRPr="00AE7275">
        <w:rPr>
          <w:rStyle w:val="hps"/>
          <w:rFonts w:eastAsiaTheme="majorEastAsia"/>
          <w:b w:val="0"/>
          <w:color w:val="auto"/>
          <w:sz w:val="24"/>
          <w:szCs w:val="24"/>
        </w:rPr>
        <w:t>nilem</w:t>
      </w:r>
      <w:r w:rsidR="00AE7275" w:rsidRPr="00AE7275">
        <w:rPr>
          <w:b w:val="0"/>
          <w:color w:val="auto"/>
          <w:sz w:val="24"/>
          <w:szCs w:val="24"/>
        </w:rPr>
        <w:t>(</w:t>
      </w:r>
      <w:proofErr w:type="gramEnd"/>
      <w:r w:rsidR="00AE7275" w:rsidRPr="00AE7275">
        <w:rPr>
          <w:b w:val="0"/>
          <w:i/>
          <w:color w:val="auto"/>
          <w:sz w:val="24"/>
          <w:szCs w:val="24"/>
        </w:rPr>
        <w:t>Osteochilus hasselti</w:t>
      </w:r>
      <w:r w:rsidR="00D207DB" w:rsidRPr="00AE7275">
        <w:rPr>
          <w:b w:val="0"/>
          <w:bCs w:val="0"/>
          <w:color w:val="auto"/>
          <w:sz w:val="24"/>
          <w:szCs w:val="24"/>
        </w:rPr>
        <w:t xml:space="preserve"> pada setiap perlakuan selama penelitian</w:t>
      </w:r>
      <w:bookmarkEnd w:id="2"/>
      <w:r w:rsidR="00D207DB" w:rsidRPr="00AE7275">
        <w:rPr>
          <w:b w:val="0"/>
          <w:bCs w:val="0"/>
          <w:color w:val="auto"/>
          <w:sz w:val="24"/>
          <w:szCs w:val="24"/>
        </w:rPr>
        <w:t>.</w:t>
      </w:r>
    </w:p>
    <w:p w:rsidR="00453992" w:rsidRPr="00453992" w:rsidRDefault="00453992" w:rsidP="00453992">
      <w:pPr>
        <w:sectPr w:rsidR="00453992" w:rsidRPr="00453992" w:rsidSect="009847E3">
          <w:type w:val="continuous"/>
          <w:pgSz w:w="12240" w:h="15840" w:code="1"/>
          <w:pgMar w:top="1440" w:right="1440" w:bottom="1440" w:left="1440" w:header="432" w:footer="720" w:gutter="0"/>
          <w:pgNumType w:start="1"/>
          <w:cols w:space="720"/>
          <w:docGrid w:linePitch="360"/>
        </w:sectPr>
      </w:pPr>
    </w:p>
    <w:tbl>
      <w:tblPr>
        <w:tblW w:w="9341"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265"/>
        <w:gridCol w:w="3301"/>
        <w:gridCol w:w="2775"/>
      </w:tblGrid>
      <w:tr w:rsidR="00E153D0" w:rsidRPr="009F7690" w:rsidTr="00E153D0">
        <w:trPr>
          <w:trHeight w:val="504"/>
        </w:trPr>
        <w:tc>
          <w:tcPr>
            <w:tcW w:w="3265" w:type="dxa"/>
            <w:tcBorders>
              <w:top w:val="single" w:sz="4" w:space="0" w:color="000000"/>
              <w:bottom w:val="single" w:sz="4" w:space="0" w:color="auto"/>
              <w:right w:val="nil"/>
            </w:tcBorders>
            <w:shd w:val="clear" w:color="auto" w:fill="auto"/>
          </w:tcPr>
          <w:p w:rsidR="00E153D0" w:rsidRPr="009F7690" w:rsidRDefault="00E153D0" w:rsidP="00D31BE7">
            <w:pPr>
              <w:pStyle w:val="NoSpacing"/>
              <w:jc w:val="center"/>
              <w:rPr>
                <w:rFonts w:ascii="Times New Roman" w:hAnsi="Times New Roman"/>
                <w:sz w:val="24"/>
                <w:szCs w:val="24"/>
              </w:rPr>
            </w:pPr>
            <w:r w:rsidRPr="009F7690">
              <w:rPr>
                <w:rFonts w:ascii="Times New Roman" w:hAnsi="Times New Roman"/>
                <w:sz w:val="24"/>
                <w:szCs w:val="24"/>
              </w:rPr>
              <w:lastRenderedPageBreak/>
              <w:t>Perlakuan</w:t>
            </w:r>
          </w:p>
          <w:p w:rsidR="00E153D0" w:rsidRPr="009F7690" w:rsidRDefault="00E153D0" w:rsidP="00D31BE7">
            <w:pPr>
              <w:pStyle w:val="NoSpacing"/>
              <w:jc w:val="center"/>
              <w:rPr>
                <w:rFonts w:ascii="Times New Roman" w:hAnsi="Times New Roman"/>
                <w:sz w:val="24"/>
                <w:szCs w:val="24"/>
              </w:rPr>
            </w:pPr>
            <w:r w:rsidRPr="009F7690">
              <w:rPr>
                <w:rFonts w:ascii="Times New Roman" w:hAnsi="Times New Roman"/>
                <w:sz w:val="24"/>
                <w:szCs w:val="24"/>
              </w:rPr>
              <w:t xml:space="preserve">(% TK : </w:t>
            </w:r>
            <w:r w:rsidRPr="009F7690">
              <w:rPr>
                <w:rFonts w:ascii="Times New Roman" w:hAnsi="Times New Roman"/>
                <w:sz w:val="24"/>
                <w:szCs w:val="24"/>
                <w:lang w:val="en-US"/>
              </w:rPr>
              <w:t>%TDKA</w:t>
            </w:r>
            <w:r>
              <w:rPr>
                <w:rFonts w:ascii="Times New Roman" w:hAnsi="Times New Roman"/>
                <w:sz w:val="24"/>
                <w:szCs w:val="24"/>
                <w:lang w:val="en-US"/>
              </w:rPr>
              <w:t>F</w:t>
            </w:r>
            <w:r w:rsidRPr="009F7690">
              <w:rPr>
                <w:rFonts w:ascii="Times New Roman" w:hAnsi="Times New Roman"/>
                <w:sz w:val="24"/>
                <w:szCs w:val="24"/>
              </w:rPr>
              <w:t>)</w:t>
            </w:r>
          </w:p>
        </w:tc>
        <w:tc>
          <w:tcPr>
            <w:tcW w:w="3301" w:type="dxa"/>
            <w:tcBorders>
              <w:top w:val="single" w:sz="4" w:space="0" w:color="000000"/>
              <w:left w:val="nil"/>
              <w:bottom w:val="single" w:sz="4" w:space="0" w:color="auto"/>
            </w:tcBorders>
            <w:shd w:val="clear" w:color="auto" w:fill="auto"/>
            <w:vAlign w:val="center"/>
          </w:tcPr>
          <w:p w:rsidR="00E153D0" w:rsidRPr="009F7690" w:rsidRDefault="00E153D0" w:rsidP="00D31BE7">
            <w:pPr>
              <w:pStyle w:val="NoSpacing"/>
              <w:jc w:val="center"/>
              <w:rPr>
                <w:rFonts w:ascii="Times New Roman" w:hAnsi="Times New Roman"/>
                <w:sz w:val="24"/>
                <w:szCs w:val="24"/>
              </w:rPr>
            </w:pPr>
            <w:r w:rsidRPr="009F7690">
              <w:rPr>
                <w:rFonts w:ascii="Times New Roman" w:hAnsi="Times New Roman"/>
                <w:sz w:val="24"/>
                <w:szCs w:val="24"/>
              </w:rPr>
              <w:t>Kecernaan Pakan (%)</w:t>
            </w:r>
          </w:p>
        </w:tc>
        <w:tc>
          <w:tcPr>
            <w:tcW w:w="2775" w:type="dxa"/>
            <w:tcBorders>
              <w:top w:val="single" w:sz="4" w:space="0" w:color="000000"/>
              <w:left w:val="nil"/>
              <w:bottom w:val="single" w:sz="4" w:space="0" w:color="auto"/>
            </w:tcBorders>
            <w:vAlign w:val="center"/>
          </w:tcPr>
          <w:p w:rsidR="00E153D0" w:rsidRPr="009F7690" w:rsidRDefault="00E153D0" w:rsidP="00D31BE7">
            <w:pPr>
              <w:pStyle w:val="NoSpacing"/>
              <w:jc w:val="center"/>
              <w:rPr>
                <w:rFonts w:ascii="Times New Roman" w:hAnsi="Times New Roman"/>
                <w:sz w:val="24"/>
                <w:szCs w:val="24"/>
                <w:lang w:val="en-US"/>
              </w:rPr>
            </w:pPr>
            <w:r w:rsidRPr="009F7690">
              <w:rPr>
                <w:rFonts w:ascii="Times New Roman" w:hAnsi="Times New Roman"/>
                <w:sz w:val="24"/>
                <w:szCs w:val="24"/>
                <w:lang w:val="en-US"/>
              </w:rPr>
              <w:t>Serat Kasar (%)</w:t>
            </w:r>
          </w:p>
        </w:tc>
      </w:tr>
      <w:tr w:rsidR="00E153D0" w:rsidRPr="009F7690" w:rsidTr="00E153D0">
        <w:trPr>
          <w:trHeight w:val="283"/>
        </w:trPr>
        <w:tc>
          <w:tcPr>
            <w:tcW w:w="3265" w:type="dxa"/>
            <w:tcBorders>
              <w:top w:val="single" w:sz="4" w:space="0" w:color="auto"/>
              <w:bottom w:val="nil"/>
              <w:right w:val="nil"/>
            </w:tcBorders>
            <w:shd w:val="clear" w:color="auto" w:fill="auto"/>
          </w:tcPr>
          <w:p w:rsidR="00E153D0" w:rsidRPr="009F7690" w:rsidRDefault="00E153D0" w:rsidP="00D31BE7">
            <w:pPr>
              <w:pStyle w:val="NoSpacing"/>
              <w:jc w:val="center"/>
              <w:rPr>
                <w:rFonts w:ascii="Times New Roman" w:hAnsi="Times New Roman"/>
                <w:sz w:val="24"/>
                <w:szCs w:val="24"/>
              </w:rPr>
            </w:pPr>
            <w:r w:rsidRPr="009F7690">
              <w:rPr>
                <w:rFonts w:ascii="Times New Roman" w:hAnsi="Times New Roman"/>
                <w:sz w:val="24"/>
                <w:szCs w:val="24"/>
              </w:rPr>
              <w:t>P0 (100 : 0)</w:t>
            </w:r>
          </w:p>
        </w:tc>
        <w:tc>
          <w:tcPr>
            <w:tcW w:w="3301" w:type="dxa"/>
            <w:tcBorders>
              <w:top w:val="single" w:sz="4" w:space="0" w:color="auto"/>
              <w:left w:val="nil"/>
              <w:bottom w:val="nil"/>
            </w:tcBorders>
            <w:shd w:val="clear" w:color="auto" w:fill="auto"/>
          </w:tcPr>
          <w:p w:rsidR="00E153D0" w:rsidRPr="009F7690" w:rsidRDefault="00E153D0" w:rsidP="00D31BE7">
            <w:pPr>
              <w:pStyle w:val="NoSpacing"/>
              <w:jc w:val="center"/>
              <w:rPr>
                <w:rFonts w:ascii="Times New Roman" w:hAnsi="Times New Roman"/>
                <w:sz w:val="24"/>
                <w:szCs w:val="24"/>
                <w:lang w:val="en-US"/>
              </w:rPr>
            </w:pPr>
            <w:r>
              <w:rPr>
                <w:rFonts w:ascii="Times New Roman" w:hAnsi="Times New Roman"/>
                <w:sz w:val="24"/>
                <w:szCs w:val="24"/>
                <w:lang w:val="en-US"/>
              </w:rPr>
              <w:t>59,51</w:t>
            </w:r>
          </w:p>
        </w:tc>
        <w:tc>
          <w:tcPr>
            <w:tcW w:w="2775" w:type="dxa"/>
            <w:tcBorders>
              <w:top w:val="single" w:sz="4" w:space="0" w:color="auto"/>
              <w:left w:val="nil"/>
              <w:bottom w:val="nil"/>
            </w:tcBorders>
          </w:tcPr>
          <w:p w:rsidR="00E153D0" w:rsidRPr="009F7690" w:rsidRDefault="00E153D0" w:rsidP="00D31BE7">
            <w:pPr>
              <w:pStyle w:val="NoSpacing"/>
              <w:jc w:val="center"/>
              <w:rPr>
                <w:rFonts w:ascii="Times New Roman" w:hAnsi="Times New Roman"/>
                <w:sz w:val="24"/>
                <w:szCs w:val="24"/>
                <w:lang w:val="en-US"/>
              </w:rPr>
            </w:pPr>
            <w:r>
              <w:rPr>
                <w:rFonts w:ascii="Times New Roman" w:hAnsi="Times New Roman"/>
                <w:sz w:val="24"/>
                <w:szCs w:val="24"/>
                <w:lang w:val="en-US"/>
              </w:rPr>
              <w:t>17,43</w:t>
            </w:r>
          </w:p>
        </w:tc>
      </w:tr>
      <w:tr w:rsidR="00E153D0" w:rsidRPr="009F7690" w:rsidTr="00E153D0">
        <w:trPr>
          <w:trHeight w:val="301"/>
        </w:trPr>
        <w:tc>
          <w:tcPr>
            <w:tcW w:w="3265" w:type="dxa"/>
            <w:tcBorders>
              <w:top w:val="nil"/>
              <w:bottom w:val="nil"/>
              <w:right w:val="nil"/>
            </w:tcBorders>
            <w:shd w:val="clear" w:color="auto" w:fill="auto"/>
          </w:tcPr>
          <w:p w:rsidR="00E153D0" w:rsidRPr="009F7690" w:rsidRDefault="00E153D0" w:rsidP="00D31BE7">
            <w:pPr>
              <w:pStyle w:val="NoSpacing"/>
              <w:tabs>
                <w:tab w:val="left" w:pos="1168"/>
              </w:tabs>
              <w:jc w:val="center"/>
              <w:rPr>
                <w:rFonts w:ascii="Times New Roman" w:hAnsi="Times New Roman"/>
                <w:sz w:val="24"/>
                <w:szCs w:val="24"/>
              </w:rPr>
            </w:pPr>
            <w:r w:rsidRPr="009F7690">
              <w:rPr>
                <w:rFonts w:ascii="Times New Roman" w:hAnsi="Times New Roman"/>
                <w:sz w:val="24"/>
                <w:szCs w:val="24"/>
              </w:rPr>
              <w:t xml:space="preserve">P1 (90 : </w:t>
            </w:r>
            <w:r w:rsidRPr="009F7690">
              <w:rPr>
                <w:rFonts w:ascii="Times New Roman" w:hAnsi="Times New Roman"/>
                <w:sz w:val="24"/>
                <w:szCs w:val="24"/>
                <w:lang w:val="en-US"/>
              </w:rPr>
              <w:t>10</w:t>
            </w:r>
            <w:r w:rsidRPr="009F7690">
              <w:rPr>
                <w:rFonts w:ascii="Times New Roman" w:hAnsi="Times New Roman"/>
                <w:sz w:val="24"/>
                <w:szCs w:val="24"/>
              </w:rPr>
              <w:t>)</w:t>
            </w:r>
          </w:p>
        </w:tc>
        <w:tc>
          <w:tcPr>
            <w:tcW w:w="3301" w:type="dxa"/>
            <w:tcBorders>
              <w:top w:val="nil"/>
              <w:left w:val="nil"/>
              <w:bottom w:val="nil"/>
            </w:tcBorders>
            <w:shd w:val="clear" w:color="auto" w:fill="auto"/>
          </w:tcPr>
          <w:p w:rsidR="00E153D0" w:rsidRPr="009F7690" w:rsidRDefault="00E153D0" w:rsidP="00D31BE7">
            <w:pPr>
              <w:pStyle w:val="NoSpacing"/>
              <w:jc w:val="center"/>
              <w:rPr>
                <w:rFonts w:ascii="Times New Roman" w:hAnsi="Times New Roman"/>
                <w:sz w:val="24"/>
                <w:szCs w:val="24"/>
                <w:lang w:val="en-US"/>
              </w:rPr>
            </w:pPr>
            <w:r>
              <w:rPr>
                <w:rFonts w:ascii="Times New Roman" w:hAnsi="Times New Roman"/>
                <w:sz w:val="24"/>
                <w:szCs w:val="24"/>
                <w:lang w:val="en-US"/>
              </w:rPr>
              <w:t>66,10</w:t>
            </w:r>
          </w:p>
        </w:tc>
        <w:tc>
          <w:tcPr>
            <w:tcW w:w="2775" w:type="dxa"/>
            <w:tcBorders>
              <w:top w:val="nil"/>
              <w:left w:val="nil"/>
              <w:bottom w:val="nil"/>
            </w:tcBorders>
          </w:tcPr>
          <w:p w:rsidR="00E153D0" w:rsidRPr="009F7690" w:rsidRDefault="00E153D0" w:rsidP="00D31BE7">
            <w:pPr>
              <w:pStyle w:val="NoSpacing"/>
              <w:jc w:val="center"/>
              <w:rPr>
                <w:rFonts w:ascii="Times New Roman" w:hAnsi="Times New Roman"/>
                <w:sz w:val="24"/>
                <w:szCs w:val="24"/>
                <w:lang w:val="en-US"/>
              </w:rPr>
            </w:pPr>
            <w:r>
              <w:rPr>
                <w:rFonts w:ascii="Times New Roman" w:hAnsi="Times New Roman"/>
                <w:sz w:val="24"/>
                <w:szCs w:val="24"/>
                <w:lang w:val="en-US"/>
              </w:rPr>
              <w:t>14,5</w:t>
            </w:r>
            <w:r w:rsidRPr="009F7690">
              <w:rPr>
                <w:rFonts w:ascii="Times New Roman" w:hAnsi="Times New Roman"/>
                <w:sz w:val="24"/>
                <w:szCs w:val="24"/>
                <w:lang w:val="en-US"/>
              </w:rPr>
              <w:t>6</w:t>
            </w:r>
          </w:p>
        </w:tc>
      </w:tr>
      <w:tr w:rsidR="00E153D0" w:rsidRPr="009F7690" w:rsidTr="00E153D0">
        <w:trPr>
          <w:trHeight w:val="301"/>
        </w:trPr>
        <w:tc>
          <w:tcPr>
            <w:tcW w:w="3265" w:type="dxa"/>
            <w:tcBorders>
              <w:top w:val="nil"/>
              <w:bottom w:val="nil"/>
              <w:right w:val="nil"/>
            </w:tcBorders>
            <w:shd w:val="clear" w:color="auto" w:fill="auto"/>
          </w:tcPr>
          <w:p w:rsidR="00E153D0" w:rsidRPr="009F7690" w:rsidRDefault="00E153D0" w:rsidP="00D31BE7">
            <w:pPr>
              <w:pStyle w:val="NoSpacing"/>
              <w:jc w:val="center"/>
              <w:rPr>
                <w:rFonts w:ascii="Times New Roman" w:hAnsi="Times New Roman"/>
                <w:sz w:val="24"/>
                <w:szCs w:val="24"/>
              </w:rPr>
            </w:pPr>
            <w:r w:rsidRPr="009F7690">
              <w:rPr>
                <w:rFonts w:ascii="Times New Roman" w:hAnsi="Times New Roman"/>
                <w:sz w:val="24"/>
                <w:szCs w:val="24"/>
              </w:rPr>
              <w:t xml:space="preserve">P2 (80 : </w:t>
            </w:r>
            <w:r w:rsidRPr="009F7690">
              <w:rPr>
                <w:rFonts w:ascii="Times New Roman" w:hAnsi="Times New Roman"/>
                <w:sz w:val="24"/>
                <w:szCs w:val="24"/>
                <w:lang w:val="en-US"/>
              </w:rPr>
              <w:t>20</w:t>
            </w:r>
            <w:r w:rsidRPr="009F7690">
              <w:rPr>
                <w:rFonts w:ascii="Times New Roman" w:hAnsi="Times New Roman"/>
                <w:sz w:val="24"/>
                <w:szCs w:val="24"/>
              </w:rPr>
              <w:t>)</w:t>
            </w:r>
          </w:p>
        </w:tc>
        <w:tc>
          <w:tcPr>
            <w:tcW w:w="3301" w:type="dxa"/>
            <w:tcBorders>
              <w:top w:val="nil"/>
              <w:left w:val="nil"/>
              <w:bottom w:val="nil"/>
            </w:tcBorders>
            <w:shd w:val="clear" w:color="auto" w:fill="auto"/>
          </w:tcPr>
          <w:p w:rsidR="00E153D0" w:rsidRPr="009F7690" w:rsidRDefault="00E153D0" w:rsidP="00D31BE7">
            <w:pPr>
              <w:pStyle w:val="NoSpacing"/>
              <w:jc w:val="center"/>
              <w:rPr>
                <w:rFonts w:ascii="Times New Roman" w:hAnsi="Times New Roman"/>
                <w:sz w:val="24"/>
                <w:szCs w:val="24"/>
                <w:lang w:val="en-US"/>
              </w:rPr>
            </w:pPr>
            <w:r>
              <w:rPr>
                <w:rFonts w:ascii="Times New Roman" w:hAnsi="Times New Roman"/>
                <w:sz w:val="24"/>
                <w:szCs w:val="24"/>
                <w:lang w:val="en-US"/>
              </w:rPr>
              <w:t>68,35</w:t>
            </w:r>
          </w:p>
        </w:tc>
        <w:tc>
          <w:tcPr>
            <w:tcW w:w="2775" w:type="dxa"/>
            <w:tcBorders>
              <w:top w:val="nil"/>
              <w:left w:val="nil"/>
              <w:bottom w:val="nil"/>
            </w:tcBorders>
          </w:tcPr>
          <w:p w:rsidR="00E153D0" w:rsidRPr="009F7690" w:rsidRDefault="00E153D0" w:rsidP="00D31BE7">
            <w:pPr>
              <w:pStyle w:val="NoSpacing"/>
              <w:jc w:val="center"/>
              <w:rPr>
                <w:rFonts w:ascii="Times New Roman" w:hAnsi="Times New Roman"/>
                <w:sz w:val="24"/>
                <w:szCs w:val="24"/>
                <w:lang w:val="en-US"/>
              </w:rPr>
            </w:pPr>
            <w:r>
              <w:rPr>
                <w:rFonts w:ascii="Times New Roman" w:hAnsi="Times New Roman"/>
                <w:sz w:val="24"/>
                <w:szCs w:val="24"/>
                <w:lang w:val="en-US"/>
              </w:rPr>
              <w:t>12,56</w:t>
            </w:r>
          </w:p>
        </w:tc>
      </w:tr>
      <w:tr w:rsidR="00E153D0" w:rsidRPr="009F7690" w:rsidTr="00E153D0">
        <w:trPr>
          <w:trHeight w:val="301"/>
        </w:trPr>
        <w:tc>
          <w:tcPr>
            <w:tcW w:w="3265" w:type="dxa"/>
            <w:tcBorders>
              <w:top w:val="nil"/>
              <w:bottom w:val="nil"/>
              <w:right w:val="nil"/>
            </w:tcBorders>
            <w:shd w:val="clear" w:color="auto" w:fill="auto"/>
          </w:tcPr>
          <w:p w:rsidR="00E153D0" w:rsidRPr="009F7690" w:rsidRDefault="00E153D0" w:rsidP="00D31BE7">
            <w:pPr>
              <w:pStyle w:val="NoSpacing"/>
              <w:jc w:val="center"/>
              <w:rPr>
                <w:rFonts w:ascii="Times New Roman" w:hAnsi="Times New Roman"/>
                <w:sz w:val="24"/>
                <w:szCs w:val="24"/>
              </w:rPr>
            </w:pPr>
            <w:r w:rsidRPr="009F7690">
              <w:rPr>
                <w:rFonts w:ascii="Times New Roman" w:hAnsi="Times New Roman"/>
                <w:sz w:val="24"/>
                <w:szCs w:val="24"/>
              </w:rPr>
              <w:t xml:space="preserve">P3 (70 : </w:t>
            </w:r>
            <w:r w:rsidRPr="009F7690">
              <w:rPr>
                <w:rFonts w:ascii="Times New Roman" w:hAnsi="Times New Roman"/>
                <w:sz w:val="24"/>
                <w:szCs w:val="24"/>
                <w:lang w:val="en-US"/>
              </w:rPr>
              <w:t>30</w:t>
            </w:r>
            <w:r w:rsidRPr="009F7690">
              <w:rPr>
                <w:rFonts w:ascii="Times New Roman" w:hAnsi="Times New Roman"/>
                <w:sz w:val="24"/>
                <w:szCs w:val="24"/>
              </w:rPr>
              <w:t>)</w:t>
            </w:r>
          </w:p>
        </w:tc>
        <w:tc>
          <w:tcPr>
            <w:tcW w:w="3301" w:type="dxa"/>
            <w:tcBorders>
              <w:top w:val="nil"/>
              <w:left w:val="nil"/>
              <w:bottom w:val="nil"/>
            </w:tcBorders>
            <w:shd w:val="clear" w:color="auto" w:fill="auto"/>
          </w:tcPr>
          <w:p w:rsidR="00E153D0" w:rsidRPr="009F7690" w:rsidRDefault="00E153D0" w:rsidP="00D31BE7">
            <w:pPr>
              <w:pStyle w:val="NoSpacing"/>
              <w:jc w:val="center"/>
              <w:rPr>
                <w:rFonts w:ascii="Times New Roman" w:hAnsi="Times New Roman"/>
                <w:sz w:val="24"/>
                <w:szCs w:val="24"/>
                <w:lang w:val="en-US"/>
              </w:rPr>
            </w:pPr>
            <w:r>
              <w:rPr>
                <w:rFonts w:ascii="Times New Roman" w:hAnsi="Times New Roman"/>
                <w:sz w:val="24"/>
                <w:szCs w:val="24"/>
                <w:lang w:val="en-US"/>
              </w:rPr>
              <w:t>75</w:t>
            </w:r>
            <w:r w:rsidRPr="009F7690">
              <w:rPr>
                <w:rFonts w:ascii="Times New Roman" w:hAnsi="Times New Roman"/>
                <w:sz w:val="24"/>
                <w:szCs w:val="24"/>
              </w:rPr>
              <w:t>,</w:t>
            </w:r>
            <w:r>
              <w:rPr>
                <w:rFonts w:ascii="Times New Roman" w:hAnsi="Times New Roman"/>
                <w:sz w:val="24"/>
                <w:szCs w:val="24"/>
                <w:lang w:val="en-US"/>
              </w:rPr>
              <w:t>31</w:t>
            </w:r>
          </w:p>
        </w:tc>
        <w:tc>
          <w:tcPr>
            <w:tcW w:w="2775" w:type="dxa"/>
            <w:tcBorders>
              <w:top w:val="nil"/>
              <w:left w:val="nil"/>
              <w:bottom w:val="nil"/>
            </w:tcBorders>
          </w:tcPr>
          <w:p w:rsidR="00E153D0" w:rsidRPr="009F7690" w:rsidRDefault="00E153D0" w:rsidP="00D31BE7">
            <w:pPr>
              <w:pStyle w:val="NoSpacing"/>
              <w:jc w:val="center"/>
              <w:rPr>
                <w:rFonts w:ascii="Times New Roman" w:hAnsi="Times New Roman"/>
                <w:sz w:val="24"/>
                <w:szCs w:val="24"/>
                <w:lang w:val="en-US"/>
              </w:rPr>
            </w:pPr>
            <w:r>
              <w:rPr>
                <w:rFonts w:ascii="Times New Roman" w:hAnsi="Times New Roman"/>
                <w:sz w:val="24"/>
                <w:szCs w:val="24"/>
                <w:lang w:val="en-US"/>
              </w:rPr>
              <w:t>9,44</w:t>
            </w:r>
          </w:p>
        </w:tc>
      </w:tr>
      <w:tr w:rsidR="00E153D0" w:rsidRPr="009F7690" w:rsidTr="00E153D0">
        <w:trPr>
          <w:trHeight w:val="318"/>
        </w:trPr>
        <w:tc>
          <w:tcPr>
            <w:tcW w:w="3265" w:type="dxa"/>
            <w:tcBorders>
              <w:top w:val="nil"/>
              <w:bottom w:val="single" w:sz="4" w:space="0" w:color="auto"/>
              <w:right w:val="nil"/>
            </w:tcBorders>
            <w:shd w:val="clear" w:color="auto" w:fill="auto"/>
          </w:tcPr>
          <w:p w:rsidR="00E153D0" w:rsidRPr="009F7690" w:rsidRDefault="00E153D0" w:rsidP="00D31BE7">
            <w:pPr>
              <w:pStyle w:val="NoSpacing"/>
              <w:jc w:val="center"/>
              <w:rPr>
                <w:rFonts w:ascii="Times New Roman" w:hAnsi="Times New Roman"/>
                <w:sz w:val="24"/>
                <w:szCs w:val="24"/>
              </w:rPr>
            </w:pPr>
            <w:r w:rsidRPr="009F7690">
              <w:rPr>
                <w:rFonts w:ascii="Times New Roman" w:hAnsi="Times New Roman"/>
                <w:sz w:val="24"/>
                <w:szCs w:val="24"/>
              </w:rPr>
              <w:t xml:space="preserve">P4 (60 : </w:t>
            </w:r>
            <w:r w:rsidRPr="009F7690">
              <w:rPr>
                <w:rFonts w:ascii="Times New Roman" w:hAnsi="Times New Roman"/>
                <w:sz w:val="24"/>
                <w:szCs w:val="24"/>
                <w:lang w:val="en-US"/>
              </w:rPr>
              <w:t>40</w:t>
            </w:r>
            <w:r w:rsidRPr="009F7690">
              <w:rPr>
                <w:rFonts w:ascii="Times New Roman" w:hAnsi="Times New Roman"/>
                <w:sz w:val="24"/>
                <w:szCs w:val="24"/>
              </w:rPr>
              <w:t>)</w:t>
            </w:r>
          </w:p>
        </w:tc>
        <w:tc>
          <w:tcPr>
            <w:tcW w:w="3301" w:type="dxa"/>
            <w:tcBorders>
              <w:top w:val="nil"/>
              <w:left w:val="nil"/>
              <w:bottom w:val="single" w:sz="4" w:space="0" w:color="auto"/>
            </w:tcBorders>
            <w:shd w:val="clear" w:color="auto" w:fill="auto"/>
          </w:tcPr>
          <w:p w:rsidR="00E153D0" w:rsidRPr="009F7690" w:rsidRDefault="00E153D0" w:rsidP="00D31BE7">
            <w:pPr>
              <w:pStyle w:val="NoSpacing"/>
              <w:jc w:val="center"/>
              <w:rPr>
                <w:rFonts w:ascii="Times New Roman" w:hAnsi="Times New Roman"/>
                <w:sz w:val="24"/>
                <w:szCs w:val="24"/>
                <w:lang w:val="en-US"/>
              </w:rPr>
            </w:pPr>
            <w:r>
              <w:rPr>
                <w:rFonts w:ascii="Times New Roman" w:hAnsi="Times New Roman"/>
                <w:sz w:val="24"/>
                <w:szCs w:val="24"/>
                <w:lang w:val="en-US"/>
              </w:rPr>
              <w:t>63,10</w:t>
            </w:r>
          </w:p>
        </w:tc>
        <w:tc>
          <w:tcPr>
            <w:tcW w:w="2775" w:type="dxa"/>
            <w:tcBorders>
              <w:top w:val="nil"/>
              <w:left w:val="nil"/>
              <w:bottom w:val="single" w:sz="4" w:space="0" w:color="auto"/>
            </w:tcBorders>
          </w:tcPr>
          <w:p w:rsidR="00E153D0" w:rsidRPr="009F7690" w:rsidRDefault="00E153D0" w:rsidP="00D31BE7">
            <w:pPr>
              <w:pStyle w:val="NoSpacing"/>
              <w:jc w:val="center"/>
              <w:rPr>
                <w:rFonts w:ascii="Times New Roman" w:hAnsi="Times New Roman"/>
                <w:sz w:val="24"/>
                <w:szCs w:val="24"/>
                <w:lang w:val="en-US"/>
              </w:rPr>
            </w:pPr>
            <w:r>
              <w:rPr>
                <w:rFonts w:ascii="Times New Roman" w:hAnsi="Times New Roman"/>
                <w:sz w:val="24"/>
                <w:szCs w:val="24"/>
                <w:lang w:val="en-US"/>
              </w:rPr>
              <w:t>13,77</w:t>
            </w:r>
          </w:p>
        </w:tc>
      </w:tr>
    </w:tbl>
    <w:p w:rsidR="003171D5" w:rsidRPr="00453992" w:rsidRDefault="003171D5" w:rsidP="00453992">
      <w:pPr>
        <w:jc w:val="both"/>
        <w:sectPr w:rsidR="003171D5" w:rsidRPr="00453992" w:rsidSect="00F41D00">
          <w:type w:val="continuous"/>
          <w:pgSz w:w="12240" w:h="15840" w:code="1"/>
          <w:pgMar w:top="1440" w:right="1440" w:bottom="1440" w:left="1440" w:header="432" w:footer="720" w:gutter="0"/>
          <w:pgNumType w:start="1"/>
          <w:cols w:space="720"/>
          <w:docGrid w:linePitch="360"/>
        </w:sectPr>
      </w:pPr>
    </w:p>
    <w:p w:rsidR="00F96503" w:rsidRDefault="009F7690" w:rsidP="000B06AB">
      <w:pPr>
        <w:ind w:firstLine="720"/>
        <w:jc w:val="both"/>
        <w:rPr>
          <w:lang w:val="id-ID"/>
        </w:rPr>
      </w:pPr>
      <w:r w:rsidRPr="009F7690">
        <w:lastRenderedPageBreak/>
        <w:t xml:space="preserve">Nilai kecernaan </w:t>
      </w:r>
      <w:r w:rsidR="000B06AB">
        <w:rPr>
          <w:lang w:val="id-ID"/>
        </w:rPr>
        <w:t xml:space="preserve">pakan </w:t>
      </w:r>
      <w:r w:rsidRPr="009F7690">
        <w:rPr>
          <w:lang w:val="id-ID"/>
        </w:rPr>
        <w:t>tertinggi terdapat pada perlakuan P</w:t>
      </w:r>
      <w:r w:rsidR="00E153D0">
        <w:t>3</w:t>
      </w:r>
      <w:r w:rsidRPr="009F7690">
        <w:rPr>
          <w:lang w:val="id-ID"/>
        </w:rPr>
        <w:t xml:space="preserve"> (</w:t>
      </w:r>
      <w:r w:rsidR="00E153D0">
        <w:t>3</w:t>
      </w:r>
      <w:r w:rsidRPr="009F7690">
        <w:rPr>
          <w:lang w:val="id-ID"/>
        </w:rPr>
        <w:t xml:space="preserve">0%tepung </w:t>
      </w:r>
      <w:r w:rsidRPr="009F7690">
        <w:t>daun kayu apu difermentasi</w:t>
      </w:r>
      <w:r w:rsidR="00E153D0">
        <w:rPr>
          <w:lang w:val="id-ID"/>
        </w:rPr>
        <w:t xml:space="preserve">) sebesar </w:t>
      </w:r>
      <w:r w:rsidR="00E153D0">
        <w:t>75</w:t>
      </w:r>
      <w:proofErr w:type="gramStart"/>
      <w:r w:rsidRPr="009F7690">
        <w:rPr>
          <w:lang w:val="id-ID"/>
        </w:rPr>
        <w:t>,</w:t>
      </w:r>
      <w:r w:rsidR="00E153D0">
        <w:t>31</w:t>
      </w:r>
      <w:proofErr w:type="gramEnd"/>
      <w:r w:rsidRPr="009F7690">
        <w:rPr>
          <w:lang w:val="id-ID"/>
        </w:rPr>
        <w:t>%, sedangkan pada perlakuan P0</w:t>
      </w:r>
      <w:r w:rsidRPr="009F7690">
        <w:t xml:space="preserve"> (tanpa tepung daun kayu apu fermentasi)</w:t>
      </w:r>
      <w:r w:rsidRPr="009F7690">
        <w:rPr>
          <w:lang w:val="id-ID"/>
        </w:rPr>
        <w:t xml:space="preserve"> memiliki tingkat kecernaan paling rendah yaitu 5</w:t>
      </w:r>
      <w:r w:rsidR="00E153D0">
        <w:t>9</w:t>
      </w:r>
      <w:r w:rsidRPr="009F7690">
        <w:rPr>
          <w:lang w:val="id-ID"/>
        </w:rPr>
        <w:t>,</w:t>
      </w:r>
      <w:r w:rsidR="00E153D0">
        <w:t>51</w:t>
      </w:r>
      <w:r w:rsidRPr="009F7690">
        <w:rPr>
          <w:lang w:val="id-ID"/>
        </w:rPr>
        <w:t>%</w:t>
      </w:r>
      <w:r w:rsidRPr="009F7690">
        <w:rPr>
          <w:b/>
          <w:lang w:val="id-ID"/>
        </w:rPr>
        <w:t xml:space="preserve">. </w:t>
      </w:r>
      <w:r w:rsidRPr="009F7690">
        <w:rPr>
          <w:lang w:val="id-ID"/>
        </w:rPr>
        <w:t>Hal ini disebabkan karena</w:t>
      </w:r>
      <w:r w:rsidRPr="009F7690">
        <w:t xml:space="preserve"> pakan tersebut tidak mempunyai komposisi tepung daun kayu apu yang difermentasi sehingga </w:t>
      </w:r>
      <w:r w:rsidRPr="009F7690">
        <w:rPr>
          <w:lang w:val="id-ID"/>
        </w:rPr>
        <w:t>kandungan serat kasar</w:t>
      </w:r>
      <w:r w:rsidRPr="009F7690">
        <w:t xml:space="preserve"> pada </w:t>
      </w:r>
      <w:r w:rsidR="00E153D0">
        <w:t>pakan tersebut paling tinggi (17,43</w:t>
      </w:r>
      <w:r w:rsidRPr="009F7690">
        <w:t xml:space="preserve">%) dan </w:t>
      </w:r>
      <w:r w:rsidRPr="009F7690">
        <w:rPr>
          <w:lang w:val="id-ID"/>
        </w:rPr>
        <w:t>membuat ikan sulit mencerna pakan</w:t>
      </w:r>
      <w:r w:rsidR="00132494">
        <w:t xml:space="preserve"> tersebut</w:t>
      </w:r>
      <w:r w:rsidR="00132494">
        <w:rPr>
          <w:lang w:val="id-ID"/>
        </w:rPr>
        <w:t xml:space="preserve">. </w:t>
      </w:r>
    </w:p>
    <w:p w:rsidR="0023518B" w:rsidRDefault="00132494" w:rsidP="000B06AB">
      <w:pPr>
        <w:ind w:firstLine="720"/>
        <w:jc w:val="both"/>
        <w:rPr>
          <w:lang w:val="id-ID"/>
        </w:rPr>
      </w:pPr>
      <w:r>
        <w:rPr>
          <w:lang w:val="id-ID"/>
        </w:rPr>
        <w:lastRenderedPageBreak/>
        <w:t>T</w:t>
      </w:r>
      <w:r w:rsidR="009F7690" w:rsidRPr="00AD73F4">
        <w:rPr>
          <w:lang w:val="id-ID"/>
        </w:rPr>
        <w:t>inggin</w:t>
      </w:r>
      <w:r w:rsidR="00E153D0" w:rsidRPr="00AD73F4">
        <w:rPr>
          <w:lang w:val="id-ID"/>
        </w:rPr>
        <w:t>ya nilai kecernaan pakan pada P3</w:t>
      </w:r>
      <w:r w:rsidR="009F7690" w:rsidRPr="00AD73F4">
        <w:rPr>
          <w:lang w:val="id-ID"/>
        </w:rPr>
        <w:t xml:space="preserve"> karena tepung daun</w:t>
      </w:r>
      <w:r w:rsidR="00E153D0" w:rsidRPr="00AD73F4">
        <w:rPr>
          <w:lang w:val="id-ID"/>
        </w:rPr>
        <w:t xml:space="preserve"> kayu apu difermentasi sebesar 3</w:t>
      </w:r>
      <w:r w:rsidR="009F7690" w:rsidRPr="00AD73F4">
        <w:rPr>
          <w:lang w:val="id-ID"/>
        </w:rPr>
        <w:t>0% dalam pakan menghasilkan kandungan</w:t>
      </w:r>
      <w:r w:rsidR="00305063" w:rsidRPr="00AD73F4">
        <w:rPr>
          <w:lang w:val="id-ID"/>
        </w:rPr>
        <w:t xml:space="preserve"> serat kasar yang paling rendah</w:t>
      </w:r>
      <w:r w:rsidR="00606C30" w:rsidRPr="00AD73F4">
        <w:rPr>
          <w:lang w:val="id-ID"/>
        </w:rPr>
        <w:t xml:space="preserve"> (</w:t>
      </w:r>
      <w:r w:rsidR="00E153D0" w:rsidRPr="00AD73F4">
        <w:rPr>
          <w:lang w:val="id-ID"/>
        </w:rPr>
        <w:t>9,4</w:t>
      </w:r>
      <w:r w:rsidR="00606C30" w:rsidRPr="00AD73F4">
        <w:rPr>
          <w:lang w:val="id-ID"/>
        </w:rPr>
        <w:t xml:space="preserve">4%) </w:t>
      </w:r>
      <w:r w:rsidR="009F7690" w:rsidRPr="00AD73F4">
        <w:rPr>
          <w:lang w:val="id-ID"/>
        </w:rPr>
        <w:t>diban</w:t>
      </w:r>
      <w:r w:rsidR="00606C30" w:rsidRPr="00AD73F4">
        <w:rPr>
          <w:lang w:val="id-ID"/>
        </w:rPr>
        <w:t>dingkan semua perlakuan lainnyamembuat pakan mudah dicerna</w:t>
      </w:r>
      <w:r w:rsidR="00AE7275" w:rsidRPr="00AD73F4">
        <w:rPr>
          <w:lang w:val="id-ID"/>
        </w:rPr>
        <w:t xml:space="preserve"> dengan baik oleh ikan nilem</w:t>
      </w:r>
      <w:r w:rsidR="000B06AB" w:rsidRPr="00AD73F4">
        <w:rPr>
          <w:lang w:val="id-ID"/>
        </w:rPr>
        <w:t>.</w:t>
      </w:r>
      <w:r w:rsidR="009F7690" w:rsidRPr="009F7690">
        <w:t xml:space="preserve">Anderson </w:t>
      </w:r>
      <w:r w:rsidR="009F7690" w:rsidRPr="009F7690">
        <w:rPr>
          <w:i/>
        </w:rPr>
        <w:t>et al</w:t>
      </w:r>
      <w:r w:rsidR="009F7690" w:rsidRPr="009F7690">
        <w:t xml:space="preserve">. </w:t>
      </w:r>
      <w:proofErr w:type="gramStart"/>
      <w:r w:rsidR="009F7690" w:rsidRPr="009F7690">
        <w:t xml:space="preserve">(1984) dalam </w:t>
      </w:r>
      <w:r w:rsidR="009F7690" w:rsidRPr="00730B00">
        <w:t xml:space="preserve">Muchtaromah </w:t>
      </w:r>
      <w:r w:rsidR="009F7690" w:rsidRPr="00730B00">
        <w:rPr>
          <w:i/>
        </w:rPr>
        <w:t>et al</w:t>
      </w:r>
      <w:r w:rsidR="00A43A5A" w:rsidRPr="00730B00">
        <w:t>. (</w:t>
      </w:r>
      <w:r w:rsidR="0023518B" w:rsidRPr="00730B00">
        <w:t>2010</w:t>
      </w:r>
      <w:r w:rsidR="009F7690" w:rsidRPr="00730B00">
        <w:t>)</w:t>
      </w:r>
      <w:r w:rsidR="009F7690" w:rsidRPr="009F7690">
        <w:t xml:space="preserve"> menyatakan bahwa penggunaan serat kasar yang tinggi dalam pakan dap</w:t>
      </w:r>
      <w:bookmarkStart w:id="3" w:name="_Toc427689031"/>
      <w:r w:rsidR="00305063">
        <w:t>at menurunkan daya cerna pakan.</w:t>
      </w:r>
      <w:proofErr w:type="gramEnd"/>
    </w:p>
    <w:p w:rsidR="000B06AB" w:rsidRPr="000B06AB" w:rsidRDefault="000B06AB" w:rsidP="000B06AB">
      <w:pPr>
        <w:ind w:firstLine="720"/>
        <w:jc w:val="both"/>
        <w:rPr>
          <w:lang w:val="id-ID"/>
        </w:rPr>
        <w:sectPr w:rsidR="000B06AB" w:rsidRPr="000B06AB" w:rsidSect="00453992">
          <w:type w:val="continuous"/>
          <w:pgSz w:w="12240" w:h="15840" w:code="1"/>
          <w:pgMar w:top="1080" w:right="1440" w:bottom="1440" w:left="1440" w:header="432" w:footer="720" w:gutter="0"/>
          <w:pgNumType w:start="1"/>
          <w:cols w:num="2" w:space="720"/>
          <w:docGrid w:linePitch="360"/>
        </w:sectPr>
      </w:pPr>
    </w:p>
    <w:p w:rsidR="009F7690" w:rsidRPr="000101C0" w:rsidRDefault="009F7690" w:rsidP="00305063">
      <w:pPr>
        <w:pStyle w:val="Heading2"/>
        <w:spacing w:line="276" w:lineRule="auto"/>
        <w:jc w:val="both"/>
        <w:rPr>
          <w:rFonts w:ascii="Times New Roman" w:hAnsi="Times New Roman" w:cs="Times New Roman"/>
          <w:i/>
          <w:color w:val="auto"/>
          <w:sz w:val="24"/>
          <w:szCs w:val="24"/>
          <w:lang w:val="fi-FI"/>
        </w:rPr>
      </w:pPr>
      <w:r w:rsidRPr="000101C0">
        <w:rPr>
          <w:rFonts w:ascii="Times New Roman" w:hAnsi="Times New Roman" w:cs="Times New Roman"/>
          <w:i/>
          <w:color w:val="auto"/>
          <w:sz w:val="24"/>
          <w:szCs w:val="24"/>
          <w:lang w:val="fi-FI"/>
        </w:rPr>
        <w:lastRenderedPageBreak/>
        <w:t>Efisiensi Pakan</w:t>
      </w:r>
      <w:bookmarkEnd w:id="3"/>
    </w:p>
    <w:p w:rsidR="00E44D89" w:rsidRDefault="00E44D89" w:rsidP="00305063">
      <w:pPr>
        <w:jc w:val="both"/>
        <w:sectPr w:rsidR="00E44D89" w:rsidSect="003171D5">
          <w:type w:val="continuous"/>
          <w:pgSz w:w="12240" w:h="15840" w:code="1"/>
          <w:pgMar w:top="1440" w:right="1440" w:bottom="1440" w:left="1440" w:header="432" w:footer="720" w:gutter="0"/>
          <w:pgNumType w:start="1"/>
          <w:cols w:num="2" w:space="720"/>
          <w:docGrid w:linePitch="360"/>
        </w:sectPr>
      </w:pPr>
    </w:p>
    <w:p w:rsidR="001502B1" w:rsidRDefault="00D207DB" w:rsidP="00F41D00">
      <w:pPr>
        <w:ind w:firstLine="720"/>
        <w:jc w:val="both"/>
        <w:rPr>
          <w:lang w:val="id-ID"/>
        </w:rPr>
      </w:pPr>
      <w:proofErr w:type="gramStart"/>
      <w:r>
        <w:lastRenderedPageBreak/>
        <w:t>Dari</w:t>
      </w:r>
      <w:r w:rsidR="009F7690" w:rsidRPr="009F7690">
        <w:rPr>
          <w:bCs/>
        </w:rPr>
        <w:t xml:space="preserve"> perhitungan rata-rata efisiensi pakan pada ikan uji selama penelitian dapat dilihat pada Tabel </w:t>
      </w:r>
      <w:r w:rsidR="005357EA">
        <w:t>4</w:t>
      </w:r>
      <w:r w:rsidR="009F7690" w:rsidRPr="009F7690">
        <w:rPr>
          <w:lang w:val="id-ID"/>
        </w:rPr>
        <w:t>.</w:t>
      </w:r>
      <w:bookmarkStart w:id="4" w:name="_Toc424324730"/>
      <w:proofErr w:type="gramEnd"/>
    </w:p>
    <w:p w:rsidR="003171D5" w:rsidRDefault="003171D5" w:rsidP="00F41D00">
      <w:pPr>
        <w:jc w:val="both"/>
        <w:sectPr w:rsidR="003171D5" w:rsidSect="00EA304D">
          <w:type w:val="continuous"/>
          <w:pgSz w:w="12240" w:h="15840" w:code="1"/>
          <w:pgMar w:top="1440" w:right="1440" w:bottom="1440" w:left="1440" w:header="432" w:footer="720" w:gutter="0"/>
          <w:pgNumType w:start="1"/>
          <w:cols w:space="720"/>
          <w:docGrid w:linePitch="360"/>
        </w:sectPr>
      </w:pPr>
    </w:p>
    <w:p w:rsidR="00E44D89" w:rsidRDefault="00E44D89" w:rsidP="00305063">
      <w:pPr>
        <w:jc w:val="both"/>
        <w:rPr>
          <w:b/>
        </w:rPr>
        <w:sectPr w:rsidR="00E44D89" w:rsidSect="00E44D89">
          <w:type w:val="continuous"/>
          <w:pgSz w:w="12240" w:h="15840" w:code="1"/>
          <w:pgMar w:top="1440" w:right="1440" w:bottom="1440" w:left="1440" w:header="432" w:footer="720" w:gutter="0"/>
          <w:pgNumType w:start="1"/>
          <w:cols w:space="720"/>
          <w:docGrid w:linePitch="360"/>
        </w:sectPr>
      </w:pPr>
    </w:p>
    <w:p w:rsidR="003171D5" w:rsidRPr="00EA304D" w:rsidRDefault="005357EA" w:rsidP="00EA304D">
      <w:pPr>
        <w:ind w:left="851" w:hanging="851"/>
        <w:jc w:val="both"/>
      </w:pPr>
      <w:proofErr w:type="gramStart"/>
      <w:r>
        <w:lastRenderedPageBreak/>
        <w:t>Tabel 4</w:t>
      </w:r>
      <w:r w:rsidR="009F7690" w:rsidRPr="00E44D89">
        <w:rPr>
          <w:lang w:val="id-ID"/>
        </w:rPr>
        <w:t>.</w:t>
      </w:r>
      <w:proofErr w:type="gramEnd"/>
      <w:r w:rsidR="009F7690" w:rsidRPr="00E44D89">
        <w:t xml:space="preserve"> Efisiensi</w:t>
      </w:r>
      <w:r w:rsidR="00EA304D">
        <w:t>Pakan (</w:t>
      </w:r>
      <w:proofErr w:type="gramStart"/>
      <w:r w:rsidR="00EA304D">
        <w:t>%</w:t>
      </w:r>
      <w:proofErr w:type="gramEnd"/>
      <w:r w:rsidR="00EA304D">
        <w:t xml:space="preserve">) </w:t>
      </w:r>
      <w:proofErr w:type="gramStart"/>
      <w:r w:rsidR="00EA304D">
        <w:t xml:space="preserve">Ikan nilem </w:t>
      </w:r>
      <w:r w:rsidR="009F7690" w:rsidRPr="00E44D89">
        <w:t>Pada</w:t>
      </w:r>
      <w:r w:rsidR="001502B1" w:rsidRPr="00E44D89">
        <w:t>Setiap</w:t>
      </w:r>
      <w:r w:rsidR="009F7690" w:rsidRPr="00E44D89">
        <w:t>PerlakuanSelamaPenelitian</w:t>
      </w:r>
      <w:bookmarkEnd w:id="4"/>
      <w:r w:rsidR="00EA304D">
        <w:t>.</w:t>
      </w:r>
      <w:proofErr w:type="gramEnd"/>
    </w:p>
    <w:tbl>
      <w:tblPr>
        <w:tblW w:w="9328" w:type="dxa"/>
        <w:tblInd w:w="93" w:type="dxa"/>
        <w:tblLayout w:type="fixed"/>
        <w:tblLook w:val="04A0" w:firstRow="1" w:lastRow="0" w:firstColumn="1" w:lastColumn="0" w:noHBand="0" w:noVBand="1"/>
      </w:tblPr>
      <w:tblGrid>
        <w:gridCol w:w="1277"/>
        <w:gridCol w:w="1551"/>
        <w:gridCol w:w="1551"/>
        <w:gridCol w:w="1551"/>
        <w:gridCol w:w="1649"/>
        <w:gridCol w:w="1749"/>
      </w:tblGrid>
      <w:tr w:rsidR="00EA304D" w:rsidRPr="009F7690" w:rsidTr="00EA304D">
        <w:trPr>
          <w:trHeight w:val="246"/>
        </w:trPr>
        <w:tc>
          <w:tcPr>
            <w:tcW w:w="1277" w:type="dxa"/>
            <w:vMerge w:val="restart"/>
            <w:tcBorders>
              <w:top w:val="single" w:sz="8" w:space="0" w:color="auto"/>
              <w:left w:val="nil"/>
              <w:bottom w:val="single" w:sz="8" w:space="0" w:color="000000"/>
              <w:right w:val="nil"/>
            </w:tcBorders>
            <w:shd w:val="clear" w:color="auto" w:fill="auto"/>
            <w:noWrap/>
            <w:vAlign w:val="center"/>
            <w:hideMark/>
          </w:tcPr>
          <w:p w:rsidR="00EA304D" w:rsidRPr="009F7690" w:rsidRDefault="00EA304D" w:rsidP="00D31BE7">
            <w:pPr>
              <w:jc w:val="center"/>
              <w:rPr>
                <w:bCs/>
                <w:lang w:val="id-ID" w:eastAsia="id-ID"/>
              </w:rPr>
            </w:pPr>
            <w:r w:rsidRPr="009F7690">
              <w:rPr>
                <w:bCs/>
                <w:lang w:eastAsia="id-ID"/>
              </w:rPr>
              <w:t>Ulangan</w:t>
            </w:r>
          </w:p>
        </w:tc>
        <w:tc>
          <w:tcPr>
            <w:tcW w:w="8051" w:type="dxa"/>
            <w:gridSpan w:val="5"/>
            <w:tcBorders>
              <w:top w:val="single" w:sz="8" w:space="0" w:color="000000"/>
              <w:left w:val="nil"/>
              <w:bottom w:val="single" w:sz="8" w:space="0" w:color="000000"/>
              <w:right w:val="nil"/>
            </w:tcBorders>
            <w:shd w:val="clear" w:color="auto" w:fill="auto"/>
            <w:noWrap/>
            <w:vAlign w:val="center"/>
            <w:hideMark/>
          </w:tcPr>
          <w:p w:rsidR="00EA304D" w:rsidRPr="009F7690" w:rsidRDefault="00EA304D" w:rsidP="00D31BE7">
            <w:pPr>
              <w:jc w:val="center"/>
              <w:rPr>
                <w:bCs/>
                <w:lang w:val="id-ID" w:eastAsia="id-ID"/>
              </w:rPr>
            </w:pPr>
            <w:r w:rsidRPr="009F7690">
              <w:rPr>
                <w:bCs/>
                <w:lang w:eastAsia="id-ID"/>
              </w:rPr>
              <w:t>Perlakuan (% TK : TDKA</w:t>
            </w:r>
            <w:r>
              <w:rPr>
                <w:bCs/>
                <w:lang w:eastAsia="id-ID"/>
              </w:rPr>
              <w:t>F</w:t>
            </w:r>
            <w:r w:rsidRPr="009F7690">
              <w:rPr>
                <w:bCs/>
                <w:lang w:eastAsia="id-ID"/>
              </w:rPr>
              <w:t>)</w:t>
            </w:r>
          </w:p>
        </w:tc>
      </w:tr>
      <w:tr w:rsidR="00EA304D" w:rsidRPr="009F7690" w:rsidTr="00EA304D">
        <w:trPr>
          <w:trHeight w:val="246"/>
        </w:trPr>
        <w:tc>
          <w:tcPr>
            <w:tcW w:w="1277" w:type="dxa"/>
            <w:vMerge/>
            <w:tcBorders>
              <w:top w:val="single" w:sz="8" w:space="0" w:color="auto"/>
              <w:left w:val="nil"/>
              <w:bottom w:val="single" w:sz="8" w:space="0" w:color="000000"/>
              <w:right w:val="nil"/>
            </w:tcBorders>
            <w:vAlign w:val="center"/>
            <w:hideMark/>
          </w:tcPr>
          <w:p w:rsidR="00EA304D" w:rsidRPr="009F7690" w:rsidRDefault="00EA304D" w:rsidP="00D31BE7">
            <w:pPr>
              <w:rPr>
                <w:bCs/>
                <w:lang w:val="id-ID" w:eastAsia="id-ID"/>
              </w:rPr>
            </w:pPr>
          </w:p>
        </w:tc>
        <w:tc>
          <w:tcPr>
            <w:tcW w:w="1551" w:type="dxa"/>
            <w:tcBorders>
              <w:top w:val="nil"/>
              <w:left w:val="nil"/>
              <w:bottom w:val="single" w:sz="8" w:space="0" w:color="000000"/>
              <w:right w:val="nil"/>
            </w:tcBorders>
            <w:shd w:val="clear" w:color="auto" w:fill="auto"/>
            <w:noWrap/>
            <w:vAlign w:val="center"/>
            <w:hideMark/>
          </w:tcPr>
          <w:p w:rsidR="00EA304D" w:rsidRPr="009F7690" w:rsidRDefault="00EA304D" w:rsidP="00D31BE7">
            <w:pPr>
              <w:jc w:val="center"/>
              <w:rPr>
                <w:bCs/>
                <w:lang w:val="id-ID" w:eastAsia="id-ID"/>
              </w:rPr>
            </w:pPr>
            <w:r w:rsidRPr="009F7690">
              <w:rPr>
                <w:bCs/>
                <w:lang w:val="id-ID" w:eastAsia="id-ID"/>
              </w:rPr>
              <w:t>P0 (</w:t>
            </w:r>
            <w:r w:rsidRPr="009F7690">
              <w:rPr>
                <w:bCs/>
                <w:lang w:eastAsia="id-ID"/>
              </w:rPr>
              <w:t>100:</w:t>
            </w:r>
            <w:r w:rsidRPr="009F7690">
              <w:rPr>
                <w:bCs/>
                <w:lang w:val="id-ID" w:eastAsia="id-ID"/>
              </w:rPr>
              <w:t>0)</w:t>
            </w:r>
          </w:p>
        </w:tc>
        <w:tc>
          <w:tcPr>
            <w:tcW w:w="1551" w:type="dxa"/>
            <w:tcBorders>
              <w:top w:val="nil"/>
              <w:left w:val="nil"/>
              <w:bottom w:val="single" w:sz="8" w:space="0" w:color="000000"/>
              <w:right w:val="nil"/>
            </w:tcBorders>
            <w:shd w:val="clear" w:color="auto" w:fill="auto"/>
            <w:noWrap/>
            <w:vAlign w:val="center"/>
            <w:hideMark/>
          </w:tcPr>
          <w:p w:rsidR="00EA304D" w:rsidRPr="009F7690" w:rsidRDefault="00EA304D" w:rsidP="00D31BE7">
            <w:pPr>
              <w:jc w:val="center"/>
              <w:rPr>
                <w:bCs/>
                <w:lang w:val="id-ID" w:eastAsia="id-ID"/>
              </w:rPr>
            </w:pPr>
            <w:r w:rsidRPr="009F7690">
              <w:rPr>
                <w:bCs/>
                <w:lang w:val="id-ID" w:eastAsia="id-ID"/>
              </w:rPr>
              <w:t>P1 (</w:t>
            </w:r>
            <w:r w:rsidRPr="009F7690">
              <w:rPr>
                <w:bCs/>
                <w:lang w:eastAsia="id-ID"/>
              </w:rPr>
              <w:t>90:</w:t>
            </w:r>
            <w:r w:rsidRPr="009F7690">
              <w:rPr>
                <w:bCs/>
                <w:lang w:val="id-ID" w:eastAsia="id-ID"/>
              </w:rPr>
              <w:t>10)</w:t>
            </w:r>
          </w:p>
        </w:tc>
        <w:tc>
          <w:tcPr>
            <w:tcW w:w="1551" w:type="dxa"/>
            <w:tcBorders>
              <w:top w:val="nil"/>
              <w:left w:val="nil"/>
              <w:bottom w:val="single" w:sz="8" w:space="0" w:color="000000"/>
              <w:right w:val="nil"/>
            </w:tcBorders>
            <w:shd w:val="clear" w:color="auto" w:fill="auto"/>
            <w:noWrap/>
            <w:vAlign w:val="center"/>
            <w:hideMark/>
          </w:tcPr>
          <w:p w:rsidR="00EA304D" w:rsidRPr="009F7690" w:rsidRDefault="00EA304D" w:rsidP="00D31BE7">
            <w:pPr>
              <w:jc w:val="center"/>
              <w:rPr>
                <w:bCs/>
                <w:lang w:val="id-ID" w:eastAsia="id-ID"/>
              </w:rPr>
            </w:pPr>
            <w:r w:rsidRPr="009F7690">
              <w:rPr>
                <w:bCs/>
                <w:lang w:val="id-ID" w:eastAsia="id-ID"/>
              </w:rPr>
              <w:t>P2(</w:t>
            </w:r>
            <w:r w:rsidRPr="009F7690">
              <w:rPr>
                <w:bCs/>
                <w:lang w:eastAsia="id-ID"/>
              </w:rPr>
              <w:t>80:</w:t>
            </w:r>
            <w:r w:rsidRPr="009F7690">
              <w:rPr>
                <w:bCs/>
                <w:lang w:val="id-ID" w:eastAsia="id-ID"/>
              </w:rPr>
              <w:t>20)</w:t>
            </w:r>
          </w:p>
        </w:tc>
        <w:tc>
          <w:tcPr>
            <w:tcW w:w="1649" w:type="dxa"/>
            <w:tcBorders>
              <w:top w:val="nil"/>
              <w:left w:val="nil"/>
              <w:bottom w:val="single" w:sz="8" w:space="0" w:color="000000"/>
              <w:right w:val="nil"/>
            </w:tcBorders>
            <w:shd w:val="clear" w:color="auto" w:fill="auto"/>
            <w:noWrap/>
            <w:vAlign w:val="center"/>
            <w:hideMark/>
          </w:tcPr>
          <w:p w:rsidR="00EA304D" w:rsidRPr="009F7690" w:rsidRDefault="00EA304D" w:rsidP="00D31BE7">
            <w:pPr>
              <w:jc w:val="center"/>
              <w:rPr>
                <w:bCs/>
                <w:lang w:val="id-ID" w:eastAsia="id-ID"/>
              </w:rPr>
            </w:pPr>
            <w:r w:rsidRPr="009F7690">
              <w:rPr>
                <w:bCs/>
                <w:lang w:val="id-ID" w:eastAsia="id-ID"/>
              </w:rPr>
              <w:t>P3 (</w:t>
            </w:r>
            <w:r w:rsidRPr="009F7690">
              <w:rPr>
                <w:bCs/>
                <w:lang w:eastAsia="id-ID"/>
              </w:rPr>
              <w:t>70:</w:t>
            </w:r>
            <w:r w:rsidRPr="009F7690">
              <w:rPr>
                <w:bCs/>
                <w:lang w:val="id-ID" w:eastAsia="id-ID"/>
              </w:rPr>
              <w:t>30)</w:t>
            </w:r>
          </w:p>
        </w:tc>
        <w:tc>
          <w:tcPr>
            <w:tcW w:w="1748" w:type="dxa"/>
            <w:tcBorders>
              <w:top w:val="nil"/>
              <w:left w:val="nil"/>
              <w:bottom w:val="single" w:sz="8" w:space="0" w:color="000000"/>
              <w:right w:val="nil"/>
            </w:tcBorders>
            <w:shd w:val="clear" w:color="auto" w:fill="auto"/>
            <w:noWrap/>
            <w:vAlign w:val="center"/>
            <w:hideMark/>
          </w:tcPr>
          <w:p w:rsidR="00EA304D" w:rsidRPr="009F7690" w:rsidRDefault="00EA304D" w:rsidP="00D31BE7">
            <w:pPr>
              <w:jc w:val="center"/>
              <w:rPr>
                <w:bCs/>
                <w:lang w:val="id-ID" w:eastAsia="id-ID"/>
              </w:rPr>
            </w:pPr>
            <w:r w:rsidRPr="009F7690">
              <w:rPr>
                <w:bCs/>
                <w:lang w:val="id-ID" w:eastAsia="id-ID"/>
              </w:rPr>
              <w:t>P4(</w:t>
            </w:r>
            <w:r w:rsidRPr="009F7690">
              <w:rPr>
                <w:bCs/>
                <w:lang w:eastAsia="id-ID"/>
              </w:rPr>
              <w:t>60:</w:t>
            </w:r>
            <w:r w:rsidRPr="009F7690">
              <w:rPr>
                <w:bCs/>
                <w:lang w:val="id-ID" w:eastAsia="id-ID"/>
              </w:rPr>
              <w:t>40)</w:t>
            </w:r>
          </w:p>
        </w:tc>
      </w:tr>
      <w:tr w:rsidR="00EA304D" w:rsidRPr="009F7690" w:rsidTr="00EA304D">
        <w:trPr>
          <w:trHeight w:val="235"/>
        </w:trPr>
        <w:tc>
          <w:tcPr>
            <w:tcW w:w="1277" w:type="dxa"/>
            <w:tcBorders>
              <w:top w:val="nil"/>
              <w:left w:val="nil"/>
              <w:bottom w:val="nil"/>
              <w:right w:val="nil"/>
            </w:tcBorders>
            <w:shd w:val="clear" w:color="auto" w:fill="auto"/>
            <w:vAlign w:val="center"/>
            <w:hideMark/>
          </w:tcPr>
          <w:p w:rsidR="00EA304D" w:rsidRPr="009F7690" w:rsidRDefault="00EA304D" w:rsidP="00D31BE7">
            <w:pPr>
              <w:jc w:val="center"/>
              <w:rPr>
                <w:lang w:val="id-ID" w:eastAsia="id-ID"/>
              </w:rPr>
            </w:pPr>
            <w:r w:rsidRPr="009F7690">
              <w:rPr>
                <w:lang w:val="id-ID" w:eastAsia="id-ID"/>
              </w:rPr>
              <w:t>1</w:t>
            </w:r>
          </w:p>
        </w:tc>
        <w:tc>
          <w:tcPr>
            <w:tcW w:w="1551" w:type="dxa"/>
            <w:tcBorders>
              <w:top w:val="nil"/>
              <w:left w:val="nil"/>
              <w:bottom w:val="nil"/>
              <w:right w:val="nil"/>
            </w:tcBorders>
            <w:shd w:val="clear" w:color="auto" w:fill="auto"/>
            <w:vAlign w:val="center"/>
            <w:hideMark/>
          </w:tcPr>
          <w:p w:rsidR="00EA304D" w:rsidRPr="009F7690" w:rsidRDefault="00EA304D" w:rsidP="00D31BE7">
            <w:pPr>
              <w:jc w:val="center"/>
              <w:rPr>
                <w:lang w:val="id-ID" w:eastAsia="id-ID"/>
              </w:rPr>
            </w:pPr>
            <w:r>
              <w:rPr>
                <w:lang w:eastAsia="id-ID"/>
              </w:rPr>
              <w:t>11</w:t>
            </w:r>
            <w:r w:rsidRPr="009F7690">
              <w:rPr>
                <w:lang w:eastAsia="id-ID"/>
              </w:rPr>
              <w:t>,7</w:t>
            </w:r>
          </w:p>
        </w:tc>
        <w:tc>
          <w:tcPr>
            <w:tcW w:w="1551" w:type="dxa"/>
            <w:tcBorders>
              <w:top w:val="nil"/>
              <w:left w:val="nil"/>
              <w:bottom w:val="nil"/>
              <w:right w:val="nil"/>
            </w:tcBorders>
            <w:shd w:val="clear" w:color="auto" w:fill="auto"/>
            <w:vAlign w:val="center"/>
            <w:hideMark/>
          </w:tcPr>
          <w:p w:rsidR="00EA304D" w:rsidRPr="009F7690" w:rsidRDefault="00EA304D" w:rsidP="00D31BE7">
            <w:pPr>
              <w:jc w:val="center"/>
              <w:rPr>
                <w:lang w:val="id-ID" w:eastAsia="id-ID"/>
              </w:rPr>
            </w:pPr>
            <w:r>
              <w:rPr>
                <w:lang w:eastAsia="id-ID"/>
              </w:rPr>
              <w:t>11,8</w:t>
            </w:r>
          </w:p>
        </w:tc>
        <w:tc>
          <w:tcPr>
            <w:tcW w:w="1551" w:type="dxa"/>
            <w:tcBorders>
              <w:top w:val="nil"/>
              <w:left w:val="nil"/>
              <w:bottom w:val="nil"/>
              <w:right w:val="nil"/>
            </w:tcBorders>
            <w:shd w:val="clear" w:color="auto" w:fill="auto"/>
            <w:vAlign w:val="center"/>
            <w:hideMark/>
          </w:tcPr>
          <w:p w:rsidR="00EA304D" w:rsidRPr="009F7690" w:rsidRDefault="00EA304D" w:rsidP="00D31BE7">
            <w:pPr>
              <w:jc w:val="center"/>
              <w:rPr>
                <w:lang w:eastAsia="id-ID"/>
              </w:rPr>
            </w:pPr>
            <w:r>
              <w:rPr>
                <w:lang w:eastAsia="id-ID"/>
              </w:rPr>
              <w:t>13,9</w:t>
            </w:r>
          </w:p>
        </w:tc>
        <w:tc>
          <w:tcPr>
            <w:tcW w:w="1649" w:type="dxa"/>
            <w:tcBorders>
              <w:top w:val="nil"/>
              <w:left w:val="nil"/>
              <w:bottom w:val="nil"/>
              <w:right w:val="nil"/>
            </w:tcBorders>
            <w:shd w:val="clear" w:color="auto" w:fill="auto"/>
            <w:vAlign w:val="center"/>
            <w:hideMark/>
          </w:tcPr>
          <w:p w:rsidR="00EA304D" w:rsidRPr="009F7690" w:rsidRDefault="00EA304D" w:rsidP="00D31BE7">
            <w:pPr>
              <w:jc w:val="center"/>
              <w:rPr>
                <w:lang w:eastAsia="id-ID"/>
              </w:rPr>
            </w:pPr>
            <w:r>
              <w:rPr>
                <w:lang w:eastAsia="id-ID"/>
              </w:rPr>
              <w:t>19,8</w:t>
            </w:r>
          </w:p>
        </w:tc>
        <w:tc>
          <w:tcPr>
            <w:tcW w:w="1748" w:type="dxa"/>
            <w:tcBorders>
              <w:top w:val="nil"/>
              <w:left w:val="nil"/>
              <w:bottom w:val="nil"/>
              <w:right w:val="nil"/>
            </w:tcBorders>
            <w:shd w:val="clear" w:color="auto" w:fill="auto"/>
            <w:vAlign w:val="center"/>
            <w:hideMark/>
          </w:tcPr>
          <w:p w:rsidR="00EA304D" w:rsidRPr="009F7690" w:rsidRDefault="00EA304D" w:rsidP="00D31BE7">
            <w:pPr>
              <w:jc w:val="center"/>
              <w:rPr>
                <w:lang w:eastAsia="id-ID"/>
              </w:rPr>
            </w:pPr>
            <w:r>
              <w:rPr>
                <w:lang w:eastAsia="id-ID"/>
              </w:rPr>
              <w:t>12,9</w:t>
            </w:r>
          </w:p>
        </w:tc>
      </w:tr>
      <w:tr w:rsidR="00EA304D" w:rsidRPr="009F7690" w:rsidTr="00EA304D">
        <w:trPr>
          <w:trHeight w:val="235"/>
        </w:trPr>
        <w:tc>
          <w:tcPr>
            <w:tcW w:w="1277" w:type="dxa"/>
            <w:tcBorders>
              <w:top w:val="nil"/>
              <w:left w:val="nil"/>
              <w:bottom w:val="nil"/>
              <w:right w:val="nil"/>
            </w:tcBorders>
            <w:shd w:val="clear" w:color="auto" w:fill="auto"/>
            <w:vAlign w:val="center"/>
            <w:hideMark/>
          </w:tcPr>
          <w:p w:rsidR="00EA304D" w:rsidRPr="009F7690" w:rsidRDefault="00EA304D" w:rsidP="00D31BE7">
            <w:pPr>
              <w:jc w:val="center"/>
              <w:rPr>
                <w:lang w:val="id-ID" w:eastAsia="id-ID"/>
              </w:rPr>
            </w:pPr>
            <w:r w:rsidRPr="009F7690">
              <w:rPr>
                <w:lang w:val="id-ID" w:eastAsia="id-ID"/>
              </w:rPr>
              <w:t>2</w:t>
            </w:r>
          </w:p>
        </w:tc>
        <w:tc>
          <w:tcPr>
            <w:tcW w:w="1551" w:type="dxa"/>
            <w:tcBorders>
              <w:top w:val="nil"/>
              <w:left w:val="nil"/>
              <w:bottom w:val="nil"/>
              <w:right w:val="nil"/>
            </w:tcBorders>
            <w:shd w:val="clear" w:color="auto" w:fill="auto"/>
            <w:vAlign w:val="center"/>
            <w:hideMark/>
          </w:tcPr>
          <w:p w:rsidR="00EA304D" w:rsidRPr="009F7690" w:rsidRDefault="00EA304D" w:rsidP="00D31BE7">
            <w:pPr>
              <w:jc w:val="center"/>
              <w:rPr>
                <w:lang w:val="id-ID" w:eastAsia="id-ID"/>
              </w:rPr>
            </w:pPr>
            <w:r>
              <w:rPr>
                <w:lang w:eastAsia="id-ID"/>
              </w:rPr>
              <w:t>10</w:t>
            </w:r>
            <w:r w:rsidRPr="009F7690">
              <w:rPr>
                <w:lang w:eastAsia="id-ID"/>
              </w:rPr>
              <w:t>,8</w:t>
            </w:r>
          </w:p>
        </w:tc>
        <w:tc>
          <w:tcPr>
            <w:tcW w:w="1551" w:type="dxa"/>
            <w:tcBorders>
              <w:top w:val="nil"/>
              <w:left w:val="nil"/>
              <w:bottom w:val="nil"/>
              <w:right w:val="nil"/>
            </w:tcBorders>
            <w:shd w:val="clear" w:color="auto" w:fill="auto"/>
            <w:vAlign w:val="center"/>
            <w:hideMark/>
          </w:tcPr>
          <w:p w:rsidR="00EA304D" w:rsidRPr="009F7690" w:rsidRDefault="00EA304D" w:rsidP="00D31BE7">
            <w:pPr>
              <w:jc w:val="center"/>
              <w:rPr>
                <w:lang w:eastAsia="id-ID"/>
              </w:rPr>
            </w:pPr>
            <w:r>
              <w:rPr>
                <w:lang w:eastAsia="id-ID"/>
              </w:rPr>
              <w:t>13,3</w:t>
            </w:r>
          </w:p>
        </w:tc>
        <w:tc>
          <w:tcPr>
            <w:tcW w:w="1551" w:type="dxa"/>
            <w:tcBorders>
              <w:top w:val="nil"/>
              <w:left w:val="nil"/>
              <w:bottom w:val="nil"/>
              <w:right w:val="nil"/>
            </w:tcBorders>
            <w:shd w:val="clear" w:color="auto" w:fill="auto"/>
            <w:vAlign w:val="center"/>
            <w:hideMark/>
          </w:tcPr>
          <w:p w:rsidR="00EA304D" w:rsidRPr="009F7690" w:rsidRDefault="00EA304D" w:rsidP="00D31BE7">
            <w:pPr>
              <w:jc w:val="center"/>
              <w:rPr>
                <w:lang w:eastAsia="id-ID"/>
              </w:rPr>
            </w:pPr>
            <w:r>
              <w:rPr>
                <w:lang w:eastAsia="id-ID"/>
              </w:rPr>
              <w:t>13,3</w:t>
            </w:r>
          </w:p>
        </w:tc>
        <w:tc>
          <w:tcPr>
            <w:tcW w:w="1649" w:type="dxa"/>
            <w:tcBorders>
              <w:top w:val="nil"/>
              <w:left w:val="nil"/>
              <w:bottom w:val="nil"/>
              <w:right w:val="nil"/>
            </w:tcBorders>
            <w:shd w:val="clear" w:color="auto" w:fill="auto"/>
            <w:vAlign w:val="center"/>
            <w:hideMark/>
          </w:tcPr>
          <w:p w:rsidR="00EA304D" w:rsidRPr="009F7690" w:rsidRDefault="00EA304D" w:rsidP="00D31BE7">
            <w:pPr>
              <w:jc w:val="center"/>
              <w:rPr>
                <w:lang w:eastAsia="id-ID"/>
              </w:rPr>
            </w:pPr>
            <w:r>
              <w:rPr>
                <w:lang w:eastAsia="id-ID"/>
              </w:rPr>
              <w:t>17,5</w:t>
            </w:r>
          </w:p>
        </w:tc>
        <w:tc>
          <w:tcPr>
            <w:tcW w:w="1748" w:type="dxa"/>
            <w:tcBorders>
              <w:top w:val="nil"/>
              <w:left w:val="nil"/>
              <w:bottom w:val="nil"/>
              <w:right w:val="nil"/>
            </w:tcBorders>
            <w:shd w:val="clear" w:color="auto" w:fill="auto"/>
            <w:vAlign w:val="center"/>
            <w:hideMark/>
          </w:tcPr>
          <w:p w:rsidR="00EA304D" w:rsidRPr="009F7690" w:rsidRDefault="00EA304D" w:rsidP="00D31BE7">
            <w:pPr>
              <w:jc w:val="center"/>
              <w:rPr>
                <w:lang w:eastAsia="id-ID"/>
              </w:rPr>
            </w:pPr>
            <w:r>
              <w:rPr>
                <w:lang w:eastAsia="id-ID"/>
              </w:rPr>
              <w:t>9,8</w:t>
            </w:r>
          </w:p>
        </w:tc>
      </w:tr>
      <w:tr w:rsidR="00EA304D" w:rsidRPr="009F7690" w:rsidTr="00EA304D">
        <w:trPr>
          <w:trHeight w:val="246"/>
        </w:trPr>
        <w:tc>
          <w:tcPr>
            <w:tcW w:w="1277" w:type="dxa"/>
            <w:tcBorders>
              <w:top w:val="nil"/>
              <w:left w:val="nil"/>
              <w:bottom w:val="single" w:sz="8" w:space="0" w:color="000000"/>
              <w:right w:val="nil"/>
            </w:tcBorders>
            <w:shd w:val="clear" w:color="auto" w:fill="auto"/>
            <w:vAlign w:val="center"/>
            <w:hideMark/>
          </w:tcPr>
          <w:p w:rsidR="00EA304D" w:rsidRPr="009F7690" w:rsidRDefault="00EA304D" w:rsidP="00D31BE7">
            <w:pPr>
              <w:jc w:val="center"/>
              <w:rPr>
                <w:lang w:val="id-ID" w:eastAsia="id-ID"/>
              </w:rPr>
            </w:pPr>
            <w:r w:rsidRPr="009F7690">
              <w:rPr>
                <w:lang w:val="id-ID" w:eastAsia="id-ID"/>
              </w:rPr>
              <w:t>3</w:t>
            </w:r>
          </w:p>
        </w:tc>
        <w:tc>
          <w:tcPr>
            <w:tcW w:w="1551" w:type="dxa"/>
            <w:tcBorders>
              <w:top w:val="nil"/>
              <w:left w:val="nil"/>
              <w:bottom w:val="single" w:sz="8" w:space="0" w:color="000000"/>
              <w:right w:val="nil"/>
            </w:tcBorders>
            <w:shd w:val="clear" w:color="auto" w:fill="auto"/>
            <w:vAlign w:val="center"/>
            <w:hideMark/>
          </w:tcPr>
          <w:p w:rsidR="00EA304D" w:rsidRPr="009F7690" w:rsidRDefault="00EA304D" w:rsidP="00D31BE7">
            <w:pPr>
              <w:jc w:val="center"/>
              <w:rPr>
                <w:lang w:eastAsia="id-ID"/>
              </w:rPr>
            </w:pPr>
            <w:r>
              <w:rPr>
                <w:lang w:eastAsia="id-ID"/>
              </w:rPr>
              <w:t>10</w:t>
            </w:r>
            <w:r w:rsidRPr="009F7690">
              <w:rPr>
                <w:lang w:eastAsia="id-ID"/>
              </w:rPr>
              <w:t>,1</w:t>
            </w:r>
          </w:p>
        </w:tc>
        <w:tc>
          <w:tcPr>
            <w:tcW w:w="1551" w:type="dxa"/>
            <w:tcBorders>
              <w:top w:val="nil"/>
              <w:left w:val="nil"/>
              <w:bottom w:val="single" w:sz="8" w:space="0" w:color="000000"/>
              <w:right w:val="nil"/>
            </w:tcBorders>
            <w:shd w:val="clear" w:color="auto" w:fill="auto"/>
            <w:vAlign w:val="center"/>
            <w:hideMark/>
          </w:tcPr>
          <w:p w:rsidR="00EA304D" w:rsidRPr="009F7690" w:rsidRDefault="00EA304D" w:rsidP="00D31BE7">
            <w:pPr>
              <w:jc w:val="center"/>
              <w:rPr>
                <w:lang w:val="id-ID" w:eastAsia="id-ID"/>
              </w:rPr>
            </w:pPr>
            <w:r>
              <w:rPr>
                <w:lang w:eastAsia="id-ID"/>
              </w:rPr>
              <w:t>12,2</w:t>
            </w:r>
          </w:p>
        </w:tc>
        <w:tc>
          <w:tcPr>
            <w:tcW w:w="1551" w:type="dxa"/>
            <w:tcBorders>
              <w:top w:val="nil"/>
              <w:left w:val="nil"/>
              <w:bottom w:val="single" w:sz="8" w:space="0" w:color="000000"/>
              <w:right w:val="nil"/>
            </w:tcBorders>
            <w:shd w:val="clear" w:color="auto" w:fill="auto"/>
            <w:vAlign w:val="center"/>
            <w:hideMark/>
          </w:tcPr>
          <w:p w:rsidR="00EA304D" w:rsidRPr="009F7690" w:rsidRDefault="00EA304D" w:rsidP="00D31BE7">
            <w:pPr>
              <w:jc w:val="center"/>
              <w:rPr>
                <w:lang w:eastAsia="id-ID"/>
              </w:rPr>
            </w:pPr>
            <w:r>
              <w:rPr>
                <w:lang w:eastAsia="id-ID"/>
              </w:rPr>
              <w:t>15,2</w:t>
            </w:r>
          </w:p>
        </w:tc>
        <w:tc>
          <w:tcPr>
            <w:tcW w:w="1649" w:type="dxa"/>
            <w:tcBorders>
              <w:top w:val="nil"/>
              <w:left w:val="nil"/>
              <w:bottom w:val="single" w:sz="8" w:space="0" w:color="000000"/>
              <w:right w:val="nil"/>
            </w:tcBorders>
            <w:shd w:val="clear" w:color="auto" w:fill="auto"/>
            <w:vAlign w:val="center"/>
            <w:hideMark/>
          </w:tcPr>
          <w:p w:rsidR="00EA304D" w:rsidRPr="009F7690" w:rsidRDefault="00EA304D" w:rsidP="00D31BE7">
            <w:pPr>
              <w:jc w:val="center"/>
              <w:rPr>
                <w:lang w:eastAsia="id-ID"/>
              </w:rPr>
            </w:pPr>
            <w:r>
              <w:rPr>
                <w:lang w:eastAsia="id-ID"/>
              </w:rPr>
              <w:t>14,7</w:t>
            </w:r>
          </w:p>
        </w:tc>
        <w:tc>
          <w:tcPr>
            <w:tcW w:w="1748" w:type="dxa"/>
            <w:tcBorders>
              <w:top w:val="nil"/>
              <w:left w:val="nil"/>
              <w:bottom w:val="single" w:sz="8" w:space="0" w:color="000000"/>
              <w:right w:val="nil"/>
            </w:tcBorders>
            <w:shd w:val="clear" w:color="auto" w:fill="auto"/>
            <w:vAlign w:val="center"/>
            <w:hideMark/>
          </w:tcPr>
          <w:p w:rsidR="00EA304D" w:rsidRPr="009F7690" w:rsidRDefault="00EA304D" w:rsidP="00D31BE7">
            <w:pPr>
              <w:jc w:val="center"/>
              <w:rPr>
                <w:lang w:val="id-ID" w:eastAsia="id-ID"/>
              </w:rPr>
            </w:pPr>
            <w:r>
              <w:rPr>
                <w:lang w:eastAsia="id-ID"/>
              </w:rPr>
              <w:t>13,3</w:t>
            </w:r>
          </w:p>
        </w:tc>
      </w:tr>
      <w:tr w:rsidR="00EA304D" w:rsidRPr="009F7690" w:rsidTr="00EA304D">
        <w:trPr>
          <w:trHeight w:val="246"/>
        </w:trPr>
        <w:tc>
          <w:tcPr>
            <w:tcW w:w="1277" w:type="dxa"/>
            <w:tcBorders>
              <w:top w:val="nil"/>
              <w:left w:val="nil"/>
              <w:bottom w:val="single" w:sz="8" w:space="0" w:color="000000"/>
              <w:right w:val="nil"/>
            </w:tcBorders>
            <w:shd w:val="clear" w:color="auto" w:fill="auto"/>
            <w:vAlign w:val="center"/>
            <w:hideMark/>
          </w:tcPr>
          <w:p w:rsidR="00EA304D" w:rsidRPr="009F7690" w:rsidRDefault="00EA304D" w:rsidP="00D31BE7">
            <w:pPr>
              <w:jc w:val="center"/>
              <w:rPr>
                <w:lang w:val="id-ID" w:eastAsia="id-ID"/>
              </w:rPr>
            </w:pPr>
            <w:r w:rsidRPr="009F7690">
              <w:rPr>
                <w:lang w:val="id-ID" w:eastAsia="id-ID"/>
              </w:rPr>
              <w:t>Jumlah</w:t>
            </w:r>
          </w:p>
        </w:tc>
        <w:tc>
          <w:tcPr>
            <w:tcW w:w="1551" w:type="dxa"/>
            <w:tcBorders>
              <w:top w:val="nil"/>
              <w:left w:val="nil"/>
              <w:bottom w:val="single" w:sz="8" w:space="0" w:color="000000"/>
              <w:right w:val="nil"/>
            </w:tcBorders>
            <w:shd w:val="clear" w:color="auto" w:fill="auto"/>
            <w:vAlign w:val="center"/>
            <w:hideMark/>
          </w:tcPr>
          <w:p w:rsidR="00EA304D" w:rsidRPr="006D0EB4" w:rsidRDefault="00EA304D" w:rsidP="00D31BE7">
            <w:pPr>
              <w:jc w:val="center"/>
              <w:rPr>
                <w:bCs/>
                <w:lang w:eastAsia="id-ID"/>
              </w:rPr>
            </w:pPr>
            <w:r>
              <w:rPr>
                <w:bCs/>
                <w:lang w:eastAsia="id-ID"/>
              </w:rPr>
              <w:t>32,5</w:t>
            </w:r>
          </w:p>
        </w:tc>
        <w:tc>
          <w:tcPr>
            <w:tcW w:w="1551" w:type="dxa"/>
            <w:tcBorders>
              <w:top w:val="nil"/>
              <w:left w:val="nil"/>
              <w:bottom w:val="single" w:sz="8" w:space="0" w:color="000000"/>
              <w:right w:val="nil"/>
            </w:tcBorders>
            <w:shd w:val="clear" w:color="auto" w:fill="auto"/>
            <w:vAlign w:val="center"/>
            <w:hideMark/>
          </w:tcPr>
          <w:p w:rsidR="00EA304D" w:rsidRPr="009F7690" w:rsidRDefault="00EA304D" w:rsidP="00D31BE7">
            <w:pPr>
              <w:jc w:val="center"/>
              <w:rPr>
                <w:bCs/>
                <w:lang w:val="id-ID" w:eastAsia="id-ID"/>
              </w:rPr>
            </w:pPr>
            <w:r>
              <w:rPr>
                <w:bCs/>
                <w:lang w:eastAsia="id-ID"/>
              </w:rPr>
              <w:t>37,3</w:t>
            </w:r>
          </w:p>
        </w:tc>
        <w:tc>
          <w:tcPr>
            <w:tcW w:w="1551" w:type="dxa"/>
            <w:tcBorders>
              <w:top w:val="nil"/>
              <w:left w:val="nil"/>
              <w:bottom w:val="single" w:sz="8" w:space="0" w:color="000000"/>
              <w:right w:val="nil"/>
            </w:tcBorders>
            <w:shd w:val="clear" w:color="auto" w:fill="auto"/>
            <w:vAlign w:val="center"/>
            <w:hideMark/>
          </w:tcPr>
          <w:p w:rsidR="00EA304D" w:rsidRPr="009F7690" w:rsidRDefault="00EA304D" w:rsidP="00D31BE7">
            <w:pPr>
              <w:jc w:val="center"/>
              <w:rPr>
                <w:bCs/>
                <w:lang w:val="id-ID" w:eastAsia="id-ID"/>
              </w:rPr>
            </w:pPr>
            <w:r>
              <w:rPr>
                <w:bCs/>
                <w:lang w:eastAsia="id-ID"/>
              </w:rPr>
              <w:t>42,3</w:t>
            </w:r>
          </w:p>
        </w:tc>
        <w:tc>
          <w:tcPr>
            <w:tcW w:w="1649" w:type="dxa"/>
            <w:tcBorders>
              <w:top w:val="nil"/>
              <w:left w:val="nil"/>
              <w:bottom w:val="single" w:sz="8" w:space="0" w:color="000000"/>
              <w:right w:val="nil"/>
            </w:tcBorders>
            <w:shd w:val="clear" w:color="auto" w:fill="auto"/>
            <w:vAlign w:val="center"/>
            <w:hideMark/>
          </w:tcPr>
          <w:p w:rsidR="00EA304D" w:rsidRPr="009F7690" w:rsidRDefault="00EA304D" w:rsidP="00D31BE7">
            <w:pPr>
              <w:jc w:val="center"/>
              <w:rPr>
                <w:bCs/>
                <w:lang w:val="id-ID" w:eastAsia="id-ID"/>
              </w:rPr>
            </w:pPr>
            <w:r>
              <w:rPr>
                <w:bCs/>
                <w:lang w:eastAsia="id-ID"/>
              </w:rPr>
              <w:t>51,9</w:t>
            </w:r>
          </w:p>
        </w:tc>
        <w:tc>
          <w:tcPr>
            <w:tcW w:w="1748" w:type="dxa"/>
            <w:tcBorders>
              <w:top w:val="nil"/>
              <w:left w:val="nil"/>
              <w:bottom w:val="single" w:sz="8" w:space="0" w:color="000000"/>
              <w:right w:val="nil"/>
            </w:tcBorders>
            <w:shd w:val="clear" w:color="auto" w:fill="auto"/>
            <w:vAlign w:val="center"/>
            <w:hideMark/>
          </w:tcPr>
          <w:p w:rsidR="00EA304D" w:rsidRPr="009F7690" w:rsidRDefault="00EA304D" w:rsidP="00D31BE7">
            <w:pPr>
              <w:jc w:val="center"/>
              <w:rPr>
                <w:bCs/>
                <w:lang w:val="id-ID" w:eastAsia="id-ID"/>
              </w:rPr>
            </w:pPr>
            <w:r>
              <w:rPr>
                <w:bCs/>
                <w:lang w:eastAsia="id-ID"/>
              </w:rPr>
              <w:t>36,0</w:t>
            </w:r>
          </w:p>
        </w:tc>
      </w:tr>
      <w:tr w:rsidR="00EA304D" w:rsidRPr="009F7690" w:rsidTr="00EA304D">
        <w:trPr>
          <w:trHeight w:val="246"/>
        </w:trPr>
        <w:tc>
          <w:tcPr>
            <w:tcW w:w="1277" w:type="dxa"/>
            <w:tcBorders>
              <w:top w:val="nil"/>
              <w:left w:val="nil"/>
              <w:bottom w:val="single" w:sz="8" w:space="0" w:color="000000"/>
              <w:right w:val="nil"/>
            </w:tcBorders>
            <w:shd w:val="clear" w:color="auto" w:fill="auto"/>
            <w:noWrap/>
            <w:vAlign w:val="center"/>
            <w:hideMark/>
          </w:tcPr>
          <w:p w:rsidR="00EA304D" w:rsidRPr="009F7690" w:rsidRDefault="00EA304D" w:rsidP="00D31BE7">
            <w:pPr>
              <w:rPr>
                <w:lang w:val="id-ID" w:eastAsia="id-ID"/>
              </w:rPr>
            </w:pPr>
            <w:r w:rsidRPr="009F7690">
              <w:rPr>
                <w:lang w:val="id-ID" w:eastAsia="id-ID"/>
              </w:rPr>
              <w:t>Rata-rata</w:t>
            </w:r>
          </w:p>
        </w:tc>
        <w:tc>
          <w:tcPr>
            <w:tcW w:w="1551" w:type="dxa"/>
            <w:tcBorders>
              <w:top w:val="nil"/>
              <w:left w:val="nil"/>
              <w:bottom w:val="single" w:sz="8" w:space="0" w:color="000000"/>
              <w:right w:val="nil"/>
            </w:tcBorders>
            <w:shd w:val="clear" w:color="auto" w:fill="auto"/>
            <w:noWrap/>
            <w:vAlign w:val="center"/>
            <w:hideMark/>
          </w:tcPr>
          <w:p w:rsidR="00EA304D" w:rsidRPr="009F7690" w:rsidRDefault="00EA304D" w:rsidP="00D31BE7">
            <w:pPr>
              <w:jc w:val="center"/>
              <w:rPr>
                <w:bCs/>
                <w:vertAlign w:val="superscript"/>
                <w:lang w:val="id-ID" w:eastAsia="id-ID"/>
              </w:rPr>
            </w:pPr>
            <w:r>
              <w:rPr>
                <w:bCs/>
                <w:lang w:eastAsia="id-ID"/>
              </w:rPr>
              <w:t>11,17±0,4</w:t>
            </w:r>
            <w:r w:rsidRPr="009F7690">
              <w:rPr>
                <w:bCs/>
                <w:lang w:eastAsia="id-ID"/>
              </w:rPr>
              <w:t>7</w:t>
            </w:r>
            <w:r w:rsidRPr="009F7690">
              <w:rPr>
                <w:bCs/>
                <w:vertAlign w:val="superscript"/>
                <w:lang w:eastAsia="id-ID"/>
              </w:rPr>
              <w:t>a</w:t>
            </w:r>
          </w:p>
        </w:tc>
        <w:tc>
          <w:tcPr>
            <w:tcW w:w="1551" w:type="dxa"/>
            <w:tcBorders>
              <w:top w:val="nil"/>
              <w:left w:val="nil"/>
              <w:bottom w:val="single" w:sz="8" w:space="0" w:color="000000"/>
              <w:right w:val="nil"/>
            </w:tcBorders>
            <w:shd w:val="clear" w:color="auto" w:fill="auto"/>
            <w:noWrap/>
            <w:vAlign w:val="center"/>
            <w:hideMark/>
          </w:tcPr>
          <w:p w:rsidR="00EA304D" w:rsidRPr="009F7690" w:rsidRDefault="00EA304D" w:rsidP="00D31BE7">
            <w:pPr>
              <w:jc w:val="center"/>
              <w:rPr>
                <w:bCs/>
                <w:vertAlign w:val="superscript"/>
                <w:lang w:eastAsia="id-ID"/>
              </w:rPr>
            </w:pPr>
            <w:r>
              <w:rPr>
                <w:bCs/>
                <w:lang w:eastAsia="id-ID"/>
              </w:rPr>
              <w:t>12,4</w:t>
            </w:r>
            <w:r w:rsidRPr="009F7690">
              <w:rPr>
                <w:bCs/>
                <w:lang w:eastAsia="id-ID"/>
              </w:rPr>
              <w:t>3</w:t>
            </w:r>
            <w:r w:rsidRPr="009F7690">
              <w:rPr>
                <w:bCs/>
                <w:lang w:val="id-ID" w:eastAsia="id-ID"/>
              </w:rPr>
              <w:t>±</w:t>
            </w:r>
            <w:r>
              <w:rPr>
                <w:bCs/>
                <w:lang w:eastAsia="id-ID"/>
              </w:rPr>
              <w:t>0,78</w:t>
            </w:r>
            <w:r>
              <w:rPr>
                <w:bCs/>
                <w:vertAlign w:val="superscript"/>
                <w:lang w:eastAsia="id-ID"/>
              </w:rPr>
              <w:t>a</w:t>
            </w:r>
          </w:p>
        </w:tc>
        <w:tc>
          <w:tcPr>
            <w:tcW w:w="1551" w:type="dxa"/>
            <w:tcBorders>
              <w:top w:val="nil"/>
              <w:left w:val="nil"/>
              <w:bottom w:val="single" w:sz="8" w:space="0" w:color="000000"/>
              <w:right w:val="nil"/>
            </w:tcBorders>
            <w:shd w:val="clear" w:color="auto" w:fill="auto"/>
            <w:noWrap/>
            <w:vAlign w:val="center"/>
            <w:hideMark/>
          </w:tcPr>
          <w:p w:rsidR="00EA304D" w:rsidRPr="009F7690" w:rsidRDefault="00EA304D" w:rsidP="00D31BE7">
            <w:pPr>
              <w:jc w:val="center"/>
              <w:rPr>
                <w:bCs/>
                <w:vertAlign w:val="superscript"/>
                <w:lang w:val="id-ID" w:eastAsia="id-ID"/>
              </w:rPr>
            </w:pPr>
            <w:r>
              <w:rPr>
                <w:bCs/>
                <w:lang w:eastAsia="id-ID"/>
              </w:rPr>
              <w:t>14,13±0,97</w:t>
            </w:r>
            <w:r w:rsidRPr="009F7690">
              <w:rPr>
                <w:bCs/>
                <w:vertAlign w:val="superscript"/>
                <w:lang w:eastAsia="id-ID"/>
              </w:rPr>
              <w:t>a</w:t>
            </w:r>
          </w:p>
        </w:tc>
        <w:tc>
          <w:tcPr>
            <w:tcW w:w="1649" w:type="dxa"/>
            <w:tcBorders>
              <w:top w:val="nil"/>
              <w:left w:val="nil"/>
              <w:bottom w:val="single" w:sz="8" w:space="0" w:color="000000"/>
              <w:right w:val="nil"/>
            </w:tcBorders>
            <w:shd w:val="clear" w:color="auto" w:fill="auto"/>
            <w:noWrap/>
            <w:vAlign w:val="center"/>
            <w:hideMark/>
          </w:tcPr>
          <w:p w:rsidR="00EA304D" w:rsidRPr="009F7690" w:rsidRDefault="00EA304D" w:rsidP="00D31BE7">
            <w:pPr>
              <w:jc w:val="center"/>
              <w:rPr>
                <w:bCs/>
                <w:vertAlign w:val="superscript"/>
                <w:lang w:eastAsia="id-ID"/>
              </w:rPr>
            </w:pPr>
            <w:r>
              <w:rPr>
                <w:bCs/>
                <w:lang w:eastAsia="id-ID"/>
              </w:rPr>
              <w:t>17,3</w:t>
            </w:r>
            <w:r w:rsidRPr="009F7690">
              <w:rPr>
                <w:bCs/>
                <w:lang w:eastAsia="id-ID"/>
              </w:rPr>
              <w:t>3</w:t>
            </w:r>
            <w:r w:rsidRPr="009F7690">
              <w:rPr>
                <w:bCs/>
                <w:lang w:val="id-ID" w:eastAsia="id-ID"/>
              </w:rPr>
              <w:t>±</w:t>
            </w:r>
            <w:r>
              <w:rPr>
                <w:bCs/>
                <w:lang w:eastAsia="id-ID"/>
              </w:rPr>
              <w:t>2,55</w:t>
            </w:r>
            <w:r>
              <w:rPr>
                <w:bCs/>
                <w:vertAlign w:val="superscript"/>
                <w:lang w:eastAsia="id-ID"/>
              </w:rPr>
              <w:t>b</w:t>
            </w:r>
          </w:p>
        </w:tc>
        <w:tc>
          <w:tcPr>
            <w:tcW w:w="1748" w:type="dxa"/>
            <w:tcBorders>
              <w:top w:val="nil"/>
              <w:left w:val="nil"/>
              <w:bottom w:val="single" w:sz="8" w:space="0" w:color="000000"/>
              <w:right w:val="nil"/>
            </w:tcBorders>
            <w:shd w:val="clear" w:color="auto" w:fill="auto"/>
            <w:noWrap/>
            <w:vAlign w:val="center"/>
            <w:hideMark/>
          </w:tcPr>
          <w:p w:rsidR="00EA304D" w:rsidRPr="00F519D7" w:rsidRDefault="00EA304D" w:rsidP="00D31BE7">
            <w:pPr>
              <w:tabs>
                <w:tab w:val="left" w:pos="1223"/>
              </w:tabs>
              <w:jc w:val="center"/>
              <w:rPr>
                <w:bCs/>
                <w:lang w:val="id-ID" w:eastAsia="id-ID"/>
              </w:rPr>
            </w:pPr>
            <w:r>
              <w:rPr>
                <w:bCs/>
                <w:lang w:eastAsia="id-ID"/>
              </w:rPr>
              <w:t>12,00±1,92</w:t>
            </w:r>
            <w:r w:rsidRPr="001E1AC1">
              <w:rPr>
                <w:bCs/>
                <w:vertAlign w:val="superscript"/>
                <w:lang w:eastAsia="id-ID"/>
              </w:rPr>
              <w:t>a</w:t>
            </w:r>
            <w:r>
              <w:rPr>
                <w:bCs/>
                <w:lang w:eastAsia="id-ID"/>
              </w:rPr>
              <w:t>*</w:t>
            </w:r>
          </w:p>
        </w:tc>
      </w:tr>
    </w:tbl>
    <w:p w:rsidR="00EA304D" w:rsidRDefault="00EA304D" w:rsidP="00F41D00">
      <w:pPr>
        <w:ind w:firstLine="720"/>
        <w:jc w:val="both"/>
        <w:rPr>
          <w:bCs/>
        </w:rPr>
        <w:sectPr w:rsidR="00EA304D" w:rsidSect="00F41D00">
          <w:type w:val="continuous"/>
          <w:pgSz w:w="12240" w:h="15840" w:code="1"/>
          <w:pgMar w:top="1440" w:right="1440" w:bottom="1440" w:left="1440" w:header="432" w:footer="720" w:gutter="0"/>
          <w:pgNumType w:start="1"/>
          <w:cols w:space="720"/>
          <w:docGrid w:linePitch="360"/>
        </w:sectPr>
      </w:pPr>
    </w:p>
    <w:p w:rsidR="00EA304D" w:rsidRDefault="00EA304D" w:rsidP="00EA304D">
      <w:pPr>
        <w:jc w:val="both"/>
        <w:rPr>
          <w:bCs/>
        </w:rPr>
        <w:sectPr w:rsidR="00EA304D" w:rsidSect="00EA304D">
          <w:type w:val="continuous"/>
          <w:pgSz w:w="12240" w:h="15840" w:code="1"/>
          <w:pgMar w:top="1440" w:right="1440" w:bottom="1440" w:left="1440" w:header="432" w:footer="720" w:gutter="0"/>
          <w:pgNumType w:start="1"/>
          <w:cols w:space="720"/>
          <w:docGrid w:linePitch="360"/>
        </w:sectPr>
      </w:pPr>
    </w:p>
    <w:p w:rsidR="00EA304D" w:rsidRPr="009F7690" w:rsidRDefault="00EA304D" w:rsidP="00EA304D">
      <w:pPr>
        <w:ind w:firstLine="720"/>
        <w:jc w:val="both"/>
      </w:pPr>
      <w:bookmarkStart w:id="5" w:name="_Toc427689032"/>
      <w:r w:rsidRPr="00EA304D">
        <w:rPr>
          <w:bCs/>
        </w:rPr>
        <w:lastRenderedPageBreak/>
        <w:t>Dari tabel 4.dapat dilihat</w:t>
      </w:r>
      <w:r>
        <w:rPr>
          <w:bCs/>
          <w:lang w:val="id-ID"/>
        </w:rPr>
        <w:t>P</w:t>
      </w:r>
      <w:r w:rsidRPr="00C23115">
        <w:rPr>
          <w:bCs/>
          <w:lang w:val="id-ID"/>
        </w:rPr>
        <w:t>3 (</w:t>
      </w:r>
      <w:r w:rsidRPr="00C23115">
        <w:rPr>
          <w:bCs/>
        </w:rPr>
        <w:t>30</w:t>
      </w:r>
      <w:r w:rsidRPr="00C23115">
        <w:rPr>
          <w:bCs/>
          <w:lang w:val="id-ID"/>
        </w:rPr>
        <w:t>% fermentasi tepung k</w:t>
      </w:r>
      <w:r>
        <w:rPr>
          <w:bCs/>
        </w:rPr>
        <w:t>ayu apu</w:t>
      </w:r>
      <w:r w:rsidRPr="00C23115">
        <w:rPr>
          <w:bCs/>
          <w:lang w:val="id-ID"/>
        </w:rPr>
        <w:t>) menunjukkan nilai efisiensi pakan</w:t>
      </w:r>
      <w:r w:rsidRPr="00C23115">
        <w:rPr>
          <w:bCs/>
          <w:lang w:val="fi-FI"/>
        </w:rPr>
        <w:t xml:space="preserve"> tertinggi </w:t>
      </w:r>
      <w:r w:rsidRPr="00C23115">
        <w:rPr>
          <w:bCs/>
          <w:lang w:val="id-ID"/>
        </w:rPr>
        <w:t xml:space="preserve">dibandingkan pada </w:t>
      </w:r>
      <w:r>
        <w:rPr>
          <w:bCs/>
          <w:lang w:val="id-ID"/>
        </w:rPr>
        <w:t xml:space="preserve">perlakuan </w:t>
      </w:r>
      <w:r w:rsidRPr="00C23115">
        <w:rPr>
          <w:bCs/>
          <w:lang w:val="id-ID"/>
        </w:rPr>
        <w:t>P0</w:t>
      </w:r>
      <w:r>
        <w:rPr>
          <w:bCs/>
          <w:lang w:val="id-ID"/>
        </w:rPr>
        <w:t xml:space="preserve"> (tanpa fermentasi daun k</w:t>
      </w:r>
      <w:r>
        <w:rPr>
          <w:bCs/>
        </w:rPr>
        <w:t>ayu apu</w:t>
      </w:r>
      <w:r w:rsidRPr="00C23115">
        <w:rPr>
          <w:bCs/>
          <w:lang w:val="id-ID"/>
        </w:rPr>
        <w:t>)</w:t>
      </w:r>
      <w:proofErr w:type="gramStart"/>
      <w:r w:rsidRPr="00C23115">
        <w:rPr>
          <w:bCs/>
          <w:lang w:val="id-ID"/>
        </w:rPr>
        <w:t>,  P1</w:t>
      </w:r>
      <w:proofErr w:type="gramEnd"/>
      <w:r w:rsidRPr="00C23115">
        <w:rPr>
          <w:bCs/>
          <w:lang w:val="id-ID"/>
        </w:rPr>
        <w:t xml:space="preserve"> (</w:t>
      </w:r>
      <w:r w:rsidRPr="00C23115">
        <w:rPr>
          <w:bCs/>
        </w:rPr>
        <w:t>10</w:t>
      </w:r>
      <w:r w:rsidRPr="00C23115">
        <w:rPr>
          <w:bCs/>
          <w:lang w:val="id-ID"/>
        </w:rPr>
        <w:t xml:space="preserve">% fermentasi daun </w:t>
      </w:r>
      <w:r>
        <w:rPr>
          <w:bCs/>
        </w:rPr>
        <w:t xml:space="preserve">kayu </w:t>
      </w:r>
      <w:r>
        <w:rPr>
          <w:bCs/>
        </w:rPr>
        <w:lastRenderedPageBreak/>
        <w:t>apu</w:t>
      </w:r>
      <w:r w:rsidRPr="00C23115">
        <w:rPr>
          <w:bCs/>
          <w:lang w:val="id-ID"/>
        </w:rPr>
        <w:t>), P2 dan P</w:t>
      </w:r>
      <w:r w:rsidRPr="00C23115">
        <w:rPr>
          <w:bCs/>
        </w:rPr>
        <w:t>4</w:t>
      </w:r>
      <w:r w:rsidRPr="00C23115">
        <w:rPr>
          <w:bCs/>
          <w:lang w:val="id-ID"/>
        </w:rPr>
        <w:t xml:space="preserve"> (</w:t>
      </w:r>
      <w:r w:rsidRPr="00C23115">
        <w:rPr>
          <w:bCs/>
        </w:rPr>
        <w:t>20</w:t>
      </w:r>
      <w:r w:rsidRPr="00C23115">
        <w:rPr>
          <w:bCs/>
          <w:lang w:val="id-ID"/>
        </w:rPr>
        <w:t xml:space="preserve"> dan </w:t>
      </w:r>
      <w:r w:rsidRPr="00C23115">
        <w:rPr>
          <w:bCs/>
        </w:rPr>
        <w:t>40</w:t>
      </w:r>
      <w:r w:rsidRPr="00C23115">
        <w:rPr>
          <w:bCs/>
          <w:lang w:val="id-ID"/>
        </w:rPr>
        <w:t xml:space="preserve">%fermentasi daun  </w:t>
      </w:r>
      <w:r>
        <w:rPr>
          <w:bCs/>
        </w:rPr>
        <w:t>kayu apu</w:t>
      </w:r>
      <w:r w:rsidRPr="00C23115">
        <w:rPr>
          <w:bCs/>
          <w:lang w:val="id-ID"/>
        </w:rPr>
        <w:t xml:space="preserve">). Nilai efisiensi pakan terbaik adalah pada </w:t>
      </w:r>
      <w:r w:rsidRPr="00C23115">
        <w:rPr>
          <w:bCs/>
        </w:rPr>
        <w:t>P</w:t>
      </w:r>
      <w:r w:rsidRPr="00C23115">
        <w:rPr>
          <w:bCs/>
          <w:lang w:val="id-ID"/>
        </w:rPr>
        <w:t>3 yaitu</w:t>
      </w:r>
      <w:r>
        <w:rPr>
          <w:bCs/>
          <w:lang w:val="id-ID"/>
        </w:rPr>
        <w:t xml:space="preserve">sebesar </w:t>
      </w:r>
      <w:r>
        <w:rPr>
          <w:bCs/>
        </w:rPr>
        <w:t>17</w:t>
      </w:r>
      <w:r>
        <w:rPr>
          <w:bCs/>
          <w:lang w:val="id-ID"/>
        </w:rPr>
        <w:t>,</w:t>
      </w:r>
      <w:r>
        <w:rPr>
          <w:bCs/>
        </w:rPr>
        <w:t>33</w:t>
      </w:r>
      <w:r w:rsidRPr="00C23115">
        <w:rPr>
          <w:bCs/>
          <w:lang w:val="id-ID"/>
        </w:rPr>
        <w:t xml:space="preserve">% sedangkan yang terendah terdapat pada perlakuan </w:t>
      </w:r>
      <w:r w:rsidRPr="00C23115">
        <w:rPr>
          <w:bCs/>
        </w:rPr>
        <w:t>P</w:t>
      </w:r>
      <w:r>
        <w:rPr>
          <w:bCs/>
          <w:lang w:val="id-ID"/>
        </w:rPr>
        <w:t xml:space="preserve">0 yaitu </w:t>
      </w:r>
      <w:r>
        <w:rPr>
          <w:bCs/>
        </w:rPr>
        <w:t>11,17</w:t>
      </w:r>
      <w:r w:rsidRPr="00C23115">
        <w:rPr>
          <w:bCs/>
          <w:lang w:val="id-ID"/>
        </w:rPr>
        <w:t>%.</w:t>
      </w:r>
      <w:r w:rsidRPr="00C23115">
        <w:rPr>
          <w:lang w:val="id-ID"/>
        </w:rPr>
        <w:t xml:space="preserve"> Analisa statistik </w:t>
      </w:r>
      <w:r w:rsidRPr="00C23115">
        <w:rPr>
          <w:lang w:val="id-ID"/>
        </w:rPr>
        <w:lastRenderedPageBreak/>
        <w:t>menunjukkan pemberian pakan yang berb</w:t>
      </w:r>
      <w:r>
        <w:rPr>
          <w:lang w:val="id-ID"/>
        </w:rPr>
        <w:t xml:space="preserve">eda pada setiap perlakuan </w:t>
      </w:r>
      <w:r w:rsidRPr="00C23115">
        <w:rPr>
          <w:lang w:val="id-ID"/>
        </w:rPr>
        <w:t>berpengaruh terhadap efisiensi pakan ikan karena nilai probabilitas (P&lt;0,05. Efisiensi tertinggi terdapat pada perlakuan P3 (30% fermentasi tepung k</w:t>
      </w:r>
      <w:r>
        <w:t>ayu apu</w:t>
      </w:r>
      <w:r w:rsidRPr="00C23115">
        <w:rPr>
          <w:lang w:val="id-ID"/>
        </w:rPr>
        <w:t>) dimana hal tersebut sesuai dengan kecernaan pada P3 yang memiliki kece</w:t>
      </w:r>
      <w:r>
        <w:rPr>
          <w:lang w:val="id-ID"/>
        </w:rPr>
        <w:t xml:space="preserve">rnaan tertinggi yaitu sebesar </w:t>
      </w:r>
      <w:r>
        <w:t>75</w:t>
      </w:r>
      <w:r>
        <w:rPr>
          <w:lang w:val="id-ID"/>
        </w:rPr>
        <w:t>,</w:t>
      </w:r>
      <w:r>
        <w:t>31</w:t>
      </w:r>
      <w:r w:rsidRPr="00C23115">
        <w:rPr>
          <w:lang w:val="id-ID"/>
        </w:rPr>
        <w:t>%.</w:t>
      </w:r>
      <w:r w:rsidRPr="009F7690">
        <w:t>Tinggin</w:t>
      </w:r>
      <w:r>
        <w:t>ya nilai efisiensi pakan pada P3</w:t>
      </w:r>
      <w:r w:rsidRPr="009F7690">
        <w:t xml:space="preserve"> diduga karena tepung daun kayu apu terfermentasi yang ditambahkan dalam pakan meyumbangkan pakan yang lebih mudah dicerna dibandingkan pakan lainnya terutama pakan tanpa penambahan tepung daun kayu apu terfermentasi.</w:t>
      </w:r>
    </w:p>
    <w:p w:rsidR="00EA304D" w:rsidRPr="009F7690" w:rsidRDefault="00EA304D" w:rsidP="00EA304D">
      <w:pPr>
        <w:ind w:firstLine="720"/>
        <w:jc w:val="both"/>
      </w:pPr>
      <w:r w:rsidRPr="009F7690">
        <w:t xml:space="preserve">Rendahnya nilai efisiensi pakan pada P0 (tanpa tepung daun kayu apu fermentasi) diduga karena tidak ada penambahan tepung daun kayu apu terfermentasi pada pakan tersebut sehingga menyebabkan pakan sulit dicerna dan diserap oleh usus.Hal ini sesuai dengan pernyataan </w:t>
      </w:r>
      <w:r w:rsidRPr="009F7690">
        <w:rPr>
          <w:lang w:val="id-ID"/>
        </w:rPr>
        <w:t>Boer dan Adelina (2008)</w:t>
      </w:r>
      <w:r w:rsidRPr="009F7690">
        <w:t xml:space="preserve"> yang</w:t>
      </w:r>
      <w:r w:rsidRPr="009F7690">
        <w:rPr>
          <w:lang w:val="id-ID"/>
        </w:rPr>
        <w:t xml:space="preserve"> menyatakan bahwa efisiensi pemanfaatan pakan yang diberi penambahan fermentasi lebih mudah dicerna dan diserap oleh usus.</w:t>
      </w:r>
    </w:p>
    <w:p w:rsidR="00EA304D" w:rsidRPr="009F7690" w:rsidRDefault="00EA304D" w:rsidP="00EA304D">
      <w:pPr>
        <w:ind w:firstLine="720"/>
        <w:jc w:val="both"/>
      </w:pPr>
      <w:r w:rsidRPr="009F7690">
        <w:t xml:space="preserve">Berdasarkan hasil penelitian yang telah dilakukan, bahwa nilai efisiensi pakan </w:t>
      </w:r>
      <w:r w:rsidRPr="009F7690">
        <w:lastRenderedPageBreak/>
        <w:t>da</w:t>
      </w:r>
      <w:r>
        <w:t>ri semua perlakuan sebesar 11</w:t>
      </w:r>
      <w:proofErr w:type="gramStart"/>
      <w:r>
        <w:t>,17</w:t>
      </w:r>
      <w:proofErr w:type="gramEnd"/>
      <w:r>
        <w:t xml:space="preserve"> - 17,33</w:t>
      </w:r>
      <w:r w:rsidRPr="009F7690">
        <w:t xml:space="preserve">%. </w:t>
      </w:r>
      <w:proofErr w:type="gramStart"/>
      <w:r w:rsidRPr="009F7690">
        <w:t>Rendahnya nilai efisiensi pakan pada penelitian ini diduga disebabkan oleh bahan pakan yang digunakan memiliki kecernaan yang rendah, terutama bahan yang bersumber dari nabati.</w:t>
      </w:r>
      <w:proofErr w:type="gramEnd"/>
      <w:r w:rsidRPr="009F7690">
        <w:t xml:space="preserve"> Bahan </w:t>
      </w:r>
      <w:proofErr w:type="gramStart"/>
      <w:r w:rsidRPr="009F7690">
        <w:t>baku</w:t>
      </w:r>
      <w:proofErr w:type="gramEnd"/>
      <w:r w:rsidRPr="009F7690">
        <w:t xml:space="preserve"> nabati secara fisiologis sulit dicerna oleh ikan. </w:t>
      </w:r>
      <w:proofErr w:type="gramStart"/>
      <w:r w:rsidRPr="009F7690">
        <w:t xml:space="preserve">Djarijah (1995) dalam Hariyadi </w:t>
      </w:r>
      <w:r w:rsidRPr="009F7690">
        <w:rPr>
          <w:i/>
        </w:rPr>
        <w:t>et al</w:t>
      </w:r>
      <w:r w:rsidRPr="009F7690">
        <w:t>. (2005) menyatakan faktor yang menentukan tinggi rendahnya efisiensi pakan adalah jenis sumber nutrisi dan jumlah dari tiap-tiap komponen sumber nutrisi dalam pakan tersebut.</w:t>
      </w:r>
      <w:proofErr w:type="gramEnd"/>
    </w:p>
    <w:p w:rsidR="00EA304D" w:rsidRPr="009F7690" w:rsidRDefault="00EA304D" w:rsidP="00EA304D">
      <w:pPr>
        <w:ind w:firstLine="720"/>
        <w:jc w:val="both"/>
      </w:pPr>
      <w:proofErr w:type="gramStart"/>
      <w:r w:rsidRPr="009F7690">
        <w:t>Menurut NRC (1993) efisiensi pakan berhubungan erat dengan kesukaan ikan dengan pakan yang diberikan, selain itu dipengaruhi oleh kemampuan ikan dalam mencerna bahan pakan.Jumlah dan komposisi bahan pakan yang berbeda dalam pakan juga mempengaruhi efisiensi pakan.</w:t>
      </w:r>
      <w:r>
        <w:rPr>
          <w:lang w:val="id-ID"/>
        </w:rPr>
        <w:t>Effendie (19</w:t>
      </w:r>
      <w:r>
        <w:t>9</w:t>
      </w:r>
      <w:r w:rsidRPr="009F7690">
        <w:rPr>
          <w:lang w:val="id-ID"/>
        </w:rPr>
        <w:t>7) menyatakan bahwa kesukaan organisme terhadap pakan yang diberikan dipengaruhi oleh beberapa faktor, yaitu padat tebar organisme, ketersediaan pakan, faktor pilihan ikan dan faktor fisik yang mempengaruhi perairan.</w:t>
      </w:r>
      <w:proofErr w:type="gramEnd"/>
    </w:p>
    <w:p w:rsidR="003852CD" w:rsidRPr="00EA304D" w:rsidRDefault="003852CD" w:rsidP="00F41D00">
      <w:pPr>
        <w:pStyle w:val="Heading2"/>
        <w:jc w:val="both"/>
        <w:rPr>
          <w:rFonts w:ascii="Times New Roman" w:hAnsi="Times New Roman" w:cs="Times New Roman"/>
          <w:b w:val="0"/>
          <w:i/>
          <w:color w:val="auto"/>
          <w:sz w:val="24"/>
          <w:szCs w:val="24"/>
          <w:lang w:val="fi-FI"/>
        </w:rPr>
        <w:sectPr w:rsidR="003852CD" w:rsidRPr="00EA304D" w:rsidSect="00EA304D">
          <w:type w:val="continuous"/>
          <w:pgSz w:w="12240" w:h="15840" w:code="1"/>
          <w:pgMar w:top="1440" w:right="1440" w:bottom="1440" w:left="1440" w:header="432" w:footer="720" w:gutter="0"/>
          <w:pgNumType w:start="1"/>
          <w:cols w:num="2" w:space="720"/>
          <w:docGrid w:linePitch="360"/>
        </w:sectPr>
      </w:pPr>
    </w:p>
    <w:p w:rsidR="009F7690" w:rsidRPr="000101C0" w:rsidRDefault="009F7690" w:rsidP="00305063">
      <w:pPr>
        <w:pStyle w:val="Heading2"/>
        <w:spacing w:line="276" w:lineRule="auto"/>
        <w:jc w:val="both"/>
        <w:rPr>
          <w:rFonts w:ascii="Times New Roman" w:hAnsi="Times New Roman" w:cs="Times New Roman"/>
          <w:i/>
          <w:color w:val="auto"/>
          <w:sz w:val="24"/>
          <w:szCs w:val="24"/>
          <w:lang w:val="fi-FI"/>
        </w:rPr>
      </w:pPr>
      <w:r w:rsidRPr="000101C0">
        <w:rPr>
          <w:rFonts w:ascii="Times New Roman" w:hAnsi="Times New Roman" w:cs="Times New Roman"/>
          <w:i/>
          <w:color w:val="auto"/>
          <w:sz w:val="24"/>
          <w:szCs w:val="24"/>
          <w:lang w:val="fi-FI"/>
        </w:rPr>
        <w:lastRenderedPageBreak/>
        <w:t>Retensi Protein</w:t>
      </w:r>
      <w:bookmarkEnd w:id="5"/>
    </w:p>
    <w:p w:rsidR="003852CD" w:rsidRDefault="009F7690" w:rsidP="00305063">
      <w:pPr>
        <w:ind w:firstLine="720"/>
        <w:jc w:val="both"/>
        <w:rPr>
          <w:bCs/>
        </w:rPr>
      </w:pPr>
      <w:proofErr w:type="gramStart"/>
      <w:r w:rsidRPr="009F7690">
        <w:rPr>
          <w:bCs/>
        </w:rPr>
        <w:t xml:space="preserve">Retensi protein </w:t>
      </w:r>
      <w:r w:rsidR="00EA304D">
        <w:rPr>
          <w:bCs/>
        </w:rPr>
        <w:t>adalah</w:t>
      </w:r>
      <w:r w:rsidRPr="009F7690">
        <w:rPr>
          <w:bCs/>
        </w:rPr>
        <w:t xml:space="preserve"> gambaran dari banyaknya protein yang dapat diserap dan dimanfaatkan oleh ikan untuk menambah protein tubuh.</w:t>
      </w:r>
      <w:r w:rsidR="00F41D00" w:rsidRPr="009F7690">
        <w:rPr>
          <w:bCs/>
        </w:rPr>
        <w:t>Hasil</w:t>
      </w:r>
      <w:r w:rsidRPr="009F7690">
        <w:rPr>
          <w:bCs/>
        </w:rPr>
        <w:t>retensi protein</w:t>
      </w:r>
      <w:r w:rsidR="00F41D00">
        <w:rPr>
          <w:bCs/>
        </w:rPr>
        <w:t xml:space="preserve"> ikan selama penelitian</w:t>
      </w:r>
      <w:r w:rsidRPr="009F7690">
        <w:rPr>
          <w:bCs/>
        </w:rPr>
        <w:t>disajikan</w:t>
      </w:r>
      <w:r w:rsidR="005357EA">
        <w:rPr>
          <w:bCs/>
        </w:rPr>
        <w:t>pada Tabel 5</w:t>
      </w:r>
      <w:r w:rsidR="003852CD">
        <w:rPr>
          <w:bCs/>
        </w:rPr>
        <w:t>.</w:t>
      </w:r>
      <w:proofErr w:type="gramEnd"/>
    </w:p>
    <w:p w:rsidR="003852CD" w:rsidRPr="003852CD" w:rsidRDefault="003852CD" w:rsidP="003852CD">
      <w:pPr>
        <w:ind w:firstLine="720"/>
        <w:jc w:val="both"/>
        <w:rPr>
          <w:bCs/>
        </w:rPr>
        <w:sectPr w:rsidR="003852CD" w:rsidRPr="003852CD" w:rsidSect="003852CD">
          <w:type w:val="continuous"/>
          <w:pgSz w:w="12240" w:h="15840" w:code="1"/>
          <w:pgMar w:top="1440" w:right="1440" w:bottom="1440" w:left="1440" w:header="432" w:footer="720" w:gutter="0"/>
          <w:pgNumType w:start="1"/>
          <w:cols w:space="720"/>
          <w:docGrid w:linePitch="360"/>
        </w:sectPr>
      </w:pPr>
    </w:p>
    <w:p w:rsidR="009F7690" w:rsidRPr="009F7690" w:rsidRDefault="009F7690" w:rsidP="003852CD">
      <w:pPr>
        <w:jc w:val="both"/>
        <w:rPr>
          <w:bCs/>
        </w:rPr>
      </w:pPr>
    </w:p>
    <w:p w:rsidR="009F7690" w:rsidRPr="009F7690" w:rsidRDefault="005357EA" w:rsidP="00305063">
      <w:pPr>
        <w:pStyle w:val="Caption"/>
        <w:keepNext/>
        <w:spacing w:after="0"/>
        <w:ind w:left="990" w:hanging="990"/>
        <w:rPr>
          <w:b w:val="0"/>
          <w:color w:val="auto"/>
          <w:sz w:val="24"/>
          <w:szCs w:val="24"/>
          <w:lang w:val="id-ID"/>
        </w:rPr>
      </w:pPr>
      <w:bookmarkStart w:id="6" w:name="_Toc424324731"/>
      <w:proofErr w:type="gramStart"/>
      <w:r>
        <w:rPr>
          <w:b w:val="0"/>
          <w:color w:val="auto"/>
          <w:sz w:val="24"/>
          <w:szCs w:val="24"/>
        </w:rPr>
        <w:t>Tabel 5</w:t>
      </w:r>
      <w:r w:rsidR="009F7690" w:rsidRPr="009F7690">
        <w:rPr>
          <w:b w:val="0"/>
          <w:color w:val="auto"/>
          <w:sz w:val="24"/>
          <w:szCs w:val="24"/>
          <w:lang w:val="id-ID"/>
        </w:rPr>
        <w:t>.</w:t>
      </w:r>
      <w:proofErr w:type="gramEnd"/>
      <w:r w:rsidR="009F7690" w:rsidRPr="009F7690">
        <w:rPr>
          <w:b w:val="0"/>
          <w:color w:val="auto"/>
          <w:sz w:val="24"/>
          <w:szCs w:val="24"/>
        </w:rPr>
        <w:t xml:space="preserve"> Retensi Protein (</w:t>
      </w:r>
      <w:proofErr w:type="gramStart"/>
      <w:r w:rsidR="009F7690" w:rsidRPr="009F7690">
        <w:rPr>
          <w:b w:val="0"/>
          <w:color w:val="auto"/>
          <w:sz w:val="24"/>
          <w:szCs w:val="24"/>
        </w:rPr>
        <w:t>%</w:t>
      </w:r>
      <w:proofErr w:type="gramEnd"/>
      <w:r w:rsidR="009F7690" w:rsidRPr="009F7690">
        <w:rPr>
          <w:b w:val="0"/>
          <w:color w:val="auto"/>
          <w:sz w:val="24"/>
          <w:szCs w:val="24"/>
        </w:rPr>
        <w:t>) Ikan</w:t>
      </w:r>
      <w:r w:rsidR="00EA304D">
        <w:rPr>
          <w:b w:val="0"/>
          <w:bCs w:val="0"/>
          <w:color w:val="auto"/>
          <w:sz w:val="24"/>
          <w:szCs w:val="24"/>
        </w:rPr>
        <w:t xml:space="preserve"> Nilem</w:t>
      </w:r>
      <w:r w:rsidR="009F7690" w:rsidRPr="009F7690">
        <w:rPr>
          <w:b w:val="0"/>
          <w:color w:val="auto"/>
          <w:sz w:val="24"/>
          <w:szCs w:val="24"/>
        </w:rPr>
        <w:t>Pada Setiap Perlakuan Selama Penelitian</w:t>
      </w:r>
      <w:bookmarkEnd w:id="6"/>
      <w:r w:rsidR="009F7690" w:rsidRPr="009F7690">
        <w:rPr>
          <w:b w:val="0"/>
          <w:color w:val="auto"/>
          <w:sz w:val="24"/>
          <w:szCs w:val="24"/>
        </w:rPr>
        <w:t>.</w:t>
      </w:r>
    </w:p>
    <w:p w:rsidR="003852CD" w:rsidRDefault="003852CD" w:rsidP="00F41D00">
      <w:pPr>
        <w:pStyle w:val="NoSpacing"/>
        <w:jc w:val="center"/>
        <w:rPr>
          <w:rFonts w:ascii="Times New Roman" w:hAnsi="Times New Roman"/>
          <w:sz w:val="24"/>
          <w:szCs w:val="24"/>
        </w:rPr>
        <w:sectPr w:rsidR="003852CD" w:rsidSect="003852CD">
          <w:type w:val="continuous"/>
          <w:pgSz w:w="12240" w:h="15840" w:code="1"/>
          <w:pgMar w:top="1440" w:right="1440" w:bottom="1440" w:left="1440" w:header="432" w:footer="720" w:gutter="0"/>
          <w:pgNumType w:start="1"/>
          <w:cols w:space="720"/>
          <w:docGrid w:linePitch="360"/>
        </w:sectPr>
      </w:pPr>
    </w:p>
    <w:tbl>
      <w:tblPr>
        <w:tblW w:w="5070" w:type="pct"/>
        <w:tblLayout w:type="fixed"/>
        <w:tblLook w:val="0000" w:firstRow="0" w:lastRow="0" w:firstColumn="0" w:lastColumn="0" w:noHBand="0" w:noVBand="0"/>
      </w:tblPr>
      <w:tblGrid>
        <w:gridCol w:w="1256"/>
        <w:gridCol w:w="1447"/>
        <w:gridCol w:w="1581"/>
        <w:gridCol w:w="1655"/>
        <w:gridCol w:w="1666"/>
        <w:gridCol w:w="2105"/>
      </w:tblGrid>
      <w:tr w:rsidR="00EA304D" w:rsidRPr="009F7690" w:rsidTr="00D31BE7">
        <w:trPr>
          <w:trHeight w:val="20"/>
        </w:trPr>
        <w:tc>
          <w:tcPr>
            <w:tcW w:w="647" w:type="pct"/>
            <w:vMerge w:val="restart"/>
            <w:tcBorders>
              <w:top w:val="single" w:sz="8" w:space="0" w:color="000000"/>
              <w:left w:val="nil"/>
              <w:bottom w:val="single" w:sz="8" w:space="0" w:color="000000"/>
              <w:right w:val="nil"/>
            </w:tcBorders>
            <w:shd w:val="clear" w:color="auto" w:fill="auto"/>
            <w:noWrap/>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rPr>
              <w:lastRenderedPageBreak/>
              <w:t>Ulangan</w:t>
            </w:r>
          </w:p>
        </w:tc>
        <w:tc>
          <w:tcPr>
            <w:tcW w:w="4353" w:type="pct"/>
            <w:gridSpan w:val="5"/>
            <w:tcBorders>
              <w:top w:val="single" w:sz="8" w:space="0" w:color="000000"/>
              <w:left w:val="nil"/>
              <w:bottom w:val="single" w:sz="8" w:space="0" w:color="000000"/>
              <w:right w:val="nil"/>
            </w:tcBorders>
            <w:shd w:val="clear" w:color="auto" w:fill="auto"/>
            <w:noWrap/>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rPr>
              <w:t>Perlakuan (</w:t>
            </w:r>
            <w:r w:rsidRPr="009F7690">
              <w:rPr>
                <w:rFonts w:ascii="Times New Roman" w:hAnsi="Times New Roman"/>
                <w:sz w:val="24"/>
                <w:szCs w:val="24"/>
                <w:lang w:val="en-US"/>
              </w:rPr>
              <w:t>% TK : TDKA</w:t>
            </w:r>
            <w:r>
              <w:rPr>
                <w:rFonts w:ascii="Times New Roman" w:hAnsi="Times New Roman"/>
                <w:sz w:val="24"/>
                <w:szCs w:val="24"/>
                <w:lang w:val="en-US"/>
              </w:rPr>
              <w:t>F</w:t>
            </w:r>
            <w:r w:rsidRPr="009F7690">
              <w:rPr>
                <w:rFonts w:ascii="Times New Roman" w:hAnsi="Times New Roman"/>
                <w:sz w:val="24"/>
                <w:szCs w:val="24"/>
              </w:rPr>
              <w:t>)</w:t>
            </w:r>
          </w:p>
        </w:tc>
      </w:tr>
      <w:tr w:rsidR="00EA304D" w:rsidRPr="009F7690" w:rsidTr="00D31BE7">
        <w:trPr>
          <w:trHeight w:val="20"/>
        </w:trPr>
        <w:tc>
          <w:tcPr>
            <w:tcW w:w="647" w:type="pct"/>
            <w:vMerge/>
            <w:tcBorders>
              <w:top w:val="single" w:sz="8" w:space="0" w:color="000000"/>
              <w:left w:val="nil"/>
              <w:bottom w:val="single" w:sz="8" w:space="0" w:color="000000"/>
              <w:right w:val="nil"/>
            </w:tcBorders>
            <w:vAlign w:val="center"/>
          </w:tcPr>
          <w:p w:rsidR="00EA304D" w:rsidRPr="009F7690" w:rsidRDefault="00EA304D" w:rsidP="00D31BE7">
            <w:pPr>
              <w:pStyle w:val="NoSpacing"/>
              <w:jc w:val="center"/>
              <w:rPr>
                <w:rFonts w:ascii="Times New Roman" w:hAnsi="Times New Roman"/>
                <w:sz w:val="24"/>
                <w:szCs w:val="24"/>
              </w:rPr>
            </w:pPr>
          </w:p>
        </w:tc>
        <w:tc>
          <w:tcPr>
            <w:tcW w:w="745" w:type="pct"/>
            <w:tcBorders>
              <w:top w:val="nil"/>
              <w:left w:val="nil"/>
              <w:bottom w:val="single" w:sz="8" w:space="0" w:color="000000"/>
              <w:right w:val="nil"/>
            </w:tcBorders>
            <w:shd w:val="clear" w:color="auto" w:fill="auto"/>
            <w:noWrap/>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lang w:val="en-US"/>
              </w:rPr>
              <w:t>P0</w:t>
            </w:r>
            <w:r w:rsidRPr="009F7690">
              <w:rPr>
                <w:rFonts w:ascii="Times New Roman" w:hAnsi="Times New Roman"/>
                <w:sz w:val="24"/>
                <w:szCs w:val="24"/>
              </w:rPr>
              <w:t xml:space="preserve"> (</w:t>
            </w:r>
            <w:r w:rsidRPr="009F7690">
              <w:rPr>
                <w:rFonts w:ascii="Times New Roman" w:hAnsi="Times New Roman"/>
                <w:sz w:val="24"/>
                <w:szCs w:val="24"/>
                <w:lang w:val="en-US"/>
              </w:rPr>
              <w:t>100:0</w:t>
            </w:r>
            <w:r w:rsidRPr="009F7690">
              <w:rPr>
                <w:rFonts w:ascii="Times New Roman" w:hAnsi="Times New Roman"/>
                <w:sz w:val="24"/>
                <w:szCs w:val="24"/>
              </w:rPr>
              <w:t>)</w:t>
            </w:r>
          </w:p>
        </w:tc>
        <w:tc>
          <w:tcPr>
            <w:tcW w:w="814" w:type="pct"/>
            <w:tcBorders>
              <w:top w:val="nil"/>
              <w:left w:val="nil"/>
              <w:bottom w:val="single" w:sz="8" w:space="0" w:color="000000"/>
              <w:right w:val="nil"/>
            </w:tcBorders>
            <w:shd w:val="clear" w:color="auto" w:fill="auto"/>
            <w:noWrap/>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lang w:val="en-US"/>
              </w:rPr>
              <w:t>P1</w:t>
            </w:r>
            <w:r w:rsidRPr="009F7690">
              <w:rPr>
                <w:rFonts w:ascii="Times New Roman" w:hAnsi="Times New Roman"/>
                <w:sz w:val="24"/>
                <w:szCs w:val="24"/>
              </w:rPr>
              <w:t xml:space="preserve"> (</w:t>
            </w:r>
            <w:r w:rsidRPr="009F7690">
              <w:rPr>
                <w:rFonts w:ascii="Times New Roman" w:hAnsi="Times New Roman"/>
                <w:sz w:val="24"/>
                <w:szCs w:val="24"/>
                <w:lang w:val="en-US"/>
              </w:rPr>
              <w:t>90:</w:t>
            </w:r>
            <w:r w:rsidRPr="009F7690">
              <w:rPr>
                <w:rFonts w:ascii="Times New Roman" w:hAnsi="Times New Roman"/>
                <w:sz w:val="24"/>
                <w:szCs w:val="24"/>
              </w:rPr>
              <w:t>10)</w:t>
            </w:r>
          </w:p>
        </w:tc>
        <w:tc>
          <w:tcPr>
            <w:tcW w:w="852" w:type="pct"/>
            <w:tcBorders>
              <w:top w:val="nil"/>
              <w:left w:val="nil"/>
              <w:bottom w:val="single" w:sz="8" w:space="0" w:color="000000"/>
              <w:right w:val="nil"/>
            </w:tcBorders>
            <w:shd w:val="clear" w:color="auto" w:fill="auto"/>
            <w:noWrap/>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lang w:val="en-US"/>
              </w:rPr>
              <w:t>P2</w:t>
            </w:r>
            <w:r w:rsidRPr="009F7690">
              <w:rPr>
                <w:rFonts w:ascii="Times New Roman" w:hAnsi="Times New Roman"/>
                <w:sz w:val="24"/>
                <w:szCs w:val="24"/>
              </w:rPr>
              <w:t xml:space="preserve"> (</w:t>
            </w:r>
            <w:r w:rsidRPr="009F7690">
              <w:rPr>
                <w:rFonts w:ascii="Times New Roman" w:hAnsi="Times New Roman"/>
                <w:sz w:val="24"/>
                <w:szCs w:val="24"/>
                <w:lang w:val="en-US"/>
              </w:rPr>
              <w:t>80:</w:t>
            </w:r>
            <w:r w:rsidRPr="009F7690">
              <w:rPr>
                <w:rFonts w:ascii="Times New Roman" w:hAnsi="Times New Roman"/>
                <w:sz w:val="24"/>
                <w:szCs w:val="24"/>
              </w:rPr>
              <w:t>20)</w:t>
            </w:r>
          </w:p>
        </w:tc>
        <w:tc>
          <w:tcPr>
            <w:tcW w:w="858" w:type="pct"/>
            <w:tcBorders>
              <w:top w:val="nil"/>
              <w:left w:val="nil"/>
              <w:bottom w:val="single" w:sz="8" w:space="0" w:color="000000"/>
              <w:right w:val="nil"/>
            </w:tcBorders>
            <w:shd w:val="clear" w:color="auto" w:fill="auto"/>
            <w:noWrap/>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lang w:val="en-US"/>
              </w:rPr>
              <w:t>P3</w:t>
            </w:r>
            <w:r w:rsidRPr="009F7690">
              <w:rPr>
                <w:rFonts w:ascii="Times New Roman" w:hAnsi="Times New Roman"/>
                <w:sz w:val="24"/>
                <w:szCs w:val="24"/>
              </w:rPr>
              <w:t xml:space="preserve"> (</w:t>
            </w:r>
            <w:r w:rsidRPr="009F7690">
              <w:rPr>
                <w:rFonts w:ascii="Times New Roman" w:hAnsi="Times New Roman"/>
                <w:sz w:val="24"/>
                <w:szCs w:val="24"/>
                <w:lang w:val="en-US"/>
              </w:rPr>
              <w:t>70:</w:t>
            </w:r>
            <w:r w:rsidRPr="009F7690">
              <w:rPr>
                <w:rFonts w:ascii="Times New Roman" w:hAnsi="Times New Roman"/>
                <w:sz w:val="24"/>
                <w:szCs w:val="24"/>
              </w:rPr>
              <w:t>30)</w:t>
            </w:r>
          </w:p>
        </w:tc>
        <w:tc>
          <w:tcPr>
            <w:tcW w:w="1084" w:type="pct"/>
            <w:tcBorders>
              <w:top w:val="nil"/>
              <w:left w:val="nil"/>
              <w:bottom w:val="single" w:sz="8" w:space="0" w:color="000000"/>
              <w:right w:val="nil"/>
            </w:tcBorders>
            <w:shd w:val="clear" w:color="auto" w:fill="auto"/>
            <w:noWrap/>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lang w:val="en-US"/>
              </w:rPr>
              <w:t>P4</w:t>
            </w:r>
            <w:r w:rsidRPr="009F7690">
              <w:rPr>
                <w:rFonts w:ascii="Times New Roman" w:hAnsi="Times New Roman"/>
                <w:sz w:val="24"/>
                <w:szCs w:val="24"/>
              </w:rPr>
              <w:t xml:space="preserve"> (</w:t>
            </w:r>
            <w:r w:rsidRPr="009F7690">
              <w:rPr>
                <w:rFonts w:ascii="Times New Roman" w:hAnsi="Times New Roman"/>
                <w:sz w:val="24"/>
                <w:szCs w:val="24"/>
                <w:lang w:val="en-US"/>
              </w:rPr>
              <w:t>60:</w:t>
            </w:r>
            <w:r w:rsidRPr="009F7690">
              <w:rPr>
                <w:rFonts w:ascii="Times New Roman" w:hAnsi="Times New Roman"/>
                <w:sz w:val="24"/>
                <w:szCs w:val="24"/>
              </w:rPr>
              <w:t>40)</w:t>
            </w:r>
          </w:p>
        </w:tc>
      </w:tr>
      <w:tr w:rsidR="00EA304D" w:rsidRPr="009F7690" w:rsidTr="00D31BE7">
        <w:trPr>
          <w:trHeight w:val="20"/>
        </w:trPr>
        <w:tc>
          <w:tcPr>
            <w:tcW w:w="647" w:type="pct"/>
            <w:tcBorders>
              <w:top w:val="nil"/>
              <w:left w:val="nil"/>
              <w:bottom w:val="nil"/>
              <w:right w:val="nil"/>
            </w:tcBorders>
            <w:shd w:val="clear" w:color="auto" w:fill="auto"/>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rPr>
              <w:t>1</w:t>
            </w:r>
          </w:p>
        </w:tc>
        <w:tc>
          <w:tcPr>
            <w:tcW w:w="745" w:type="pct"/>
            <w:tcBorders>
              <w:top w:val="nil"/>
              <w:left w:val="nil"/>
              <w:bottom w:val="nil"/>
              <w:right w:val="nil"/>
            </w:tcBorders>
            <w:shd w:val="clear" w:color="auto" w:fill="auto"/>
            <w:vAlign w:val="bottom"/>
          </w:tcPr>
          <w:p w:rsidR="00EA304D" w:rsidRPr="009F7690" w:rsidRDefault="00EA304D" w:rsidP="00D31BE7">
            <w:pPr>
              <w:jc w:val="center"/>
              <w:rPr>
                <w:lang w:eastAsia="id-ID"/>
              </w:rPr>
            </w:pPr>
            <w:r>
              <w:t>10,64</w:t>
            </w:r>
          </w:p>
        </w:tc>
        <w:tc>
          <w:tcPr>
            <w:tcW w:w="814" w:type="pct"/>
            <w:tcBorders>
              <w:top w:val="nil"/>
              <w:left w:val="nil"/>
              <w:bottom w:val="nil"/>
              <w:right w:val="nil"/>
            </w:tcBorders>
            <w:shd w:val="clear" w:color="auto" w:fill="auto"/>
            <w:vAlign w:val="bottom"/>
          </w:tcPr>
          <w:p w:rsidR="00EA304D" w:rsidRPr="009F7690" w:rsidRDefault="00EA304D" w:rsidP="00D31BE7">
            <w:pPr>
              <w:jc w:val="center"/>
              <w:rPr>
                <w:lang w:eastAsia="id-ID"/>
              </w:rPr>
            </w:pPr>
            <w:r>
              <w:t>12,53</w:t>
            </w:r>
          </w:p>
        </w:tc>
        <w:tc>
          <w:tcPr>
            <w:tcW w:w="852" w:type="pct"/>
            <w:tcBorders>
              <w:top w:val="nil"/>
              <w:left w:val="nil"/>
              <w:bottom w:val="nil"/>
              <w:right w:val="nil"/>
            </w:tcBorders>
            <w:shd w:val="clear" w:color="auto" w:fill="auto"/>
            <w:vAlign w:val="bottom"/>
          </w:tcPr>
          <w:p w:rsidR="00EA304D" w:rsidRPr="009F7690" w:rsidRDefault="00EA304D" w:rsidP="00D31BE7">
            <w:pPr>
              <w:jc w:val="center"/>
              <w:rPr>
                <w:lang w:eastAsia="id-ID"/>
              </w:rPr>
            </w:pPr>
            <w:r>
              <w:rPr>
                <w:lang w:eastAsia="id-ID"/>
              </w:rPr>
              <w:t>14,47</w:t>
            </w:r>
          </w:p>
        </w:tc>
        <w:tc>
          <w:tcPr>
            <w:tcW w:w="858" w:type="pct"/>
            <w:tcBorders>
              <w:top w:val="nil"/>
              <w:left w:val="nil"/>
              <w:bottom w:val="nil"/>
              <w:right w:val="nil"/>
            </w:tcBorders>
            <w:shd w:val="clear" w:color="auto" w:fill="auto"/>
            <w:vAlign w:val="bottom"/>
          </w:tcPr>
          <w:p w:rsidR="00EA304D" w:rsidRPr="00937EEE" w:rsidRDefault="00EA304D" w:rsidP="00D31BE7">
            <w:pPr>
              <w:jc w:val="center"/>
              <w:rPr>
                <w:lang w:val="id-ID" w:eastAsia="id-ID"/>
              </w:rPr>
            </w:pPr>
            <w:r>
              <w:rPr>
                <w:lang w:eastAsia="id-ID"/>
              </w:rPr>
              <w:t>1</w:t>
            </w:r>
            <w:r>
              <w:rPr>
                <w:lang w:val="id-ID" w:eastAsia="id-ID"/>
              </w:rPr>
              <w:t>8</w:t>
            </w:r>
            <w:r>
              <w:rPr>
                <w:lang w:eastAsia="id-ID"/>
              </w:rPr>
              <w:t>,</w:t>
            </w:r>
            <w:r>
              <w:rPr>
                <w:lang w:val="id-ID" w:eastAsia="id-ID"/>
              </w:rPr>
              <w:t>61</w:t>
            </w:r>
          </w:p>
        </w:tc>
        <w:tc>
          <w:tcPr>
            <w:tcW w:w="1084" w:type="pct"/>
            <w:tcBorders>
              <w:top w:val="nil"/>
              <w:left w:val="nil"/>
              <w:bottom w:val="nil"/>
              <w:right w:val="nil"/>
            </w:tcBorders>
            <w:shd w:val="clear" w:color="auto" w:fill="auto"/>
            <w:vAlign w:val="bottom"/>
          </w:tcPr>
          <w:p w:rsidR="00EA304D" w:rsidRPr="00937EEE" w:rsidRDefault="00EA304D" w:rsidP="00D31BE7">
            <w:pPr>
              <w:jc w:val="center"/>
              <w:rPr>
                <w:lang w:val="id-ID" w:eastAsia="id-ID"/>
              </w:rPr>
            </w:pPr>
            <w:r>
              <w:rPr>
                <w:lang w:eastAsia="id-ID"/>
              </w:rPr>
              <w:t>1</w:t>
            </w:r>
            <w:r>
              <w:rPr>
                <w:lang w:val="id-ID" w:eastAsia="id-ID"/>
              </w:rPr>
              <w:t>1</w:t>
            </w:r>
            <w:r>
              <w:rPr>
                <w:lang w:eastAsia="id-ID"/>
              </w:rPr>
              <w:t>,</w:t>
            </w:r>
            <w:r>
              <w:rPr>
                <w:lang w:val="id-ID" w:eastAsia="id-ID"/>
              </w:rPr>
              <w:t>53</w:t>
            </w:r>
          </w:p>
        </w:tc>
      </w:tr>
      <w:tr w:rsidR="00EA304D" w:rsidRPr="009F7690" w:rsidTr="00D31BE7">
        <w:trPr>
          <w:trHeight w:val="20"/>
        </w:trPr>
        <w:tc>
          <w:tcPr>
            <w:tcW w:w="647" w:type="pct"/>
            <w:tcBorders>
              <w:top w:val="nil"/>
              <w:left w:val="nil"/>
              <w:bottom w:val="nil"/>
              <w:right w:val="nil"/>
            </w:tcBorders>
            <w:shd w:val="clear" w:color="auto" w:fill="auto"/>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rPr>
              <w:t>2</w:t>
            </w:r>
          </w:p>
        </w:tc>
        <w:tc>
          <w:tcPr>
            <w:tcW w:w="745" w:type="pct"/>
            <w:tcBorders>
              <w:top w:val="nil"/>
              <w:left w:val="nil"/>
              <w:bottom w:val="nil"/>
              <w:right w:val="nil"/>
            </w:tcBorders>
            <w:shd w:val="clear" w:color="auto" w:fill="auto"/>
            <w:vAlign w:val="bottom"/>
          </w:tcPr>
          <w:p w:rsidR="00EA304D" w:rsidRPr="009F7690" w:rsidRDefault="00EA304D" w:rsidP="00D31BE7">
            <w:pPr>
              <w:jc w:val="center"/>
              <w:rPr>
                <w:lang w:eastAsia="id-ID"/>
              </w:rPr>
            </w:pPr>
            <w:r>
              <w:t>9,96</w:t>
            </w:r>
          </w:p>
        </w:tc>
        <w:tc>
          <w:tcPr>
            <w:tcW w:w="814" w:type="pct"/>
            <w:tcBorders>
              <w:top w:val="nil"/>
              <w:left w:val="nil"/>
              <w:bottom w:val="nil"/>
              <w:right w:val="nil"/>
            </w:tcBorders>
            <w:shd w:val="clear" w:color="auto" w:fill="auto"/>
            <w:vAlign w:val="bottom"/>
          </w:tcPr>
          <w:p w:rsidR="00EA304D" w:rsidRPr="009F7690" w:rsidRDefault="00EA304D" w:rsidP="00D31BE7">
            <w:pPr>
              <w:jc w:val="center"/>
              <w:rPr>
                <w:lang w:eastAsia="id-ID"/>
              </w:rPr>
            </w:pPr>
            <w:r>
              <w:rPr>
                <w:lang w:eastAsia="id-ID"/>
              </w:rPr>
              <w:t>13,62</w:t>
            </w:r>
          </w:p>
        </w:tc>
        <w:tc>
          <w:tcPr>
            <w:tcW w:w="852" w:type="pct"/>
            <w:tcBorders>
              <w:top w:val="nil"/>
              <w:left w:val="nil"/>
              <w:bottom w:val="nil"/>
              <w:right w:val="nil"/>
            </w:tcBorders>
            <w:shd w:val="clear" w:color="auto" w:fill="auto"/>
            <w:vAlign w:val="bottom"/>
          </w:tcPr>
          <w:p w:rsidR="00EA304D" w:rsidRPr="009F7690" w:rsidRDefault="00EA304D" w:rsidP="00D31BE7">
            <w:pPr>
              <w:jc w:val="center"/>
              <w:rPr>
                <w:lang w:eastAsia="id-ID"/>
              </w:rPr>
            </w:pPr>
            <w:r>
              <w:rPr>
                <w:lang w:eastAsia="id-ID"/>
              </w:rPr>
              <w:t>14,04</w:t>
            </w:r>
          </w:p>
        </w:tc>
        <w:tc>
          <w:tcPr>
            <w:tcW w:w="858" w:type="pct"/>
            <w:tcBorders>
              <w:top w:val="nil"/>
              <w:left w:val="nil"/>
              <w:bottom w:val="nil"/>
              <w:right w:val="nil"/>
            </w:tcBorders>
            <w:shd w:val="clear" w:color="auto" w:fill="auto"/>
            <w:vAlign w:val="bottom"/>
          </w:tcPr>
          <w:p w:rsidR="00EA304D" w:rsidRPr="00937EEE" w:rsidRDefault="00EA304D" w:rsidP="00D31BE7">
            <w:pPr>
              <w:jc w:val="center"/>
              <w:rPr>
                <w:lang w:val="id-ID" w:eastAsia="id-ID"/>
              </w:rPr>
            </w:pPr>
            <w:r>
              <w:rPr>
                <w:lang w:eastAsia="id-ID"/>
              </w:rPr>
              <w:t>1</w:t>
            </w:r>
            <w:r>
              <w:rPr>
                <w:lang w:val="id-ID" w:eastAsia="id-ID"/>
              </w:rPr>
              <w:t>6</w:t>
            </w:r>
            <w:r>
              <w:rPr>
                <w:lang w:eastAsia="id-ID"/>
              </w:rPr>
              <w:t>,</w:t>
            </w:r>
            <w:r>
              <w:rPr>
                <w:lang w:val="id-ID" w:eastAsia="id-ID"/>
              </w:rPr>
              <w:t>95</w:t>
            </w:r>
          </w:p>
        </w:tc>
        <w:tc>
          <w:tcPr>
            <w:tcW w:w="1084" w:type="pct"/>
            <w:tcBorders>
              <w:top w:val="nil"/>
              <w:left w:val="nil"/>
              <w:bottom w:val="nil"/>
              <w:right w:val="nil"/>
            </w:tcBorders>
            <w:shd w:val="clear" w:color="auto" w:fill="auto"/>
            <w:vAlign w:val="bottom"/>
          </w:tcPr>
          <w:p w:rsidR="00EA304D" w:rsidRPr="00937EEE" w:rsidRDefault="00EA304D" w:rsidP="00D31BE7">
            <w:pPr>
              <w:jc w:val="center"/>
              <w:rPr>
                <w:lang w:val="id-ID" w:eastAsia="id-ID"/>
              </w:rPr>
            </w:pPr>
            <w:r>
              <w:rPr>
                <w:lang w:val="id-ID" w:eastAsia="id-ID"/>
              </w:rPr>
              <w:t>9</w:t>
            </w:r>
            <w:r>
              <w:rPr>
                <w:lang w:eastAsia="id-ID"/>
              </w:rPr>
              <w:t>,</w:t>
            </w:r>
            <w:r>
              <w:rPr>
                <w:lang w:val="id-ID" w:eastAsia="id-ID"/>
              </w:rPr>
              <w:t>49</w:t>
            </w:r>
          </w:p>
        </w:tc>
      </w:tr>
      <w:tr w:rsidR="00EA304D" w:rsidRPr="009F7690" w:rsidTr="00D31BE7">
        <w:trPr>
          <w:trHeight w:val="20"/>
        </w:trPr>
        <w:tc>
          <w:tcPr>
            <w:tcW w:w="647" w:type="pct"/>
            <w:tcBorders>
              <w:top w:val="nil"/>
              <w:left w:val="nil"/>
              <w:bottom w:val="single" w:sz="8" w:space="0" w:color="000000"/>
              <w:right w:val="nil"/>
            </w:tcBorders>
            <w:shd w:val="clear" w:color="auto" w:fill="auto"/>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rPr>
              <w:t>3</w:t>
            </w:r>
          </w:p>
        </w:tc>
        <w:tc>
          <w:tcPr>
            <w:tcW w:w="745" w:type="pct"/>
            <w:tcBorders>
              <w:top w:val="nil"/>
              <w:left w:val="nil"/>
              <w:bottom w:val="single" w:sz="8" w:space="0" w:color="000000"/>
              <w:right w:val="nil"/>
            </w:tcBorders>
            <w:shd w:val="clear" w:color="auto" w:fill="auto"/>
            <w:vAlign w:val="bottom"/>
          </w:tcPr>
          <w:p w:rsidR="00EA304D" w:rsidRPr="009F7690" w:rsidRDefault="00EA304D" w:rsidP="00D31BE7">
            <w:pPr>
              <w:jc w:val="center"/>
              <w:rPr>
                <w:lang w:eastAsia="id-ID"/>
              </w:rPr>
            </w:pPr>
            <w:r>
              <w:t>9,14</w:t>
            </w:r>
          </w:p>
        </w:tc>
        <w:tc>
          <w:tcPr>
            <w:tcW w:w="814" w:type="pct"/>
            <w:tcBorders>
              <w:top w:val="nil"/>
              <w:left w:val="nil"/>
              <w:bottom w:val="single" w:sz="8" w:space="0" w:color="000000"/>
              <w:right w:val="nil"/>
            </w:tcBorders>
            <w:shd w:val="clear" w:color="auto" w:fill="auto"/>
            <w:vAlign w:val="bottom"/>
          </w:tcPr>
          <w:p w:rsidR="00EA304D" w:rsidRPr="009F7690" w:rsidRDefault="00EA304D" w:rsidP="00D31BE7">
            <w:pPr>
              <w:jc w:val="center"/>
              <w:rPr>
                <w:lang w:eastAsia="id-ID"/>
              </w:rPr>
            </w:pPr>
            <w:r>
              <w:rPr>
                <w:lang w:eastAsia="id-ID"/>
              </w:rPr>
              <w:t>12,74</w:t>
            </w:r>
          </w:p>
        </w:tc>
        <w:tc>
          <w:tcPr>
            <w:tcW w:w="852" w:type="pct"/>
            <w:tcBorders>
              <w:top w:val="nil"/>
              <w:left w:val="nil"/>
              <w:bottom w:val="single" w:sz="8" w:space="0" w:color="000000"/>
              <w:right w:val="nil"/>
            </w:tcBorders>
            <w:shd w:val="clear" w:color="auto" w:fill="auto"/>
            <w:vAlign w:val="bottom"/>
          </w:tcPr>
          <w:p w:rsidR="00EA304D" w:rsidRPr="009F7690" w:rsidRDefault="00EA304D" w:rsidP="00D31BE7">
            <w:pPr>
              <w:jc w:val="center"/>
              <w:rPr>
                <w:lang w:eastAsia="id-ID"/>
              </w:rPr>
            </w:pPr>
            <w:r>
              <w:rPr>
                <w:lang w:eastAsia="id-ID"/>
              </w:rPr>
              <w:t>15,35</w:t>
            </w:r>
          </w:p>
        </w:tc>
        <w:tc>
          <w:tcPr>
            <w:tcW w:w="858" w:type="pct"/>
            <w:tcBorders>
              <w:top w:val="nil"/>
              <w:left w:val="nil"/>
              <w:bottom w:val="single" w:sz="8" w:space="0" w:color="000000"/>
              <w:right w:val="nil"/>
            </w:tcBorders>
            <w:shd w:val="clear" w:color="auto" w:fill="auto"/>
            <w:vAlign w:val="bottom"/>
          </w:tcPr>
          <w:p w:rsidR="00EA304D" w:rsidRPr="00937EEE" w:rsidRDefault="00EA304D" w:rsidP="00D31BE7">
            <w:pPr>
              <w:jc w:val="center"/>
              <w:rPr>
                <w:lang w:val="id-ID" w:eastAsia="id-ID"/>
              </w:rPr>
            </w:pPr>
            <w:r>
              <w:rPr>
                <w:lang w:eastAsia="id-ID"/>
              </w:rPr>
              <w:t>15,</w:t>
            </w:r>
            <w:r>
              <w:rPr>
                <w:lang w:val="id-ID" w:eastAsia="id-ID"/>
              </w:rPr>
              <w:t>14</w:t>
            </w:r>
          </w:p>
        </w:tc>
        <w:tc>
          <w:tcPr>
            <w:tcW w:w="1084" w:type="pct"/>
            <w:tcBorders>
              <w:top w:val="nil"/>
              <w:left w:val="nil"/>
              <w:bottom w:val="single" w:sz="8" w:space="0" w:color="000000"/>
              <w:right w:val="nil"/>
            </w:tcBorders>
            <w:shd w:val="clear" w:color="auto" w:fill="auto"/>
            <w:vAlign w:val="bottom"/>
          </w:tcPr>
          <w:p w:rsidR="00EA304D" w:rsidRPr="00937EEE" w:rsidRDefault="00EA304D" w:rsidP="00D31BE7">
            <w:pPr>
              <w:jc w:val="center"/>
              <w:rPr>
                <w:lang w:val="id-ID" w:eastAsia="id-ID"/>
              </w:rPr>
            </w:pPr>
            <w:r>
              <w:rPr>
                <w:lang w:eastAsia="id-ID"/>
              </w:rPr>
              <w:t>1</w:t>
            </w:r>
            <w:r>
              <w:rPr>
                <w:lang w:val="id-ID" w:eastAsia="id-ID"/>
              </w:rPr>
              <w:t>1</w:t>
            </w:r>
            <w:r>
              <w:rPr>
                <w:lang w:eastAsia="id-ID"/>
              </w:rPr>
              <w:t>,</w:t>
            </w:r>
            <w:r>
              <w:rPr>
                <w:lang w:val="id-ID" w:eastAsia="id-ID"/>
              </w:rPr>
              <w:t>77</w:t>
            </w:r>
          </w:p>
        </w:tc>
      </w:tr>
      <w:tr w:rsidR="00EA304D" w:rsidRPr="009F7690" w:rsidTr="00D31BE7">
        <w:trPr>
          <w:trHeight w:val="20"/>
        </w:trPr>
        <w:tc>
          <w:tcPr>
            <w:tcW w:w="647" w:type="pct"/>
            <w:tcBorders>
              <w:top w:val="nil"/>
              <w:left w:val="nil"/>
              <w:bottom w:val="single" w:sz="8" w:space="0" w:color="000000"/>
              <w:right w:val="nil"/>
            </w:tcBorders>
            <w:shd w:val="clear" w:color="auto" w:fill="auto"/>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rPr>
              <w:t>Jumlah</w:t>
            </w:r>
          </w:p>
        </w:tc>
        <w:tc>
          <w:tcPr>
            <w:tcW w:w="745" w:type="pct"/>
            <w:tcBorders>
              <w:top w:val="nil"/>
              <w:left w:val="nil"/>
              <w:bottom w:val="single" w:sz="8" w:space="0" w:color="000000"/>
              <w:right w:val="nil"/>
            </w:tcBorders>
            <w:shd w:val="clear" w:color="auto" w:fill="auto"/>
            <w:vAlign w:val="bottom"/>
          </w:tcPr>
          <w:p w:rsidR="00EA304D" w:rsidRPr="00937EEE" w:rsidRDefault="00EA304D" w:rsidP="00D31BE7">
            <w:pPr>
              <w:jc w:val="center"/>
              <w:rPr>
                <w:lang w:val="id-ID" w:eastAsia="id-ID"/>
              </w:rPr>
            </w:pPr>
            <w:r>
              <w:rPr>
                <w:lang w:val="id-ID" w:eastAsia="id-ID"/>
              </w:rPr>
              <w:t>2</w:t>
            </w:r>
            <w:r>
              <w:rPr>
                <w:lang w:eastAsia="id-ID"/>
              </w:rPr>
              <w:t>9,</w:t>
            </w:r>
            <w:r>
              <w:rPr>
                <w:lang w:val="id-ID" w:eastAsia="id-ID"/>
              </w:rPr>
              <w:t>74</w:t>
            </w:r>
          </w:p>
        </w:tc>
        <w:tc>
          <w:tcPr>
            <w:tcW w:w="814" w:type="pct"/>
            <w:tcBorders>
              <w:top w:val="nil"/>
              <w:left w:val="nil"/>
              <w:bottom w:val="single" w:sz="8" w:space="0" w:color="000000"/>
              <w:right w:val="nil"/>
            </w:tcBorders>
            <w:shd w:val="clear" w:color="auto" w:fill="auto"/>
            <w:vAlign w:val="bottom"/>
          </w:tcPr>
          <w:p w:rsidR="00EA304D" w:rsidRPr="00937EEE" w:rsidRDefault="00EA304D" w:rsidP="00D31BE7">
            <w:pPr>
              <w:jc w:val="center"/>
              <w:rPr>
                <w:lang w:val="id-ID" w:eastAsia="id-ID"/>
              </w:rPr>
            </w:pPr>
            <w:r>
              <w:rPr>
                <w:lang w:val="id-ID" w:eastAsia="id-ID"/>
              </w:rPr>
              <w:t>38</w:t>
            </w:r>
            <w:r>
              <w:rPr>
                <w:lang w:eastAsia="id-ID"/>
              </w:rPr>
              <w:t>,</w:t>
            </w:r>
            <w:r>
              <w:rPr>
                <w:lang w:val="id-ID" w:eastAsia="id-ID"/>
              </w:rPr>
              <w:t>89</w:t>
            </w:r>
          </w:p>
        </w:tc>
        <w:tc>
          <w:tcPr>
            <w:tcW w:w="852" w:type="pct"/>
            <w:tcBorders>
              <w:top w:val="nil"/>
              <w:left w:val="nil"/>
              <w:bottom w:val="single" w:sz="8" w:space="0" w:color="000000"/>
              <w:right w:val="nil"/>
            </w:tcBorders>
            <w:shd w:val="clear" w:color="auto" w:fill="auto"/>
            <w:vAlign w:val="bottom"/>
          </w:tcPr>
          <w:p w:rsidR="00EA304D" w:rsidRPr="00937EEE" w:rsidRDefault="00EA304D" w:rsidP="00D31BE7">
            <w:pPr>
              <w:jc w:val="center"/>
              <w:rPr>
                <w:lang w:val="id-ID" w:eastAsia="id-ID"/>
              </w:rPr>
            </w:pPr>
            <w:r>
              <w:rPr>
                <w:lang w:val="id-ID" w:eastAsia="id-ID"/>
              </w:rPr>
              <w:t>43</w:t>
            </w:r>
            <w:r>
              <w:rPr>
                <w:lang w:eastAsia="id-ID"/>
              </w:rPr>
              <w:t>,</w:t>
            </w:r>
            <w:r>
              <w:rPr>
                <w:lang w:val="id-ID" w:eastAsia="id-ID"/>
              </w:rPr>
              <w:t>86</w:t>
            </w:r>
          </w:p>
        </w:tc>
        <w:tc>
          <w:tcPr>
            <w:tcW w:w="858" w:type="pct"/>
            <w:tcBorders>
              <w:top w:val="nil"/>
              <w:left w:val="nil"/>
              <w:bottom w:val="single" w:sz="8" w:space="0" w:color="000000"/>
              <w:right w:val="nil"/>
            </w:tcBorders>
            <w:shd w:val="clear" w:color="auto" w:fill="auto"/>
            <w:vAlign w:val="bottom"/>
          </w:tcPr>
          <w:p w:rsidR="00EA304D" w:rsidRPr="00937EEE" w:rsidRDefault="00EA304D" w:rsidP="00D31BE7">
            <w:pPr>
              <w:jc w:val="center"/>
              <w:rPr>
                <w:lang w:val="id-ID" w:eastAsia="id-ID"/>
              </w:rPr>
            </w:pPr>
            <w:r>
              <w:rPr>
                <w:lang w:val="id-ID" w:eastAsia="id-ID"/>
              </w:rPr>
              <w:t>50</w:t>
            </w:r>
            <w:r>
              <w:rPr>
                <w:lang w:eastAsia="id-ID"/>
              </w:rPr>
              <w:t>,</w:t>
            </w:r>
            <w:r>
              <w:rPr>
                <w:lang w:val="id-ID" w:eastAsia="id-ID"/>
              </w:rPr>
              <w:t>70</w:t>
            </w:r>
          </w:p>
        </w:tc>
        <w:tc>
          <w:tcPr>
            <w:tcW w:w="1084" w:type="pct"/>
            <w:tcBorders>
              <w:top w:val="nil"/>
              <w:left w:val="nil"/>
              <w:bottom w:val="single" w:sz="8" w:space="0" w:color="000000"/>
              <w:right w:val="nil"/>
            </w:tcBorders>
            <w:shd w:val="clear" w:color="auto" w:fill="auto"/>
            <w:vAlign w:val="bottom"/>
          </w:tcPr>
          <w:p w:rsidR="00EA304D" w:rsidRPr="00937EEE" w:rsidRDefault="00EA304D" w:rsidP="00D31BE7">
            <w:pPr>
              <w:jc w:val="center"/>
              <w:rPr>
                <w:lang w:val="id-ID" w:eastAsia="id-ID"/>
              </w:rPr>
            </w:pPr>
            <w:r>
              <w:rPr>
                <w:lang w:val="id-ID" w:eastAsia="id-ID"/>
              </w:rPr>
              <w:t>32,79</w:t>
            </w:r>
          </w:p>
        </w:tc>
      </w:tr>
      <w:tr w:rsidR="00EA304D" w:rsidRPr="009F7690" w:rsidTr="00D31BE7">
        <w:trPr>
          <w:trHeight w:val="20"/>
        </w:trPr>
        <w:tc>
          <w:tcPr>
            <w:tcW w:w="647" w:type="pct"/>
            <w:tcBorders>
              <w:top w:val="nil"/>
              <w:left w:val="nil"/>
              <w:bottom w:val="single" w:sz="8" w:space="0" w:color="000000"/>
              <w:right w:val="nil"/>
            </w:tcBorders>
            <w:shd w:val="clear" w:color="auto" w:fill="auto"/>
            <w:noWrap/>
            <w:vAlign w:val="center"/>
          </w:tcPr>
          <w:p w:rsidR="00EA304D" w:rsidRPr="009F7690" w:rsidRDefault="00EA304D" w:rsidP="00D31BE7">
            <w:pPr>
              <w:pStyle w:val="NoSpacing"/>
              <w:jc w:val="center"/>
              <w:rPr>
                <w:rFonts w:ascii="Times New Roman" w:hAnsi="Times New Roman"/>
                <w:sz w:val="24"/>
                <w:szCs w:val="24"/>
              </w:rPr>
            </w:pPr>
            <w:r w:rsidRPr="009F7690">
              <w:rPr>
                <w:rFonts w:ascii="Times New Roman" w:hAnsi="Times New Roman"/>
                <w:sz w:val="24"/>
                <w:szCs w:val="24"/>
              </w:rPr>
              <w:t>Rata-rata</w:t>
            </w:r>
          </w:p>
        </w:tc>
        <w:tc>
          <w:tcPr>
            <w:tcW w:w="745" w:type="pct"/>
            <w:tcBorders>
              <w:top w:val="nil"/>
              <w:left w:val="nil"/>
              <w:bottom w:val="single" w:sz="8" w:space="0" w:color="000000"/>
              <w:right w:val="nil"/>
            </w:tcBorders>
            <w:shd w:val="clear" w:color="auto" w:fill="auto"/>
            <w:noWrap/>
            <w:vAlign w:val="bottom"/>
          </w:tcPr>
          <w:p w:rsidR="00EA304D" w:rsidRPr="009F7690" w:rsidRDefault="00EA304D" w:rsidP="00D31BE7">
            <w:pPr>
              <w:jc w:val="center"/>
              <w:rPr>
                <w:vertAlign w:val="superscript"/>
                <w:lang w:eastAsia="id-ID"/>
              </w:rPr>
            </w:pPr>
            <w:r>
              <w:rPr>
                <w:lang w:eastAsia="id-ID"/>
              </w:rPr>
              <w:t>9,91</w:t>
            </w:r>
            <w:r w:rsidRPr="009F7690">
              <w:rPr>
                <w:lang w:val="id-ID" w:eastAsia="id-ID"/>
              </w:rPr>
              <w:t>±</w:t>
            </w:r>
            <w:r>
              <w:rPr>
                <w:lang w:eastAsia="id-ID"/>
              </w:rPr>
              <w:t>0,75</w:t>
            </w:r>
            <w:r w:rsidRPr="009F7690">
              <w:rPr>
                <w:vertAlign w:val="superscript"/>
                <w:lang w:eastAsia="id-ID"/>
              </w:rPr>
              <w:t>a</w:t>
            </w:r>
          </w:p>
        </w:tc>
        <w:tc>
          <w:tcPr>
            <w:tcW w:w="814" w:type="pct"/>
            <w:tcBorders>
              <w:top w:val="nil"/>
              <w:left w:val="nil"/>
              <w:bottom w:val="single" w:sz="8" w:space="0" w:color="000000"/>
              <w:right w:val="nil"/>
            </w:tcBorders>
            <w:shd w:val="clear" w:color="auto" w:fill="auto"/>
            <w:noWrap/>
            <w:vAlign w:val="bottom"/>
          </w:tcPr>
          <w:p w:rsidR="00EA304D" w:rsidRPr="009F7690" w:rsidRDefault="00EA304D" w:rsidP="00D31BE7">
            <w:pPr>
              <w:jc w:val="center"/>
              <w:rPr>
                <w:vertAlign w:val="superscript"/>
                <w:lang w:eastAsia="id-ID"/>
              </w:rPr>
            </w:pPr>
            <w:r>
              <w:rPr>
                <w:lang w:eastAsia="id-ID"/>
              </w:rPr>
              <w:t>12,96</w:t>
            </w:r>
            <w:r w:rsidRPr="009F7690">
              <w:rPr>
                <w:lang w:val="id-ID" w:eastAsia="id-ID"/>
              </w:rPr>
              <w:t>±</w:t>
            </w:r>
            <w:r>
              <w:rPr>
                <w:lang w:eastAsia="id-ID"/>
              </w:rPr>
              <w:t>0,58</w:t>
            </w:r>
            <w:r w:rsidRPr="009F7690">
              <w:rPr>
                <w:vertAlign w:val="superscript"/>
                <w:lang w:eastAsia="id-ID"/>
              </w:rPr>
              <w:t>b</w:t>
            </w:r>
          </w:p>
        </w:tc>
        <w:tc>
          <w:tcPr>
            <w:tcW w:w="852" w:type="pct"/>
            <w:tcBorders>
              <w:top w:val="nil"/>
              <w:left w:val="nil"/>
              <w:bottom w:val="single" w:sz="8" w:space="0" w:color="000000"/>
              <w:right w:val="nil"/>
            </w:tcBorders>
            <w:shd w:val="clear" w:color="auto" w:fill="auto"/>
            <w:noWrap/>
            <w:vAlign w:val="bottom"/>
          </w:tcPr>
          <w:p w:rsidR="00EA304D" w:rsidRPr="009F7690" w:rsidRDefault="00EA304D" w:rsidP="00D31BE7">
            <w:pPr>
              <w:jc w:val="center"/>
              <w:rPr>
                <w:vertAlign w:val="superscript"/>
                <w:lang w:eastAsia="id-ID"/>
              </w:rPr>
            </w:pPr>
            <w:r>
              <w:rPr>
                <w:lang w:eastAsia="id-ID"/>
              </w:rPr>
              <w:t>14,62</w:t>
            </w:r>
            <w:r w:rsidRPr="009F7690">
              <w:rPr>
                <w:lang w:val="id-ID" w:eastAsia="id-ID"/>
              </w:rPr>
              <w:t>±</w:t>
            </w:r>
            <w:r>
              <w:rPr>
                <w:lang w:eastAsia="id-ID"/>
              </w:rPr>
              <w:t>0,67</w:t>
            </w:r>
            <w:r>
              <w:rPr>
                <w:vertAlign w:val="superscript"/>
                <w:lang w:eastAsia="id-ID"/>
              </w:rPr>
              <w:t>b</w:t>
            </w:r>
          </w:p>
        </w:tc>
        <w:tc>
          <w:tcPr>
            <w:tcW w:w="858" w:type="pct"/>
            <w:tcBorders>
              <w:top w:val="nil"/>
              <w:left w:val="nil"/>
              <w:bottom w:val="single" w:sz="8" w:space="0" w:color="000000"/>
              <w:right w:val="nil"/>
            </w:tcBorders>
            <w:shd w:val="clear" w:color="auto" w:fill="auto"/>
            <w:noWrap/>
            <w:vAlign w:val="bottom"/>
          </w:tcPr>
          <w:p w:rsidR="00EA304D" w:rsidRPr="009F7690" w:rsidRDefault="00EA304D" w:rsidP="00D31BE7">
            <w:pPr>
              <w:jc w:val="center"/>
              <w:rPr>
                <w:vertAlign w:val="superscript"/>
                <w:lang w:eastAsia="id-ID"/>
              </w:rPr>
            </w:pPr>
            <w:r>
              <w:rPr>
                <w:lang w:eastAsia="id-ID"/>
              </w:rPr>
              <w:t>1</w:t>
            </w:r>
            <w:r>
              <w:rPr>
                <w:lang w:val="id-ID" w:eastAsia="id-ID"/>
              </w:rPr>
              <w:t>6</w:t>
            </w:r>
            <w:r>
              <w:rPr>
                <w:lang w:eastAsia="id-ID"/>
              </w:rPr>
              <w:t>,</w:t>
            </w:r>
            <w:r>
              <w:rPr>
                <w:lang w:val="id-ID" w:eastAsia="id-ID"/>
              </w:rPr>
              <w:t>90</w:t>
            </w:r>
            <w:r w:rsidRPr="009F7690">
              <w:rPr>
                <w:lang w:val="id-ID" w:eastAsia="id-ID"/>
              </w:rPr>
              <w:t>±</w:t>
            </w:r>
            <w:r>
              <w:rPr>
                <w:lang w:eastAsia="id-ID"/>
              </w:rPr>
              <w:t>1,74</w:t>
            </w:r>
            <w:r>
              <w:rPr>
                <w:vertAlign w:val="superscript"/>
                <w:lang w:eastAsia="id-ID"/>
              </w:rPr>
              <w:t>c</w:t>
            </w:r>
          </w:p>
        </w:tc>
        <w:tc>
          <w:tcPr>
            <w:tcW w:w="1084" w:type="pct"/>
            <w:tcBorders>
              <w:top w:val="nil"/>
              <w:left w:val="nil"/>
              <w:bottom w:val="single" w:sz="8" w:space="0" w:color="000000"/>
              <w:right w:val="nil"/>
            </w:tcBorders>
            <w:shd w:val="clear" w:color="auto" w:fill="auto"/>
            <w:noWrap/>
            <w:vAlign w:val="bottom"/>
          </w:tcPr>
          <w:p w:rsidR="00EA304D" w:rsidRPr="009F7690" w:rsidRDefault="00EA304D" w:rsidP="00D31BE7">
            <w:pPr>
              <w:tabs>
                <w:tab w:val="left" w:pos="966"/>
              </w:tabs>
              <w:ind w:right="10"/>
              <w:jc w:val="center"/>
              <w:rPr>
                <w:lang w:eastAsia="id-ID"/>
              </w:rPr>
            </w:pPr>
            <w:r>
              <w:rPr>
                <w:lang w:val="id-ID" w:eastAsia="id-ID"/>
              </w:rPr>
              <w:t>10</w:t>
            </w:r>
            <w:r>
              <w:rPr>
                <w:lang w:eastAsia="id-ID"/>
              </w:rPr>
              <w:t>,</w:t>
            </w:r>
            <w:r>
              <w:rPr>
                <w:lang w:val="id-ID" w:eastAsia="id-ID"/>
              </w:rPr>
              <w:t>93</w:t>
            </w:r>
            <w:r w:rsidRPr="009F7690">
              <w:rPr>
                <w:lang w:val="id-ID" w:eastAsia="id-ID"/>
              </w:rPr>
              <w:t>±</w:t>
            </w:r>
            <w:r>
              <w:rPr>
                <w:lang w:eastAsia="id-ID"/>
              </w:rPr>
              <w:t>2,76</w:t>
            </w:r>
            <w:r>
              <w:rPr>
                <w:vertAlign w:val="superscript"/>
                <w:lang w:eastAsia="id-ID"/>
              </w:rPr>
              <w:t>a</w:t>
            </w:r>
            <w:r w:rsidRPr="009F7690">
              <w:rPr>
                <w:lang w:eastAsia="id-ID"/>
              </w:rPr>
              <w:t xml:space="preserve"> *</w:t>
            </w:r>
          </w:p>
        </w:tc>
      </w:tr>
    </w:tbl>
    <w:p w:rsidR="003171D5" w:rsidRDefault="003171D5" w:rsidP="00F41D00">
      <w:pPr>
        <w:tabs>
          <w:tab w:val="left" w:pos="567"/>
        </w:tabs>
        <w:jc w:val="both"/>
        <w:rPr>
          <w:bCs/>
        </w:rPr>
        <w:sectPr w:rsidR="003171D5" w:rsidSect="00F41D00">
          <w:type w:val="continuous"/>
          <w:pgSz w:w="12240" w:h="15840" w:code="1"/>
          <w:pgMar w:top="1440" w:right="1440" w:bottom="1440" w:left="1440" w:header="432" w:footer="720" w:gutter="0"/>
          <w:pgNumType w:start="1"/>
          <w:cols w:space="720"/>
          <w:docGrid w:linePitch="360"/>
        </w:sectPr>
      </w:pPr>
    </w:p>
    <w:p w:rsidR="00187834" w:rsidRDefault="00F83590" w:rsidP="00187834">
      <w:pPr>
        <w:pStyle w:val="BodyText"/>
        <w:spacing w:after="0"/>
        <w:ind w:firstLine="720"/>
        <w:jc w:val="both"/>
        <w:sectPr w:rsidR="00187834" w:rsidSect="00187834">
          <w:type w:val="continuous"/>
          <w:pgSz w:w="12240" w:h="15840" w:code="1"/>
          <w:pgMar w:top="1440" w:right="1440" w:bottom="1440" w:left="1440" w:header="432" w:footer="720" w:gutter="0"/>
          <w:pgNumType w:start="1"/>
          <w:cols w:space="720"/>
          <w:docGrid w:linePitch="360"/>
        </w:sectPr>
      </w:pPr>
      <w:r>
        <w:rPr>
          <w:bCs/>
        </w:rPr>
        <w:lastRenderedPageBreak/>
        <w:tab/>
      </w:r>
      <w:bookmarkStart w:id="7" w:name="_Toc427689033"/>
      <w:r w:rsidR="00187834">
        <w:rPr>
          <w:bCs/>
        </w:rPr>
        <w:br/>
      </w:r>
    </w:p>
    <w:p w:rsidR="000C51A0" w:rsidRDefault="000C51A0" w:rsidP="000C51A0">
      <w:pPr>
        <w:pStyle w:val="BodyText"/>
        <w:spacing w:after="0"/>
        <w:ind w:firstLine="720"/>
        <w:jc w:val="both"/>
        <w:rPr>
          <w:bCs/>
        </w:rPr>
      </w:pPr>
      <w:r>
        <w:lastRenderedPageBreak/>
        <w:t>Tabel 5</w:t>
      </w:r>
      <w:r w:rsidRPr="00C5034A">
        <w:t xml:space="preserve"> </w:t>
      </w:r>
      <w:r>
        <w:t>menunjukkan n</w:t>
      </w:r>
      <w:r w:rsidRPr="00C5034A">
        <w:t>ilai rata- rata r</w:t>
      </w:r>
      <w:r>
        <w:t>etensi protein berkisar 9</w:t>
      </w:r>
      <w:proofErr w:type="gramStart"/>
      <w:r w:rsidRPr="00C5034A">
        <w:t>,</w:t>
      </w:r>
      <w:r>
        <w:t>91</w:t>
      </w:r>
      <w:proofErr w:type="gramEnd"/>
      <w:r w:rsidRPr="00C5034A">
        <w:t>%-</w:t>
      </w:r>
      <w:r>
        <w:t>1</w:t>
      </w:r>
      <w:r>
        <w:rPr>
          <w:lang w:val="id-ID"/>
        </w:rPr>
        <w:t>6</w:t>
      </w:r>
      <w:r>
        <w:t>,</w:t>
      </w:r>
      <w:r>
        <w:rPr>
          <w:lang w:val="id-ID"/>
        </w:rPr>
        <w:t>90</w:t>
      </w:r>
      <w:r>
        <w:t>%. R</w:t>
      </w:r>
      <w:r w:rsidRPr="00C5034A">
        <w:t xml:space="preserve">etensi protein tertinggi </w:t>
      </w:r>
      <w:r>
        <w:t xml:space="preserve">selama penelitian </w:t>
      </w:r>
      <w:r w:rsidRPr="00C5034A">
        <w:lastRenderedPageBreak/>
        <w:t>terdapat pada perlakuan P</w:t>
      </w:r>
      <w:r>
        <w:t>3 (30% Fermentasi tepung daun kayu apu) yaitu 1</w:t>
      </w:r>
      <w:r>
        <w:rPr>
          <w:lang w:val="id-ID"/>
        </w:rPr>
        <w:t>6</w:t>
      </w:r>
      <w:proofErr w:type="gramStart"/>
      <w:r>
        <w:t>,</w:t>
      </w:r>
      <w:r>
        <w:rPr>
          <w:lang w:val="id-ID"/>
        </w:rPr>
        <w:t>90</w:t>
      </w:r>
      <w:proofErr w:type="gramEnd"/>
      <w:r>
        <w:t xml:space="preserve">%. </w:t>
      </w:r>
      <w:r>
        <w:rPr>
          <w:lang w:val="id-ID"/>
        </w:rPr>
        <w:t>Hal ini terjadi karena</w:t>
      </w:r>
      <w:r>
        <w:t xml:space="preserve"> tingginya sumbangan protein </w:t>
      </w:r>
      <w:r>
        <w:lastRenderedPageBreak/>
        <w:t xml:space="preserve">pada pakan P3, </w:t>
      </w:r>
      <w:r>
        <w:rPr>
          <w:lang w:val="id-ID"/>
        </w:rPr>
        <w:t xml:space="preserve">sehingga </w:t>
      </w:r>
      <w:r>
        <w:t xml:space="preserve">nilai </w:t>
      </w:r>
      <w:r>
        <w:rPr>
          <w:lang w:val="id-ID"/>
        </w:rPr>
        <w:t>kecernaan dan efisiensi</w:t>
      </w:r>
      <w:r>
        <w:t xml:space="preserve"> pakan tertinggi terdapat</w:t>
      </w:r>
      <w:r>
        <w:rPr>
          <w:lang w:val="id-ID"/>
        </w:rPr>
        <w:t xml:space="preserve"> pada P3</w:t>
      </w:r>
      <w:r>
        <w:t xml:space="preserve">. </w:t>
      </w:r>
      <w:proofErr w:type="gramStart"/>
      <w:r>
        <w:t xml:space="preserve">Oleh karena itu ikan mampu meretensi protein </w:t>
      </w:r>
      <w:r>
        <w:rPr>
          <w:lang w:val="id-ID"/>
        </w:rPr>
        <w:t>ke dalam tubuh dalam jumlah lebih banyak.</w:t>
      </w:r>
      <w:proofErr w:type="gramEnd"/>
      <w:r>
        <w:t xml:space="preserve"> Retensi protein </w:t>
      </w:r>
      <w:proofErr w:type="gramStart"/>
      <w:r>
        <w:t>akan</w:t>
      </w:r>
      <w:proofErr w:type="gramEnd"/>
      <w:r>
        <w:t xml:space="preserve"> berbanding lurus dengan nilai efisiensi pakan.</w:t>
      </w:r>
      <w:r>
        <w:rPr>
          <w:lang w:val="id-ID"/>
        </w:rPr>
        <w:t xml:space="preserve"> Hal ini</w:t>
      </w:r>
      <w:r>
        <w:t xml:space="preserve"> </w:t>
      </w:r>
      <w:r>
        <w:rPr>
          <w:lang w:val="id-ID"/>
        </w:rPr>
        <w:t xml:space="preserve">sesuai dengan pendapat Dani </w:t>
      </w:r>
      <w:r w:rsidRPr="00FD0553">
        <w:rPr>
          <w:i/>
          <w:lang w:val="id-ID"/>
        </w:rPr>
        <w:t>et al</w:t>
      </w:r>
      <w:r>
        <w:rPr>
          <w:lang w:val="id-ID"/>
        </w:rPr>
        <w:t xml:space="preserve">. (2005) </w:t>
      </w:r>
      <w:r w:rsidRPr="00AB5BC8">
        <w:rPr>
          <w:i/>
          <w:lang w:val="id-ID"/>
        </w:rPr>
        <w:t>dalam</w:t>
      </w:r>
      <w:r>
        <w:rPr>
          <w:lang w:val="id-ID"/>
        </w:rPr>
        <w:t xml:space="preserve"> Sitanggang (2017) bahwa protein yang terkandung dalam pakan ikan berhubungan langsung dalam mendukung sintesa protein dalam tubuh, meningkatkan protein dalam tubuh ber</w:t>
      </w:r>
      <w:r>
        <w:t>a</w:t>
      </w:r>
      <w:r>
        <w:rPr>
          <w:lang w:val="id-ID"/>
        </w:rPr>
        <w:t>rti ikan telah mampu memamfaatkan protein yang diberikan secara optimal untuk kebutuhan tubuh seperti metabolisme, perbaikan sel-sel yang rusak dan selanjutnya untuk pertumbuhan. Peningkatan protein dalam tubuh mengartikan bahwa ikan mampu memamfaatkan protein yang diberikan melalui pakan</w:t>
      </w:r>
      <w:r>
        <w:t xml:space="preserve"> </w:t>
      </w:r>
      <w:r>
        <w:rPr>
          <w:lang w:val="id-ID"/>
        </w:rPr>
        <w:t>secara optimal untuk kebutuhan tumbuh. Hal ini bisa dilihat dari nilai</w:t>
      </w:r>
      <w:r>
        <w:t xml:space="preserve"> </w:t>
      </w:r>
      <w:r>
        <w:rPr>
          <w:lang w:val="id-ID"/>
        </w:rPr>
        <w:t xml:space="preserve">efisiensi pakan pada perlakuan P3 memiliki rata-rata tertinggi sebesar </w:t>
      </w:r>
      <w:r>
        <w:rPr>
          <w:bCs/>
        </w:rPr>
        <w:t>1</w:t>
      </w:r>
      <w:r>
        <w:rPr>
          <w:bCs/>
          <w:lang w:val="id-ID"/>
        </w:rPr>
        <w:t>6,90</w:t>
      </w:r>
      <w:r>
        <w:rPr>
          <w:bCs/>
        </w:rPr>
        <w:t>%.</w:t>
      </w:r>
    </w:p>
    <w:p w:rsidR="00187834" w:rsidRPr="009F7690" w:rsidRDefault="00187834" w:rsidP="00187834">
      <w:pPr>
        <w:pStyle w:val="BodyText"/>
        <w:spacing w:after="0"/>
        <w:ind w:firstLine="720"/>
        <w:jc w:val="both"/>
        <w:rPr>
          <w:bCs/>
        </w:rPr>
      </w:pPr>
      <w:proofErr w:type="gramStart"/>
      <w:r w:rsidRPr="009F7690">
        <w:t xml:space="preserve">Rendahnya nilai retensi protein pada P0 (tanpa tepung daun kayu apu fermentasi) </w:t>
      </w:r>
      <w:r w:rsidRPr="009F7690">
        <w:lastRenderedPageBreak/>
        <w:t>diduga karena sedikit nya protein yang diserap tubuh ikan melalui pakan yang diberikan.Hal ini membuktikan bahwa pakan tanpa penambahan tepung daun kayu apu fermentasi tidak mampu mengurai bahan pakan terutama serat kasar sehingga pakan sulit dicerna dan tidak mam</w:t>
      </w:r>
      <w:r>
        <w:t>pu dimanfaatkan secara efisien.</w:t>
      </w:r>
      <w:proofErr w:type="gramEnd"/>
    </w:p>
    <w:p w:rsidR="00187834" w:rsidRPr="009F7690" w:rsidRDefault="00187834" w:rsidP="00187834">
      <w:pPr>
        <w:autoSpaceDE w:val="0"/>
        <w:autoSpaceDN w:val="0"/>
        <w:adjustRightInd w:val="0"/>
        <w:ind w:firstLine="720"/>
        <w:jc w:val="both"/>
        <w:rPr>
          <w:bCs/>
        </w:rPr>
      </w:pPr>
      <w:proofErr w:type="gramStart"/>
      <w:r w:rsidRPr="009F7690">
        <w:rPr>
          <w:bCs/>
        </w:rPr>
        <w:t>Nilai retensi protein dipengaruhi oleh kemampuan ikan untuk memanfaatkan protein secara optimal yang diperoleh dari protein pakan.</w:t>
      </w:r>
      <w:proofErr w:type="gramEnd"/>
      <w:r w:rsidRPr="009F7690">
        <w:rPr>
          <w:bCs/>
        </w:rPr>
        <w:t xml:space="preserve"> Apabila pakan yang diberikan dapat dimanfaatkan dengan baik maka kecernaan </w:t>
      </w:r>
      <w:proofErr w:type="gramStart"/>
      <w:r w:rsidRPr="009F7690">
        <w:rPr>
          <w:bCs/>
        </w:rPr>
        <w:t>akan</w:t>
      </w:r>
      <w:proofErr w:type="gramEnd"/>
      <w:r w:rsidRPr="009F7690">
        <w:rPr>
          <w:bCs/>
        </w:rPr>
        <w:t xml:space="preserve"> tinggi dan akan tinggi pula nilai retensi protein ikan uji. </w:t>
      </w:r>
      <w:proofErr w:type="gramStart"/>
      <w:r w:rsidRPr="009F7690">
        <w:rPr>
          <w:bCs/>
        </w:rPr>
        <w:t>Hal ini berhubungan dengan komposisi pakan uji yang diberikan pakan ikan.</w:t>
      </w:r>
      <w:proofErr w:type="gramEnd"/>
    </w:p>
    <w:p w:rsidR="00187834" w:rsidRDefault="00187834" w:rsidP="00187834">
      <w:pPr>
        <w:ind w:firstLine="720"/>
        <w:jc w:val="both"/>
      </w:pPr>
      <w:r w:rsidRPr="009F7690">
        <w:rPr>
          <w:lang w:val="id-ID"/>
        </w:rPr>
        <w:t>Berdasarkan analisa varian</w:t>
      </w:r>
      <w:r w:rsidR="00D31BE7">
        <w:rPr>
          <w:lang w:val="id-ID"/>
        </w:rPr>
        <w:t xml:space="preserve">si (ANAVA) </w:t>
      </w:r>
      <w:r w:rsidRPr="009F7690">
        <w:rPr>
          <w:lang w:val="id-ID"/>
        </w:rPr>
        <w:t xml:space="preserve">penggunaan fermentasi tepung daun kayu apu yang digunakan dalam pakan berpengaruh nyata (P&lt;0,05) terhadap </w:t>
      </w:r>
      <w:r>
        <w:t>retensi protein</w:t>
      </w:r>
      <w:r w:rsidRPr="009F7690">
        <w:rPr>
          <w:bCs/>
        </w:rPr>
        <w:t>.</w:t>
      </w:r>
      <w:r>
        <w:rPr>
          <w:bCs/>
        </w:rPr>
        <w:t xml:space="preserve"> Hasil uji lanjut Neuman Keuls </w:t>
      </w:r>
      <w:r>
        <w:t>menunjukkan P</w:t>
      </w:r>
      <w:r>
        <w:rPr>
          <w:vertAlign w:val="subscript"/>
        </w:rPr>
        <w:t>3</w:t>
      </w:r>
      <w:r>
        <w:t xml:space="preserve"> berbeda nyata (p&lt;0</w:t>
      </w:r>
      <w:proofErr w:type="gramStart"/>
      <w:r>
        <w:t>,05</w:t>
      </w:r>
      <w:proofErr w:type="gramEnd"/>
      <w:r>
        <w:t>) terhadap perlakuan lainnya.</w:t>
      </w:r>
    </w:p>
    <w:p w:rsidR="000C51A0" w:rsidRDefault="000C51A0" w:rsidP="00187834">
      <w:pPr>
        <w:ind w:firstLine="720"/>
        <w:jc w:val="both"/>
        <w:sectPr w:rsidR="000C51A0" w:rsidSect="00187834">
          <w:type w:val="continuous"/>
          <w:pgSz w:w="12240" w:h="15840" w:code="1"/>
          <w:pgMar w:top="1440" w:right="1440" w:bottom="1440" w:left="1440" w:header="432" w:footer="720" w:gutter="0"/>
          <w:pgNumType w:start="1"/>
          <w:cols w:num="2" w:space="720"/>
          <w:docGrid w:linePitch="360"/>
        </w:sectPr>
      </w:pPr>
    </w:p>
    <w:p w:rsidR="00224C16" w:rsidRDefault="009F7690" w:rsidP="00224C16">
      <w:pPr>
        <w:pStyle w:val="Heading2"/>
        <w:spacing w:line="360" w:lineRule="auto"/>
        <w:jc w:val="both"/>
        <w:rPr>
          <w:rFonts w:ascii="Times New Roman" w:hAnsi="Times New Roman" w:cs="Times New Roman"/>
          <w:i/>
          <w:color w:val="auto"/>
          <w:sz w:val="24"/>
          <w:szCs w:val="24"/>
          <w:lang w:val="fi-FI"/>
        </w:rPr>
      </w:pPr>
      <w:r w:rsidRPr="000101C0">
        <w:rPr>
          <w:rFonts w:ascii="Times New Roman" w:hAnsi="Times New Roman" w:cs="Times New Roman"/>
          <w:i/>
          <w:color w:val="auto"/>
          <w:sz w:val="24"/>
          <w:szCs w:val="24"/>
          <w:lang w:val="fi-FI"/>
        </w:rPr>
        <w:lastRenderedPageBreak/>
        <w:t>Laju Pertumbuhan</w:t>
      </w:r>
      <w:bookmarkEnd w:id="7"/>
      <w:r w:rsidR="00F41D00" w:rsidRPr="000101C0">
        <w:rPr>
          <w:rFonts w:ascii="Times New Roman" w:hAnsi="Times New Roman" w:cs="Times New Roman"/>
          <w:i/>
          <w:color w:val="auto"/>
          <w:sz w:val="24"/>
          <w:szCs w:val="24"/>
          <w:lang w:val="fi-FI"/>
        </w:rPr>
        <w:t xml:space="preserve"> Ikan</w:t>
      </w:r>
    </w:p>
    <w:p w:rsidR="0013204D" w:rsidRDefault="009F7690" w:rsidP="00224C16">
      <w:pPr>
        <w:pStyle w:val="Heading2"/>
        <w:spacing w:before="0"/>
        <w:ind w:firstLine="720"/>
        <w:jc w:val="both"/>
        <w:rPr>
          <w:rFonts w:ascii="Times New Roman" w:hAnsi="Times New Roman" w:cs="Times New Roman"/>
          <w:b w:val="0"/>
          <w:color w:val="auto"/>
          <w:sz w:val="24"/>
          <w:szCs w:val="24"/>
        </w:rPr>
      </w:pPr>
      <w:r w:rsidRPr="00224C16">
        <w:rPr>
          <w:rFonts w:ascii="Times New Roman" w:hAnsi="Times New Roman" w:cs="Times New Roman"/>
          <w:b w:val="0"/>
          <w:bCs w:val="0"/>
          <w:color w:val="auto"/>
          <w:sz w:val="24"/>
          <w:szCs w:val="24"/>
          <w:lang w:val="id-ID"/>
        </w:rPr>
        <w:t xml:space="preserve">Hasil pengamatan terhadap pertumbuhan </w:t>
      </w:r>
      <w:r w:rsidRPr="00224C16">
        <w:rPr>
          <w:rFonts w:ascii="Times New Roman" w:hAnsi="Times New Roman" w:cs="Times New Roman"/>
          <w:b w:val="0"/>
          <w:color w:val="auto"/>
          <w:sz w:val="24"/>
          <w:szCs w:val="24"/>
          <w:lang w:val="fi-FI"/>
        </w:rPr>
        <w:t xml:space="preserve">Ikan </w:t>
      </w:r>
      <w:r w:rsidR="00AE7275" w:rsidRPr="00AE7275">
        <w:rPr>
          <w:rStyle w:val="hps"/>
          <w:rFonts w:ascii="Times New Roman" w:hAnsi="Times New Roman" w:cs="Times New Roman"/>
          <w:b w:val="0"/>
          <w:color w:val="auto"/>
          <w:sz w:val="24"/>
          <w:szCs w:val="24"/>
        </w:rPr>
        <w:t>nilem</w:t>
      </w:r>
      <w:r w:rsidR="000C51A0">
        <w:rPr>
          <w:rStyle w:val="hps"/>
          <w:rFonts w:ascii="Times New Roman" w:hAnsi="Times New Roman" w:cs="Times New Roman"/>
          <w:b w:val="0"/>
          <w:color w:val="auto"/>
          <w:sz w:val="24"/>
          <w:szCs w:val="24"/>
        </w:rPr>
        <w:t xml:space="preserve"> </w:t>
      </w:r>
      <w:r w:rsidR="00AE7275" w:rsidRPr="00AE7275">
        <w:rPr>
          <w:rFonts w:ascii="Times New Roman" w:hAnsi="Times New Roman" w:cs="Times New Roman"/>
          <w:b w:val="0"/>
          <w:color w:val="auto"/>
          <w:sz w:val="24"/>
          <w:szCs w:val="24"/>
        </w:rPr>
        <w:t>(</w:t>
      </w:r>
      <w:r w:rsidR="00AE7275" w:rsidRPr="00AE7275">
        <w:rPr>
          <w:rFonts w:ascii="Times New Roman" w:hAnsi="Times New Roman" w:cs="Times New Roman"/>
          <w:b w:val="0"/>
          <w:i/>
          <w:color w:val="auto"/>
          <w:sz w:val="24"/>
          <w:szCs w:val="24"/>
        </w:rPr>
        <w:t>Osteochilus hasselti</w:t>
      </w:r>
      <w:r w:rsidR="00AE7275" w:rsidRPr="00AE7275">
        <w:rPr>
          <w:rFonts w:ascii="Times New Roman" w:hAnsi="Times New Roman" w:cs="Times New Roman"/>
          <w:b w:val="0"/>
          <w:color w:val="auto"/>
          <w:sz w:val="24"/>
          <w:szCs w:val="24"/>
        </w:rPr>
        <w:t>)</w:t>
      </w:r>
      <w:r w:rsidRPr="00224C16">
        <w:rPr>
          <w:rFonts w:ascii="Times New Roman" w:hAnsi="Times New Roman" w:cs="Times New Roman"/>
          <w:b w:val="0"/>
          <w:bCs w:val="0"/>
          <w:color w:val="auto"/>
          <w:sz w:val="24"/>
          <w:szCs w:val="24"/>
        </w:rPr>
        <w:t xml:space="preserve">pada setiap perlakuan </w:t>
      </w:r>
      <w:r w:rsidRPr="00224C16">
        <w:rPr>
          <w:rFonts w:ascii="Times New Roman" w:hAnsi="Times New Roman" w:cs="Times New Roman"/>
          <w:b w:val="0"/>
          <w:bCs w:val="0"/>
          <w:color w:val="auto"/>
          <w:sz w:val="24"/>
          <w:szCs w:val="24"/>
          <w:lang w:val="id-ID"/>
        </w:rPr>
        <w:t xml:space="preserve">yang diperoleh selama 56 hari dapat dilihat pada Tabel </w:t>
      </w:r>
      <w:r w:rsidR="005357EA" w:rsidRPr="00224C16">
        <w:rPr>
          <w:rFonts w:ascii="Times New Roman" w:hAnsi="Times New Roman" w:cs="Times New Roman"/>
          <w:b w:val="0"/>
          <w:bCs w:val="0"/>
          <w:color w:val="auto"/>
          <w:sz w:val="24"/>
          <w:szCs w:val="24"/>
        </w:rPr>
        <w:t>6</w:t>
      </w:r>
      <w:r w:rsidRPr="00224C16">
        <w:rPr>
          <w:rFonts w:ascii="Times New Roman" w:hAnsi="Times New Roman" w:cs="Times New Roman"/>
          <w:b w:val="0"/>
          <w:color w:val="auto"/>
          <w:sz w:val="24"/>
          <w:szCs w:val="24"/>
          <w:lang w:val="id-ID"/>
        </w:rPr>
        <w:t>.</w:t>
      </w:r>
      <w:bookmarkStart w:id="8" w:name="_Toc424324732"/>
    </w:p>
    <w:p w:rsidR="00224C16" w:rsidRPr="00224C16" w:rsidRDefault="00224C16" w:rsidP="00224C16">
      <w:pPr>
        <w:sectPr w:rsidR="00224C16" w:rsidRPr="00224C16" w:rsidSect="003852CD">
          <w:type w:val="continuous"/>
          <w:pgSz w:w="12240" w:h="15840" w:code="1"/>
          <w:pgMar w:top="1440" w:right="1440" w:bottom="1440" w:left="1440" w:header="432" w:footer="720" w:gutter="0"/>
          <w:pgNumType w:start="1"/>
          <w:cols w:space="720"/>
          <w:docGrid w:linePitch="360"/>
        </w:sectPr>
      </w:pPr>
    </w:p>
    <w:p w:rsidR="009F7690" w:rsidRPr="009F7690" w:rsidRDefault="009F7690" w:rsidP="00224C16">
      <w:pPr>
        <w:pStyle w:val="Caption"/>
        <w:keepNext/>
        <w:spacing w:before="240" w:after="0"/>
        <w:ind w:left="1134" w:hanging="1134"/>
        <w:rPr>
          <w:b w:val="0"/>
          <w:bCs w:val="0"/>
          <w:color w:val="auto"/>
          <w:sz w:val="24"/>
          <w:szCs w:val="24"/>
          <w:lang w:val="id-ID"/>
        </w:rPr>
      </w:pPr>
      <w:r w:rsidRPr="009F7690">
        <w:rPr>
          <w:b w:val="0"/>
          <w:color w:val="auto"/>
          <w:sz w:val="24"/>
          <w:szCs w:val="24"/>
        </w:rPr>
        <w:lastRenderedPageBreak/>
        <w:t>Tabel</w:t>
      </w:r>
      <w:r w:rsidRPr="009F7690">
        <w:rPr>
          <w:b w:val="0"/>
          <w:color w:val="auto"/>
          <w:sz w:val="24"/>
          <w:szCs w:val="24"/>
          <w:lang w:val="id-ID"/>
        </w:rPr>
        <w:t>.</w:t>
      </w:r>
      <w:r w:rsidR="005357EA">
        <w:rPr>
          <w:b w:val="0"/>
          <w:color w:val="auto"/>
          <w:sz w:val="24"/>
          <w:szCs w:val="24"/>
        </w:rPr>
        <w:t>6</w:t>
      </w:r>
      <w:r w:rsidRPr="009F7690">
        <w:rPr>
          <w:b w:val="0"/>
          <w:color w:val="auto"/>
          <w:sz w:val="24"/>
          <w:szCs w:val="24"/>
          <w:lang w:val="id-ID"/>
        </w:rPr>
        <w:t>.</w:t>
      </w:r>
      <w:r w:rsidRPr="009F7690">
        <w:rPr>
          <w:b w:val="0"/>
          <w:color w:val="auto"/>
          <w:sz w:val="24"/>
          <w:szCs w:val="24"/>
          <w:lang w:val="id-ID"/>
        </w:rPr>
        <w:tab/>
      </w:r>
      <w:r w:rsidR="00187834">
        <w:rPr>
          <w:b w:val="0"/>
          <w:bCs w:val="0"/>
          <w:color w:val="auto"/>
          <w:sz w:val="24"/>
          <w:szCs w:val="24"/>
          <w:lang w:val="fi-FI"/>
        </w:rPr>
        <w:t>Biomassa</w:t>
      </w:r>
      <w:r w:rsidRPr="009F7690">
        <w:rPr>
          <w:b w:val="0"/>
          <w:bCs w:val="0"/>
          <w:color w:val="auto"/>
          <w:sz w:val="24"/>
          <w:szCs w:val="24"/>
          <w:lang w:val="fi-FI"/>
        </w:rPr>
        <w:t xml:space="preserve"> Ikan </w:t>
      </w:r>
      <w:proofErr w:type="gramStart"/>
      <w:r w:rsidR="00AE7275" w:rsidRPr="00AE7275">
        <w:rPr>
          <w:rStyle w:val="hps"/>
          <w:rFonts w:eastAsiaTheme="majorEastAsia"/>
          <w:b w:val="0"/>
          <w:color w:val="auto"/>
          <w:sz w:val="24"/>
          <w:szCs w:val="24"/>
        </w:rPr>
        <w:t>nilem</w:t>
      </w:r>
      <w:r w:rsidR="00AE7275" w:rsidRPr="00AE7275">
        <w:rPr>
          <w:b w:val="0"/>
          <w:color w:val="auto"/>
          <w:sz w:val="24"/>
          <w:szCs w:val="24"/>
        </w:rPr>
        <w:t>(</w:t>
      </w:r>
      <w:proofErr w:type="gramEnd"/>
      <w:r w:rsidR="00AE7275" w:rsidRPr="00AE7275">
        <w:rPr>
          <w:b w:val="0"/>
          <w:i/>
          <w:color w:val="auto"/>
          <w:sz w:val="24"/>
          <w:szCs w:val="24"/>
        </w:rPr>
        <w:t>Osteochilus hasselti</w:t>
      </w:r>
      <w:r w:rsidR="00AE7275" w:rsidRPr="00AE7275">
        <w:rPr>
          <w:b w:val="0"/>
          <w:color w:val="auto"/>
          <w:sz w:val="24"/>
          <w:szCs w:val="24"/>
        </w:rPr>
        <w:t>)</w:t>
      </w:r>
      <w:r w:rsidRPr="009F7690">
        <w:rPr>
          <w:b w:val="0"/>
          <w:bCs w:val="0"/>
          <w:color w:val="auto"/>
          <w:sz w:val="24"/>
          <w:szCs w:val="24"/>
          <w:lang w:val="fi-FI"/>
        </w:rPr>
        <w:t>Pada Setiap Perlakuan Selama Penelitian</w:t>
      </w:r>
      <w:bookmarkEnd w:id="8"/>
      <w:r w:rsidRPr="009F7690">
        <w:rPr>
          <w:b w:val="0"/>
          <w:bCs w:val="0"/>
          <w:color w:val="auto"/>
          <w:sz w:val="24"/>
          <w:szCs w:val="24"/>
          <w:lang w:val="fi-FI"/>
        </w:rPr>
        <w:t>.</w:t>
      </w:r>
    </w:p>
    <w:p w:rsidR="003852CD" w:rsidRDefault="003852CD" w:rsidP="00F41D00">
      <w:pPr>
        <w:jc w:val="center"/>
        <w:rPr>
          <w:lang w:eastAsia="id-ID"/>
        </w:rPr>
        <w:sectPr w:rsidR="003852CD" w:rsidSect="003852CD">
          <w:type w:val="continuous"/>
          <w:pgSz w:w="12240" w:h="15840" w:code="1"/>
          <w:pgMar w:top="1440" w:right="1440" w:bottom="1440" w:left="1440" w:header="432" w:footer="720" w:gutter="0"/>
          <w:pgNumType w:start="1"/>
          <w:cols w:space="720"/>
          <w:docGrid w:linePitch="360"/>
        </w:sectPr>
      </w:pPr>
    </w:p>
    <w:tbl>
      <w:tblPr>
        <w:tblW w:w="9371" w:type="dxa"/>
        <w:jc w:val="center"/>
        <w:tblLook w:val="04A0" w:firstRow="1" w:lastRow="0" w:firstColumn="1" w:lastColumn="0" w:noHBand="0" w:noVBand="1"/>
      </w:tblPr>
      <w:tblGrid>
        <w:gridCol w:w="1865"/>
        <w:gridCol w:w="1576"/>
        <w:gridCol w:w="1444"/>
        <w:gridCol w:w="1588"/>
        <w:gridCol w:w="1449"/>
        <w:gridCol w:w="1449"/>
      </w:tblGrid>
      <w:tr w:rsidR="00187834" w:rsidRPr="009F7690" w:rsidTr="00187834">
        <w:trPr>
          <w:trHeight w:val="262"/>
          <w:jc w:val="center"/>
        </w:trPr>
        <w:tc>
          <w:tcPr>
            <w:tcW w:w="1865" w:type="dxa"/>
            <w:vMerge w:val="restart"/>
            <w:tcBorders>
              <w:top w:val="single" w:sz="4" w:space="0" w:color="auto"/>
            </w:tcBorders>
            <w:shd w:val="clear" w:color="auto" w:fill="auto"/>
            <w:noWrap/>
            <w:vAlign w:val="bottom"/>
            <w:hideMark/>
          </w:tcPr>
          <w:p w:rsidR="00187834" w:rsidRPr="009F7690" w:rsidRDefault="00187834" w:rsidP="00D31BE7">
            <w:pPr>
              <w:jc w:val="center"/>
              <w:rPr>
                <w:lang w:eastAsia="id-ID"/>
              </w:rPr>
            </w:pPr>
            <w:r w:rsidRPr="009F7690">
              <w:rPr>
                <w:lang w:eastAsia="id-ID"/>
              </w:rPr>
              <w:lastRenderedPageBreak/>
              <w:t>Pengamatan Hari ke-(g)</w:t>
            </w:r>
          </w:p>
        </w:tc>
        <w:tc>
          <w:tcPr>
            <w:tcW w:w="7506" w:type="dxa"/>
            <w:gridSpan w:val="5"/>
            <w:tcBorders>
              <w:top w:val="single" w:sz="4" w:space="0" w:color="auto"/>
            </w:tcBorders>
            <w:shd w:val="clear" w:color="auto" w:fill="auto"/>
            <w:noWrap/>
            <w:vAlign w:val="bottom"/>
            <w:hideMark/>
          </w:tcPr>
          <w:p w:rsidR="00187834" w:rsidRPr="009F7690" w:rsidRDefault="00187834" w:rsidP="00D31BE7">
            <w:pPr>
              <w:spacing w:line="360" w:lineRule="auto"/>
              <w:jc w:val="center"/>
              <w:rPr>
                <w:lang w:eastAsia="id-ID"/>
              </w:rPr>
            </w:pPr>
            <w:r w:rsidRPr="009F7690">
              <w:rPr>
                <w:bCs/>
                <w:lang w:val="fi-FI"/>
              </w:rPr>
              <w:t>Perlakuan ( % TK : TDKA</w:t>
            </w:r>
            <w:r>
              <w:rPr>
                <w:bCs/>
                <w:lang w:val="fi-FI"/>
              </w:rPr>
              <w:t>F</w:t>
            </w:r>
            <w:r w:rsidRPr="009F7690">
              <w:rPr>
                <w:bCs/>
                <w:lang w:val="fi-FI"/>
              </w:rPr>
              <w:t xml:space="preserve"> )</w:t>
            </w:r>
          </w:p>
        </w:tc>
      </w:tr>
      <w:tr w:rsidR="00187834" w:rsidRPr="009F7690" w:rsidTr="00187834">
        <w:trPr>
          <w:trHeight w:val="262"/>
          <w:jc w:val="center"/>
        </w:trPr>
        <w:tc>
          <w:tcPr>
            <w:tcW w:w="1865" w:type="dxa"/>
            <w:vMerge/>
            <w:tcBorders>
              <w:bottom w:val="single" w:sz="4" w:space="0" w:color="auto"/>
            </w:tcBorders>
            <w:vAlign w:val="center"/>
            <w:hideMark/>
          </w:tcPr>
          <w:p w:rsidR="00187834" w:rsidRPr="009F7690" w:rsidRDefault="00187834" w:rsidP="00D31BE7">
            <w:pPr>
              <w:rPr>
                <w:lang w:eastAsia="id-ID"/>
              </w:rPr>
            </w:pPr>
          </w:p>
        </w:tc>
        <w:tc>
          <w:tcPr>
            <w:tcW w:w="1576" w:type="dxa"/>
            <w:tcBorders>
              <w:top w:val="single" w:sz="4" w:space="0" w:color="auto"/>
              <w:bottom w:val="single" w:sz="4" w:space="0" w:color="auto"/>
            </w:tcBorders>
            <w:shd w:val="clear" w:color="auto" w:fill="auto"/>
            <w:noWrap/>
            <w:vAlign w:val="bottom"/>
            <w:hideMark/>
          </w:tcPr>
          <w:p w:rsidR="00187834" w:rsidRPr="009F7690" w:rsidRDefault="00187834" w:rsidP="00D31BE7">
            <w:pPr>
              <w:jc w:val="center"/>
              <w:rPr>
                <w:lang w:eastAsia="id-ID"/>
              </w:rPr>
            </w:pPr>
            <w:r w:rsidRPr="009F7690">
              <w:rPr>
                <w:lang w:val="id-ID" w:eastAsia="id-ID"/>
              </w:rPr>
              <w:t>P0</w:t>
            </w:r>
            <w:r w:rsidRPr="009F7690">
              <w:rPr>
                <w:lang w:eastAsia="id-ID"/>
              </w:rPr>
              <w:t xml:space="preserve"> (100:0)</w:t>
            </w:r>
          </w:p>
        </w:tc>
        <w:tc>
          <w:tcPr>
            <w:tcW w:w="1444" w:type="dxa"/>
            <w:tcBorders>
              <w:top w:val="single" w:sz="4" w:space="0" w:color="auto"/>
              <w:bottom w:val="single" w:sz="4" w:space="0" w:color="auto"/>
            </w:tcBorders>
            <w:shd w:val="clear" w:color="auto" w:fill="auto"/>
            <w:noWrap/>
            <w:vAlign w:val="bottom"/>
            <w:hideMark/>
          </w:tcPr>
          <w:p w:rsidR="00187834" w:rsidRPr="009F7690" w:rsidRDefault="00187834" w:rsidP="00D31BE7">
            <w:pPr>
              <w:jc w:val="center"/>
              <w:rPr>
                <w:lang w:eastAsia="id-ID"/>
              </w:rPr>
            </w:pPr>
            <w:r w:rsidRPr="009F7690">
              <w:rPr>
                <w:lang w:eastAsia="id-ID"/>
              </w:rPr>
              <w:t>P1 (90:10)</w:t>
            </w:r>
          </w:p>
        </w:tc>
        <w:tc>
          <w:tcPr>
            <w:tcW w:w="1588" w:type="dxa"/>
            <w:tcBorders>
              <w:top w:val="single" w:sz="4" w:space="0" w:color="auto"/>
              <w:bottom w:val="single" w:sz="4" w:space="0" w:color="auto"/>
            </w:tcBorders>
            <w:shd w:val="clear" w:color="auto" w:fill="auto"/>
            <w:noWrap/>
            <w:vAlign w:val="bottom"/>
            <w:hideMark/>
          </w:tcPr>
          <w:p w:rsidR="00187834" w:rsidRPr="009F7690" w:rsidRDefault="00187834" w:rsidP="00D31BE7">
            <w:pPr>
              <w:jc w:val="center"/>
              <w:rPr>
                <w:lang w:val="id-ID" w:eastAsia="id-ID"/>
              </w:rPr>
            </w:pPr>
            <w:r w:rsidRPr="009F7690">
              <w:rPr>
                <w:lang w:eastAsia="id-ID"/>
              </w:rPr>
              <w:t>P2 (80:20)</w:t>
            </w:r>
          </w:p>
        </w:tc>
        <w:tc>
          <w:tcPr>
            <w:tcW w:w="1449" w:type="dxa"/>
            <w:tcBorders>
              <w:top w:val="single" w:sz="4" w:space="0" w:color="auto"/>
              <w:bottom w:val="single" w:sz="4" w:space="0" w:color="auto"/>
            </w:tcBorders>
            <w:shd w:val="clear" w:color="auto" w:fill="auto"/>
            <w:noWrap/>
            <w:vAlign w:val="bottom"/>
            <w:hideMark/>
          </w:tcPr>
          <w:p w:rsidR="00187834" w:rsidRPr="009F7690" w:rsidRDefault="00187834" w:rsidP="00D31BE7">
            <w:pPr>
              <w:jc w:val="center"/>
              <w:rPr>
                <w:lang w:eastAsia="id-ID"/>
              </w:rPr>
            </w:pPr>
            <w:r w:rsidRPr="009F7690">
              <w:rPr>
                <w:lang w:eastAsia="id-ID"/>
              </w:rPr>
              <w:t>P3 (70:30)</w:t>
            </w:r>
          </w:p>
        </w:tc>
        <w:tc>
          <w:tcPr>
            <w:tcW w:w="1449" w:type="dxa"/>
            <w:tcBorders>
              <w:top w:val="single" w:sz="4" w:space="0" w:color="auto"/>
              <w:bottom w:val="single" w:sz="4" w:space="0" w:color="auto"/>
            </w:tcBorders>
            <w:shd w:val="clear" w:color="auto" w:fill="auto"/>
            <w:noWrap/>
            <w:vAlign w:val="bottom"/>
            <w:hideMark/>
          </w:tcPr>
          <w:p w:rsidR="00187834" w:rsidRPr="009F7690" w:rsidRDefault="00187834" w:rsidP="00D31BE7">
            <w:pPr>
              <w:jc w:val="center"/>
              <w:rPr>
                <w:lang w:eastAsia="id-ID"/>
              </w:rPr>
            </w:pPr>
            <w:r w:rsidRPr="009F7690">
              <w:rPr>
                <w:lang w:eastAsia="id-ID"/>
              </w:rPr>
              <w:t>P4 (60:40)</w:t>
            </w:r>
          </w:p>
        </w:tc>
      </w:tr>
      <w:tr w:rsidR="00187834" w:rsidRPr="009F7690" w:rsidTr="00187834">
        <w:trPr>
          <w:trHeight w:val="262"/>
          <w:jc w:val="center"/>
        </w:trPr>
        <w:tc>
          <w:tcPr>
            <w:tcW w:w="1865" w:type="dxa"/>
            <w:tcBorders>
              <w:top w:val="single" w:sz="4" w:space="0" w:color="auto"/>
            </w:tcBorders>
            <w:shd w:val="clear" w:color="auto" w:fill="auto"/>
            <w:noWrap/>
            <w:vAlign w:val="bottom"/>
            <w:hideMark/>
          </w:tcPr>
          <w:p w:rsidR="00187834" w:rsidRPr="009F7690" w:rsidRDefault="00187834" w:rsidP="00D31BE7">
            <w:pPr>
              <w:jc w:val="center"/>
              <w:rPr>
                <w:lang w:eastAsia="id-ID"/>
              </w:rPr>
            </w:pPr>
            <w:r w:rsidRPr="009F7690">
              <w:rPr>
                <w:lang w:eastAsia="id-ID"/>
              </w:rPr>
              <w:t>0</w:t>
            </w:r>
          </w:p>
        </w:tc>
        <w:tc>
          <w:tcPr>
            <w:tcW w:w="1576" w:type="dxa"/>
            <w:tcBorders>
              <w:top w:val="single" w:sz="4" w:space="0" w:color="auto"/>
            </w:tcBorders>
            <w:shd w:val="clear" w:color="auto" w:fill="auto"/>
            <w:noWrap/>
            <w:vAlign w:val="bottom"/>
            <w:hideMark/>
          </w:tcPr>
          <w:p w:rsidR="00187834" w:rsidRPr="009F7690" w:rsidRDefault="00187834" w:rsidP="00D31BE7">
            <w:pPr>
              <w:jc w:val="center"/>
              <w:rPr>
                <w:lang w:eastAsia="id-ID"/>
              </w:rPr>
            </w:pPr>
            <w:r>
              <w:rPr>
                <w:lang w:eastAsia="id-ID"/>
              </w:rPr>
              <w:t>13,3</w:t>
            </w:r>
          </w:p>
        </w:tc>
        <w:tc>
          <w:tcPr>
            <w:tcW w:w="1444" w:type="dxa"/>
            <w:tcBorders>
              <w:top w:val="single" w:sz="4" w:space="0" w:color="auto"/>
            </w:tcBorders>
            <w:shd w:val="clear" w:color="auto" w:fill="auto"/>
            <w:noWrap/>
            <w:vAlign w:val="bottom"/>
            <w:hideMark/>
          </w:tcPr>
          <w:p w:rsidR="00187834" w:rsidRPr="009F7690" w:rsidRDefault="00187834" w:rsidP="00D31BE7">
            <w:pPr>
              <w:jc w:val="center"/>
              <w:rPr>
                <w:lang w:eastAsia="id-ID"/>
              </w:rPr>
            </w:pPr>
            <w:r>
              <w:rPr>
                <w:lang w:eastAsia="id-ID"/>
              </w:rPr>
              <w:t>13,7</w:t>
            </w:r>
          </w:p>
        </w:tc>
        <w:tc>
          <w:tcPr>
            <w:tcW w:w="1588" w:type="dxa"/>
            <w:tcBorders>
              <w:top w:val="single" w:sz="4" w:space="0" w:color="auto"/>
            </w:tcBorders>
            <w:shd w:val="clear" w:color="auto" w:fill="auto"/>
            <w:noWrap/>
            <w:vAlign w:val="bottom"/>
          </w:tcPr>
          <w:p w:rsidR="00187834" w:rsidRPr="009F7690" w:rsidRDefault="00187834" w:rsidP="00D31BE7">
            <w:pPr>
              <w:jc w:val="center"/>
              <w:rPr>
                <w:lang w:eastAsia="id-ID"/>
              </w:rPr>
            </w:pPr>
            <w:r>
              <w:rPr>
                <w:lang w:eastAsia="id-ID"/>
              </w:rPr>
              <w:t>13,3</w:t>
            </w:r>
          </w:p>
        </w:tc>
        <w:tc>
          <w:tcPr>
            <w:tcW w:w="1449" w:type="dxa"/>
            <w:tcBorders>
              <w:top w:val="single" w:sz="4" w:space="0" w:color="auto"/>
            </w:tcBorders>
            <w:shd w:val="clear" w:color="auto" w:fill="auto"/>
            <w:noWrap/>
            <w:vAlign w:val="bottom"/>
          </w:tcPr>
          <w:p w:rsidR="00187834" w:rsidRPr="009F7690" w:rsidRDefault="00187834" w:rsidP="00D31BE7">
            <w:pPr>
              <w:jc w:val="center"/>
              <w:rPr>
                <w:lang w:eastAsia="id-ID"/>
              </w:rPr>
            </w:pPr>
            <w:r>
              <w:rPr>
                <w:lang w:eastAsia="id-ID"/>
              </w:rPr>
              <w:t>12,8</w:t>
            </w:r>
          </w:p>
        </w:tc>
        <w:tc>
          <w:tcPr>
            <w:tcW w:w="1449" w:type="dxa"/>
            <w:tcBorders>
              <w:top w:val="single" w:sz="4" w:space="0" w:color="auto"/>
            </w:tcBorders>
            <w:shd w:val="clear" w:color="auto" w:fill="auto"/>
            <w:noWrap/>
            <w:vAlign w:val="bottom"/>
            <w:hideMark/>
          </w:tcPr>
          <w:p w:rsidR="00187834" w:rsidRPr="009F7690" w:rsidRDefault="00187834" w:rsidP="00D31BE7">
            <w:pPr>
              <w:jc w:val="center"/>
              <w:rPr>
                <w:lang w:eastAsia="id-ID"/>
              </w:rPr>
            </w:pPr>
            <w:r>
              <w:rPr>
                <w:lang w:eastAsia="id-ID"/>
              </w:rPr>
              <w:t>12,1</w:t>
            </w:r>
          </w:p>
        </w:tc>
      </w:tr>
      <w:tr w:rsidR="00187834" w:rsidRPr="009F7690" w:rsidTr="00187834">
        <w:trPr>
          <w:trHeight w:val="262"/>
          <w:jc w:val="center"/>
        </w:trPr>
        <w:tc>
          <w:tcPr>
            <w:tcW w:w="1865" w:type="dxa"/>
            <w:tcBorders>
              <w:top w:val="nil"/>
            </w:tcBorders>
            <w:shd w:val="clear" w:color="auto" w:fill="auto"/>
            <w:noWrap/>
            <w:vAlign w:val="bottom"/>
            <w:hideMark/>
          </w:tcPr>
          <w:p w:rsidR="00187834" w:rsidRPr="009F7690" w:rsidRDefault="00187834" w:rsidP="00D31BE7">
            <w:pPr>
              <w:jc w:val="center"/>
              <w:rPr>
                <w:lang w:eastAsia="id-ID"/>
              </w:rPr>
            </w:pPr>
            <w:r w:rsidRPr="009F7690">
              <w:rPr>
                <w:lang w:eastAsia="id-ID"/>
              </w:rPr>
              <w:t>14</w:t>
            </w:r>
          </w:p>
        </w:tc>
        <w:tc>
          <w:tcPr>
            <w:tcW w:w="1576" w:type="dxa"/>
            <w:tcBorders>
              <w:top w:val="nil"/>
            </w:tcBorders>
            <w:shd w:val="clear" w:color="auto" w:fill="auto"/>
            <w:noWrap/>
            <w:vAlign w:val="bottom"/>
            <w:hideMark/>
          </w:tcPr>
          <w:p w:rsidR="00187834" w:rsidRPr="009F7690" w:rsidRDefault="00187834" w:rsidP="00D31BE7">
            <w:pPr>
              <w:jc w:val="center"/>
              <w:rPr>
                <w:lang w:eastAsia="id-ID"/>
              </w:rPr>
            </w:pPr>
            <w:r>
              <w:rPr>
                <w:lang w:eastAsia="id-ID"/>
              </w:rPr>
              <w:t>14,6</w:t>
            </w:r>
          </w:p>
        </w:tc>
        <w:tc>
          <w:tcPr>
            <w:tcW w:w="1444" w:type="dxa"/>
            <w:tcBorders>
              <w:top w:val="nil"/>
            </w:tcBorders>
            <w:shd w:val="clear" w:color="auto" w:fill="auto"/>
            <w:noWrap/>
            <w:vAlign w:val="bottom"/>
            <w:hideMark/>
          </w:tcPr>
          <w:p w:rsidR="00187834" w:rsidRPr="009F7690" w:rsidRDefault="00187834" w:rsidP="00D31BE7">
            <w:pPr>
              <w:jc w:val="center"/>
              <w:rPr>
                <w:lang w:eastAsia="id-ID"/>
              </w:rPr>
            </w:pPr>
            <w:r>
              <w:rPr>
                <w:lang w:eastAsia="id-ID"/>
              </w:rPr>
              <w:t>15,5</w:t>
            </w:r>
          </w:p>
        </w:tc>
        <w:tc>
          <w:tcPr>
            <w:tcW w:w="1588" w:type="dxa"/>
            <w:tcBorders>
              <w:top w:val="nil"/>
            </w:tcBorders>
            <w:shd w:val="clear" w:color="auto" w:fill="auto"/>
            <w:noWrap/>
            <w:vAlign w:val="bottom"/>
          </w:tcPr>
          <w:p w:rsidR="00187834" w:rsidRPr="009F7690" w:rsidRDefault="00187834" w:rsidP="00D31BE7">
            <w:pPr>
              <w:jc w:val="center"/>
              <w:rPr>
                <w:lang w:eastAsia="id-ID"/>
              </w:rPr>
            </w:pPr>
            <w:r>
              <w:rPr>
                <w:lang w:eastAsia="id-ID"/>
              </w:rPr>
              <w:t>15,1</w:t>
            </w:r>
          </w:p>
        </w:tc>
        <w:tc>
          <w:tcPr>
            <w:tcW w:w="1449" w:type="dxa"/>
            <w:tcBorders>
              <w:top w:val="nil"/>
            </w:tcBorders>
            <w:shd w:val="clear" w:color="auto" w:fill="auto"/>
            <w:noWrap/>
            <w:vAlign w:val="bottom"/>
          </w:tcPr>
          <w:p w:rsidR="00187834" w:rsidRPr="009F7690" w:rsidRDefault="00187834" w:rsidP="00D31BE7">
            <w:pPr>
              <w:jc w:val="center"/>
              <w:rPr>
                <w:lang w:eastAsia="id-ID"/>
              </w:rPr>
            </w:pPr>
            <w:r>
              <w:rPr>
                <w:lang w:eastAsia="id-ID"/>
              </w:rPr>
              <w:t>15,1</w:t>
            </w:r>
          </w:p>
        </w:tc>
        <w:tc>
          <w:tcPr>
            <w:tcW w:w="1449" w:type="dxa"/>
            <w:tcBorders>
              <w:top w:val="nil"/>
            </w:tcBorders>
            <w:shd w:val="clear" w:color="auto" w:fill="auto"/>
            <w:noWrap/>
            <w:vAlign w:val="bottom"/>
            <w:hideMark/>
          </w:tcPr>
          <w:p w:rsidR="00187834" w:rsidRPr="009F7690" w:rsidRDefault="00187834" w:rsidP="00D31BE7">
            <w:pPr>
              <w:jc w:val="center"/>
              <w:rPr>
                <w:lang w:eastAsia="id-ID"/>
              </w:rPr>
            </w:pPr>
            <w:r>
              <w:rPr>
                <w:lang w:eastAsia="id-ID"/>
              </w:rPr>
              <w:t>13,2</w:t>
            </w:r>
          </w:p>
        </w:tc>
      </w:tr>
      <w:tr w:rsidR="00187834" w:rsidRPr="009F7690" w:rsidTr="00187834">
        <w:trPr>
          <w:trHeight w:val="262"/>
          <w:jc w:val="center"/>
        </w:trPr>
        <w:tc>
          <w:tcPr>
            <w:tcW w:w="1865" w:type="dxa"/>
            <w:tcBorders>
              <w:top w:val="nil"/>
            </w:tcBorders>
            <w:shd w:val="clear" w:color="auto" w:fill="auto"/>
            <w:noWrap/>
            <w:vAlign w:val="bottom"/>
            <w:hideMark/>
          </w:tcPr>
          <w:p w:rsidR="00187834" w:rsidRPr="009F7690" w:rsidRDefault="00187834" w:rsidP="00D31BE7">
            <w:pPr>
              <w:jc w:val="center"/>
              <w:rPr>
                <w:lang w:eastAsia="id-ID"/>
              </w:rPr>
            </w:pPr>
            <w:r w:rsidRPr="009F7690">
              <w:rPr>
                <w:lang w:eastAsia="id-ID"/>
              </w:rPr>
              <w:t>28</w:t>
            </w:r>
          </w:p>
        </w:tc>
        <w:tc>
          <w:tcPr>
            <w:tcW w:w="1576" w:type="dxa"/>
            <w:tcBorders>
              <w:top w:val="nil"/>
            </w:tcBorders>
            <w:shd w:val="clear" w:color="auto" w:fill="auto"/>
            <w:noWrap/>
            <w:vAlign w:val="bottom"/>
            <w:hideMark/>
          </w:tcPr>
          <w:p w:rsidR="00187834" w:rsidRPr="009F7690" w:rsidRDefault="00187834" w:rsidP="00D31BE7">
            <w:pPr>
              <w:jc w:val="center"/>
              <w:rPr>
                <w:lang w:eastAsia="id-ID"/>
              </w:rPr>
            </w:pPr>
            <w:r>
              <w:rPr>
                <w:lang w:eastAsia="id-ID"/>
              </w:rPr>
              <w:t>16,5</w:t>
            </w:r>
          </w:p>
        </w:tc>
        <w:tc>
          <w:tcPr>
            <w:tcW w:w="1444" w:type="dxa"/>
            <w:tcBorders>
              <w:top w:val="nil"/>
            </w:tcBorders>
            <w:shd w:val="clear" w:color="auto" w:fill="auto"/>
            <w:noWrap/>
            <w:vAlign w:val="bottom"/>
            <w:hideMark/>
          </w:tcPr>
          <w:p w:rsidR="00187834" w:rsidRPr="009F7690" w:rsidRDefault="00187834" w:rsidP="00D31BE7">
            <w:pPr>
              <w:jc w:val="center"/>
              <w:rPr>
                <w:lang w:eastAsia="id-ID"/>
              </w:rPr>
            </w:pPr>
            <w:r>
              <w:rPr>
                <w:lang w:eastAsia="id-ID"/>
              </w:rPr>
              <w:t>17,1</w:t>
            </w:r>
          </w:p>
        </w:tc>
        <w:tc>
          <w:tcPr>
            <w:tcW w:w="1588" w:type="dxa"/>
            <w:tcBorders>
              <w:top w:val="nil"/>
            </w:tcBorders>
            <w:shd w:val="clear" w:color="auto" w:fill="auto"/>
            <w:noWrap/>
            <w:vAlign w:val="bottom"/>
          </w:tcPr>
          <w:p w:rsidR="00187834" w:rsidRPr="009F7690" w:rsidRDefault="00187834" w:rsidP="00D31BE7">
            <w:pPr>
              <w:jc w:val="center"/>
              <w:rPr>
                <w:lang w:eastAsia="id-ID"/>
              </w:rPr>
            </w:pPr>
            <w:r>
              <w:rPr>
                <w:lang w:eastAsia="id-ID"/>
              </w:rPr>
              <w:t>17,3</w:t>
            </w:r>
          </w:p>
        </w:tc>
        <w:tc>
          <w:tcPr>
            <w:tcW w:w="1449" w:type="dxa"/>
            <w:tcBorders>
              <w:top w:val="nil"/>
            </w:tcBorders>
            <w:shd w:val="clear" w:color="auto" w:fill="auto"/>
            <w:noWrap/>
            <w:vAlign w:val="bottom"/>
          </w:tcPr>
          <w:p w:rsidR="00187834" w:rsidRPr="00AD136A" w:rsidRDefault="00187834" w:rsidP="00D31BE7">
            <w:pPr>
              <w:jc w:val="center"/>
              <w:rPr>
                <w:lang w:eastAsia="id-ID"/>
              </w:rPr>
            </w:pPr>
            <w:r>
              <w:rPr>
                <w:lang w:eastAsia="id-ID"/>
              </w:rPr>
              <w:t>17</w:t>
            </w:r>
            <w:r w:rsidRPr="009F7690">
              <w:rPr>
                <w:lang w:eastAsia="id-ID"/>
              </w:rPr>
              <w:t>,</w:t>
            </w:r>
            <w:r>
              <w:rPr>
                <w:lang w:eastAsia="id-ID"/>
              </w:rPr>
              <w:t>7</w:t>
            </w:r>
          </w:p>
        </w:tc>
        <w:tc>
          <w:tcPr>
            <w:tcW w:w="1449" w:type="dxa"/>
            <w:tcBorders>
              <w:top w:val="nil"/>
            </w:tcBorders>
            <w:shd w:val="clear" w:color="auto" w:fill="auto"/>
            <w:noWrap/>
            <w:vAlign w:val="bottom"/>
            <w:hideMark/>
          </w:tcPr>
          <w:p w:rsidR="00187834" w:rsidRPr="009F7690" w:rsidRDefault="00187834" w:rsidP="00D31BE7">
            <w:pPr>
              <w:jc w:val="center"/>
              <w:rPr>
                <w:lang w:eastAsia="id-ID"/>
              </w:rPr>
            </w:pPr>
            <w:r>
              <w:rPr>
                <w:lang w:eastAsia="id-ID"/>
              </w:rPr>
              <w:t>14,7</w:t>
            </w:r>
          </w:p>
        </w:tc>
      </w:tr>
      <w:tr w:rsidR="00187834" w:rsidRPr="009F7690" w:rsidTr="00187834">
        <w:trPr>
          <w:trHeight w:val="262"/>
          <w:jc w:val="center"/>
        </w:trPr>
        <w:tc>
          <w:tcPr>
            <w:tcW w:w="1865" w:type="dxa"/>
            <w:tcBorders>
              <w:top w:val="nil"/>
            </w:tcBorders>
            <w:shd w:val="clear" w:color="auto" w:fill="auto"/>
            <w:noWrap/>
            <w:vAlign w:val="bottom"/>
            <w:hideMark/>
          </w:tcPr>
          <w:p w:rsidR="00187834" w:rsidRPr="009F7690" w:rsidRDefault="00187834" w:rsidP="00D31BE7">
            <w:pPr>
              <w:jc w:val="center"/>
              <w:rPr>
                <w:lang w:eastAsia="id-ID"/>
              </w:rPr>
            </w:pPr>
            <w:r w:rsidRPr="009F7690">
              <w:rPr>
                <w:lang w:eastAsia="id-ID"/>
              </w:rPr>
              <w:t>42</w:t>
            </w:r>
          </w:p>
        </w:tc>
        <w:tc>
          <w:tcPr>
            <w:tcW w:w="1576" w:type="dxa"/>
            <w:tcBorders>
              <w:top w:val="nil"/>
            </w:tcBorders>
            <w:shd w:val="clear" w:color="auto" w:fill="auto"/>
            <w:noWrap/>
            <w:vAlign w:val="bottom"/>
            <w:hideMark/>
          </w:tcPr>
          <w:p w:rsidR="00187834" w:rsidRPr="009F7690" w:rsidRDefault="00187834" w:rsidP="00D31BE7">
            <w:pPr>
              <w:jc w:val="center"/>
              <w:rPr>
                <w:lang w:eastAsia="id-ID"/>
              </w:rPr>
            </w:pPr>
            <w:r>
              <w:rPr>
                <w:lang w:eastAsia="id-ID"/>
              </w:rPr>
              <w:t>18</w:t>
            </w:r>
            <w:r w:rsidRPr="009F7690">
              <w:rPr>
                <w:lang w:eastAsia="id-ID"/>
              </w:rPr>
              <w:t>,4</w:t>
            </w:r>
          </w:p>
        </w:tc>
        <w:tc>
          <w:tcPr>
            <w:tcW w:w="1444" w:type="dxa"/>
            <w:tcBorders>
              <w:top w:val="nil"/>
            </w:tcBorders>
            <w:shd w:val="clear" w:color="auto" w:fill="auto"/>
            <w:noWrap/>
            <w:vAlign w:val="bottom"/>
            <w:hideMark/>
          </w:tcPr>
          <w:p w:rsidR="00187834" w:rsidRPr="009F7690" w:rsidRDefault="00187834" w:rsidP="00D31BE7">
            <w:pPr>
              <w:jc w:val="center"/>
              <w:rPr>
                <w:lang w:eastAsia="id-ID"/>
              </w:rPr>
            </w:pPr>
            <w:r>
              <w:rPr>
                <w:lang w:eastAsia="id-ID"/>
              </w:rPr>
              <w:t>19,4</w:t>
            </w:r>
          </w:p>
        </w:tc>
        <w:tc>
          <w:tcPr>
            <w:tcW w:w="1588" w:type="dxa"/>
            <w:tcBorders>
              <w:top w:val="nil"/>
            </w:tcBorders>
            <w:shd w:val="clear" w:color="auto" w:fill="auto"/>
            <w:noWrap/>
            <w:vAlign w:val="bottom"/>
          </w:tcPr>
          <w:p w:rsidR="00187834" w:rsidRPr="009F7690" w:rsidRDefault="00187834" w:rsidP="00D31BE7">
            <w:pPr>
              <w:jc w:val="center"/>
              <w:rPr>
                <w:lang w:eastAsia="id-ID"/>
              </w:rPr>
            </w:pPr>
            <w:r>
              <w:rPr>
                <w:lang w:eastAsia="id-ID"/>
              </w:rPr>
              <w:t>19,9</w:t>
            </w:r>
          </w:p>
        </w:tc>
        <w:tc>
          <w:tcPr>
            <w:tcW w:w="1449" w:type="dxa"/>
            <w:tcBorders>
              <w:top w:val="nil"/>
            </w:tcBorders>
            <w:shd w:val="clear" w:color="auto" w:fill="auto"/>
            <w:noWrap/>
            <w:vAlign w:val="bottom"/>
          </w:tcPr>
          <w:p w:rsidR="00187834" w:rsidRPr="009F7690" w:rsidRDefault="00187834" w:rsidP="00D31BE7">
            <w:pPr>
              <w:jc w:val="center"/>
              <w:rPr>
                <w:lang w:eastAsia="id-ID"/>
              </w:rPr>
            </w:pPr>
            <w:r>
              <w:rPr>
                <w:lang w:eastAsia="id-ID"/>
              </w:rPr>
              <w:t>20,6</w:t>
            </w:r>
          </w:p>
        </w:tc>
        <w:tc>
          <w:tcPr>
            <w:tcW w:w="1449" w:type="dxa"/>
            <w:tcBorders>
              <w:top w:val="nil"/>
            </w:tcBorders>
            <w:shd w:val="clear" w:color="auto" w:fill="auto"/>
            <w:noWrap/>
            <w:vAlign w:val="bottom"/>
            <w:hideMark/>
          </w:tcPr>
          <w:p w:rsidR="00187834" w:rsidRPr="009F7690" w:rsidRDefault="00187834" w:rsidP="00D31BE7">
            <w:pPr>
              <w:jc w:val="center"/>
              <w:rPr>
                <w:lang w:eastAsia="id-ID"/>
              </w:rPr>
            </w:pPr>
            <w:r>
              <w:rPr>
                <w:lang w:eastAsia="id-ID"/>
              </w:rPr>
              <w:t>16,2</w:t>
            </w:r>
          </w:p>
        </w:tc>
      </w:tr>
      <w:tr w:rsidR="00187834" w:rsidRPr="009F7690" w:rsidTr="00187834">
        <w:trPr>
          <w:trHeight w:val="262"/>
          <w:jc w:val="center"/>
        </w:trPr>
        <w:tc>
          <w:tcPr>
            <w:tcW w:w="1865" w:type="dxa"/>
            <w:tcBorders>
              <w:top w:val="nil"/>
              <w:bottom w:val="single" w:sz="4" w:space="0" w:color="auto"/>
            </w:tcBorders>
            <w:shd w:val="clear" w:color="auto" w:fill="auto"/>
            <w:noWrap/>
            <w:vAlign w:val="bottom"/>
            <w:hideMark/>
          </w:tcPr>
          <w:p w:rsidR="00187834" w:rsidRPr="009F7690" w:rsidRDefault="00187834" w:rsidP="00D31BE7">
            <w:pPr>
              <w:jc w:val="center"/>
              <w:rPr>
                <w:lang w:eastAsia="id-ID"/>
              </w:rPr>
            </w:pPr>
            <w:r w:rsidRPr="009F7690">
              <w:rPr>
                <w:lang w:eastAsia="id-ID"/>
              </w:rPr>
              <w:t>56</w:t>
            </w:r>
          </w:p>
        </w:tc>
        <w:tc>
          <w:tcPr>
            <w:tcW w:w="1576" w:type="dxa"/>
            <w:tcBorders>
              <w:top w:val="nil"/>
              <w:bottom w:val="single" w:sz="4" w:space="0" w:color="auto"/>
            </w:tcBorders>
            <w:shd w:val="clear" w:color="auto" w:fill="auto"/>
            <w:noWrap/>
            <w:vAlign w:val="bottom"/>
            <w:hideMark/>
          </w:tcPr>
          <w:p w:rsidR="00187834" w:rsidRPr="009F7690" w:rsidRDefault="00187834" w:rsidP="00D31BE7">
            <w:pPr>
              <w:jc w:val="center"/>
              <w:rPr>
                <w:lang w:eastAsia="id-ID"/>
              </w:rPr>
            </w:pPr>
            <w:r>
              <w:rPr>
                <w:lang w:eastAsia="id-ID"/>
              </w:rPr>
              <w:t>20,5</w:t>
            </w:r>
          </w:p>
        </w:tc>
        <w:tc>
          <w:tcPr>
            <w:tcW w:w="1444" w:type="dxa"/>
            <w:tcBorders>
              <w:top w:val="nil"/>
              <w:bottom w:val="single" w:sz="4" w:space="0" w:color="auto"/>
            </w:tcBorders>
            <w:shd w:val="clear" w:color="auto" w:fill="auto"/>
            <w:noWrap/>
            <w:vAlign w:val="bottom"/>
            <w:hideMark/>
          </w:tcPr>
          <w:p w:rsidR="00187834" w:rsidRPr="009F7690" w:rsidRDefault="00187834" w:rsidP="00D31BE7">
            <w:pPr>
              <w:jc w:val="center"/>
              <w:rPr>
                <w:lang w:eastAsia="id-ID"/>
              </w:rPr>
            </w:pPr>
            <w:r>
              <w:rPr>
                <w:lang w:eastAsia="id-ID"/>
              </w:rPr>
              <w:t>21,8</w:t>
            </w:r>
          </w:p>
        </w:tc>
        <w:tc>
          <w:tcPr>
            <w:tcW w:w="1588" w:type="dxa"/>
            <w:tcBorders>
              <w:top w:val="nil"/>
              <w:bottom w:val="single" w:sz="4" w:space="0" w:color="auto"/>
            </w:tcBorders>
            <w:shd w:val="clear" w:color="auto" w:fill="auto"/>
            <w:noWrap/>
            <w:vAlign w:val="bottom"/>
          </w:tcPr>
          <w:p w:rsidR="00187834" w:rsidRPr="009F7690" w:rsidRDefault="00187834" w:rsidP="00D31BE7">
            <w:pPr>
              <w:jc w:val="center"/>
              <w:rPr>
                <w:lang w:eastAsia="id-ID"/>
              </w:rPr>
            </w:pPr>
            <w:r>
              <w:rPr>
                <w:lang w:eastAsia="id-ID"/>
              </w:rPr>
              <w:t>22,6</w:t>
            </w:r>
          </w:p>
        </w:tc>
        <w:tc>
          <w:tcPr>
            <w:tcW w:w="1449" w:type="dxa"/>
            <w:tcBorders>
              <w:top w:val="nil"/>
              <w:bottom w:val="single" w:sz="4" w:space="0" w:color="auto"/>
            </w:tcBorders>
            <w:shd w:val="clear" w:color="auto" w:fill="auto"/>
            <w:noWrap/>
            <w:vAlign w:val="bottom"/>
          </w:tcPr>
          <w:p w:rsidR="00187834" w:rsidRPr="009F7690" w:rsidRDefault="00187834" w:rsidP="00D31BE7">
            <w:pPr>
              <w:jc w:val="center"/>
              <w:rPr>
                <w:lang w:eastAsia="id-ID"/>
              </w:rPr>
            </w:pPr>
            <w:r>
              <w:rPr>
                <w:lang w:eastAsia="id-ID"/>
              </w:rPr>
              <w:t>24</w:t>
            </w:r>
            <w:r w:rsidRPr="009F7690">
              <w:rPr>
                <w:lang w:eastAsia="id-ID"/>
              </w:rPr>
              <w:t>,</w:t>
            </w:r>
            <w:r>
              <w:rPr>
                <w:lang w:eastAsia="id-ID"/>
              </w:rPr>
              <w:t>1</w:t>
            </w:r>
          </w:p>
        </w:tc>
        <w:tc>
          <w:tcPr>
            <w:tcW w:w="1449" w:type="dxa"/>
            <w:tcBorders>
              <w:top w:val="nil"/>
              <w:bottom w:val="single" w:sz="4" w:space="0" w:color="auto"/>
            </w:tcBorders>
            <w:shd w:val="clear" w:color="auto" w:fill="auto"/>
            <w:noWrap/>
            <w:vAlign w:val="bottom"/>
            <w:hideMark/>
          </w:tcPr>
          <w:p w:rsidR="00187834" w:rsidRPr="009F7690" w:rsidRDefault="00187834" w:rsidP="00D31BE7">
            <w:pPr>
              <w:jc w:val="center"/>
              <w:rPr>
                <w:lang w:eastAsia="id-ID"/>
              </w:rPr>
            </w:pPr>
            <w:r>
              <w:rPr>
                <w:lang w:eastAsia="id-ID"/>
              </w:rPr>
              <w:t>18,6</w:t>
            </w:r>
          </w:p>
        </w:tc>
      </w:tr>
    </w:tbl>
    <w:p w:rsidR="00187834" w:rsidRDefault="00187834" w:rsidP="00187834">
      <w:pPr>
        <w:jc w:val="both"/>
        <w:sectPr w:rsidR="00187834" w:rsidSect="00F41D00">
          <w:type w:val="continuous"/>
          <w:pgSz w:w="12240" w:h="15840" w:code="1"/>
          <w:pgMar w:top="1440" w:right="1440" w:bottom="1440" w:left="1440" w:header="432" w:footer="720" w:gutter="0"/>
          <w:pgNumType w:start="1"/>
          <w:cols w:space="720"/>
          <w:docGrid w:linePitch="360"/>
        </w:sectPr>
      </w:pPr>
      <w:r>
        <w:br/>
      </w:r>
    </w:p>
    <w:p w:rsidR="00187834" w:rsidRDefault="00AE7275" w:rsidP="00187834">
      <w:pPr>
        <w:ind w:firstLine="720"/>
        <w:jc w:val="both"/>
        <w:rPr>
          <w:bCs/>
          <w:lang w:val="fi-FI"/>
        </w:rPr>
      </w:pPr>
      <w:proofErr w:type="gramStart"/>
      <w:r>
        <w:lastRenderedPageBreak/>
        <w:t>Dari Tabel 6</w:t>
      </w:r>
      <w:r w:rsidR="00187834">
        <w:t>dapat diketahui bahwa biomassa tertinggi terdapat pada P3</w:t>
      </w:r>
      <w:r w:rsidR="00187834" w:rsidRPr="009F7690">
        <w:t>.</w:t>
      </w:r>
      <w:r w:rsidR="00187834" w:rsidRPr="009F7690">
        <w:rPr>
          <w:lang w:val="id-ID"/>
        </w:rPr>
        <w:t xml:space="preserve">Hal tersebut disebabkan karena ikan </w:t>
      </w:r>
      <w:r w:rsidR="00187834">
        <w:rPr>
          <w:lang w:val="id-ID"/>
        </w:rPr>
        <w:t>nilem</w:t>
      </w:r>
      <w:r w:rsidR="00187834" w:rsidRPr="009F7690">
        <w:rPr>
          <w:lang w:val="id-ID"/>
        </w:rPr>
        <w:t xml:space="preserve"> dapat memanfaatkan pakan sehingga berpengaruh terhadap peningkatan </w:t>
      </w:r>
      <w:r w:rsidR="00187834">
        <w:t>biomassa</w:t>
      </w:r>
      <w:r w:rsidR="00187834" w:rsidRPr="009F7690">
        <w:rPr>
          <w:lang w:val="id-ID"/>
        </w:rPr>
        <w:t xml:space="preserve"> tubuhnya pada setiap perlakuan.</w:t>
      </w:r>
      <w:proofErr w:type="gramEnd"/>
      <w:r w:rsidR="00187834" w:rsidRPr="009F7690">
        <w:rPr>
          <w:lang w:val="id-ID"/>
        </w:rPr>
        <w:t xml:space="preserve"> Pemberian pakan yang mengandung </w:t>
      </w:r>
      <w:r w:rsidR="00187834" w:rsidRPr="00AD73F4">
        <w:rPr>
          <w:lang w:val="id-ID"/>
        </w:rPr>
        <w:t>3</w:t>
      </w:r>
      <w:r w:rsidR="00187834" w:rsidRPr="009F7690">
        <w:rPr>
          <w:lang w:val="id-ID"/>
        </w:rPr>
        <w:t xml:space="preserve">0% tepung daun kayu </w:t>
      </w:r>
      <w:r w:rsidR="00187834" w:rsidRPr="009F7690">
        <w:rPr>
          <w:lang w:val="id-ID"/>
        </w:rPr>
        <w:lastRenderedPageBreak/>
        <w:t>apu</w:t>
      </w:r>
      <w:r w:rsidR="00187834" w:rsidRPr="00AD73F4">
        <w:rPr>
          <w:lang w:val="id-ID"/>
        </w:rPr>
        <w:t xml:space="preserve"> difermentasi(</w:t>
      </w:r>
      <w:r w:rsidR="00187834" w:rsidRPr="009F7690">
        <w:rPr>
          <w:lang w:val="id-ID"/>
        </w:rPr>
        <w:t>P</w:t>
      </w:r>
      <w:r w:rsidR="00187834" w:rsidRPr="00AD73F4">
        <w:rPr>
          <w:lang w:val="id-ID"/>
        </w:rPr>
        <w:t>3)</w:t>
      </w:r>
      <w:r w:rsidR="00187834" w:rsidRPr="009F7690">
        <w:rPr>
          <w:lang w:val="id-ID"/>
        </w:rPr>
        <w:t xml:space="preserve"> menghasilkan bobot rata-rata individu tertinggi yaitu </w:t>
      </w:r>
      <w:r w:rsidR="00187834" w:rsidRPr="00AD73F4">
        <w:rPr>
          <w:lang w:val="id-ID"/>
        </w:rPr>
        <w:t>24,1</w:t>
      </w:r>
      <w:r w:rsidR="00187834" w:rsidRPr="009F7690">
        <w:rPr>
          <w:lang w:val="id-ID"/>
        </w:rPr>
        <w:t xml:space="preserve"> g dan bobot terendah pada </w:t>
      </w:r>
      <w:r w:rsidR="00187834" w:rsidRPr="00AD73F4">
        <w:rPr>
          <w:lang w:val="id-ID"/>
        </w:rPr>
        <w:t>P0 (tanpa tepung daun kayu apu fermentasi) yaitu 20,5</w:t>
      </w:r>
      <w:r w:rsidR="00187834" w:rsidRPr="009F7690">
        <w:rPr>
          <w:lang w:val="id-ID"/>
        </w:rPr>
        <w:t xml:space="preserve"> g. Keadaan tersebut mengartikan bahwa pakan dengan bahan f</w:t>
      </w:r>
      <w:r w:rsidR="00187834">
        <w:rPr>
          <w:lang w:val="id-ID"/>
        </w:rPr>
        <w:t xml:space="preserve">ermentasi tepung daun kayu apu </w:t>
      </w:r>
      <w:r w:rsidR="00187834" w:rsidRPr="00AD73F4">
        <w:rPr>
          <w:lang w:val="id-ID"/>
        </w:rPr>
        <w:t>3</w:t>
      </w:r>
      <w:r w:rsidR="00187834" w:rsidRPr="009F7690">
        <w:rPr>
          <w:lang w:val="id-ID"/>
        </w:rPr>
        <w:t>0% dapat di</w:t>
      </w:r>
      <w:r w:rsidR="00187834" w:rsidRPr="00AD73F4">
        <w:rPr>
          <w:lang w:val="id-ID"/>
        </w:rPr>
        <w:t>manfaatkan</w:t>
      </w:r>
      <w:r w:rsidR="00187834" w:rsidRPr="009F7690">
        <w:rPr>
          <w:lang w:val="id-ID"/>
        </w:rPr>
        <w:t xml:space="preserve"> oleh ikan dengan baik </w:t>
      </w:r>
      <w:r w:rsidR="00187834" w:rsidRPr="009F7690">
        <w:rPr>
          <w:lang w:val="id-ID"/>
        </w:rPr>
        <w:lastRenderedPageBreak/>
        <w:t xml:space="preserve">untuk meningkatkan </w:t>
      </w:r>
      <w:r w:rsidR="00187834" w:rsidRPr="00AD73F4">
        <w:rPr>
          <w:lang w:val="id-ID"/>
        </w:rPr>
        <w:t>biomassa</w:t>
      </w:r>
      <w:r w:rsidR="00187834" w:rsidRPr="009F7690">
        <w:rPr>
          <w:lang w:val="id-ID"/>
        </w:rPr>
        <w:t xml:space="preserve"> tubuh ikan.</w:t>
      </w:r>
      <w:r w:rsidR="00187834" w:rsidRPr="009F7690">
        <w:rPr>
          <w:bCs/>
          <w:lang w:val="fi-FI"/>
        </w:rPr>
        <w:t xml:space="preserve">Untuk lebih jelasnya perubahan </w:t>
      </w:r>
      <w:r w:rsidR="00187834">
        <w:lastRenderedPageBreak/>
        <w:t>biomassa</w:t>
      </w:r>
      <w:r w:rsidR="000C51A0">
        <w:t xml:space="preserve"> </w:t>
      </w:r>
      <w:r w:rsidR="00187834" w:rsidRPr="009F7690">
        <w:rPr>
          <w:bCs/>
          <w:lang w:val="fi-FI"/>
        </w:rPr>
        <w:t xml:space="preserve">ikan uji pada setiap perlakuan dapat dilihat pada Gambar </w:t>
      </w:r>
      <w:r w:rsidR="00187834">
        <w:rPr>
          <w:bCs/>
        </w:rPr>
        <w:t>1</w:t>
      </w:r>
      <w:r w:rsidR="00187834" w:rsidRPr="009F7690">
        <w:rPr>
          <w:bCs/>
          <w:lang w:val="fi-FI"/>
        </w:rPr>
        <w:t>.</w:t>
      </w:r>
    </w:p>
    <w:p w:rsidR="003171D5" w:rsidRDefault="00187834" w:rsidP="00224C16">
      <w:pPr>
        <w:jc w:val="both"/>
        <w:sectPr w:rsidR="003171D5" w:rsidSect="00187834">
          <w:type w:val="continuous"/>
          <w:pgSz w:w="12240" w:h="15840" w:code="1"/>
          <w:pgMar w:top="1440" w:right="1440" w:bottom="1440" w:left="1440" w:header="432" w:footer="720" w:gutter="0"/>
          <w:pgNumType w:start="1"/>
          <w:cols w:num="2" w:space="720"/>
          <w:docGrid w:linePitch="360"/>
        </w:sectPr>
      </w:pPr>
      <w:r>
        <w:br/>
      </w:r>
    </w:p>
    <w:p w:rsidR="009F7690" w:rsidRPr="009F7690" w:rsidRDefault="00187834" w:rsidP="00F41D00">
      <w:pPr>
        <w:jc w:val="center"/>
        <w:rPr>
          <w:bCs/>
        </w:rPr>
      </w:pPr>
      <w:bookmarkStart w:id="9" w:name="_Toc424324661"/>
      <w:r>
        <w:rPr>
          <w:noProof/>
          <w:lang w:val="id-ID" w:eastAsia="id-ID"/>
        </w:rPr>
        <w:lastRenderedPageBreak/>
        <w:drawing>
          <wp:inline distT="0" distB="0" distL="0" distR="0">
            <wp:extent cx="5740400" cy="2184400"/>
            <wp:effectExtent l="0" t="0" r="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7275" w:rsidRDefault="005357EA" w:rsidP="00187834">
      <w:pPr>
        <w:pStyle w:val="Caption"/>
        <w:tabs>
          <w:tab w:val="left" w:pos="990"/>
          <w:tab w:val="left" w:pos="1890"/>
        </w:tabs>
        <w:spacing w:after="0"/>
        <w:ind w:left="1440" w:right="270" w:hanging="1170"/>
        <w:rPr>
          <w:b w:val="0"/>
          <w:color w:val="auto"/>
          <w:sz w:val="24"/>
          <w:szCs w:val="24"/>
        </w:rPr>
      </w:pPr>
      <w:r>
        <w:rPr>
          <w:b w:val="0"/>
          <w:color w:val="auto"/>
          <w:sz w:val="24"/>
          <w:szCs w:val="24"/>
        </w:rPr>
        <w:t>Gambar 1</w:t>
      </w:r>
      <w:r w:rsidR="009F7690" w:rsidRPr="0013204D">
        <w:rPr>
          <w:b w:val="0"/>
          <w:color w:val="auto"/>
          <w:sz w:val="24"/>
          <w:szCs w:val="24"/>
          <w:lang w:val="id-ID"/>
        </w:rPr>
        <w:t>.</w:t>
      </w:r>
      <w:r w:rsidR="009F7690" w:rsidRPr="0013204D">
        <w:rPr>
          <w:b w:val="0"/>
          <w:color w:val="auto"/>
          <w:sz w:val="24"/>
          <w:szCs w:val="24"/>
        </w:rPr>
        <w:t xml:space="preserve">Grafik </w:t>
      </w:r>
      <w:r w:rsidR="009F7690" w:rsidRPr="0013204D">
        <w:rPr>
          <w:b w:val="0"/>
          <w:color w:val="auto"/>
          <w:sz w:val="24"/>
          <w:szCs w:val="24"/>
          <w:lang w:val="fi-FI"/>
        </w:rPr>
        <w:t xml:space="preserve">Perubahan Bobot Rata-Rata Individu Ikan </w:t>
      </w:r>
      <w:proofErr w:type="gramStart"/>
      <w:r w:rsidR="00AE7275" w:rsidRPr="00AE7275">
        <w:rPr>
          <w:rStyle w:val="hps"/>
          <w:rFonts w:eastAsiaTheme="majorEastAsia"/>
          <w:b w:val="0"/>
          <w:color w:val="auto"/>
          <w:sz w:val="24"/>
          <w:szCs w:val="24"/>
        </w:rPr>
        <w:t>nilem</w:t>
      </w:r>
      <w:r w:rsidR="00AE7275" w:rsidRPr="00AE7275">
        <w:rPr>
          <w:b w:val="0"/>
          <w:color w:val="auto"/>
          <w:sz w:val="24"/>
          <w:szCs w:val="24"/>
        </w:rPr>
        <w:t>(</w:t>
      </w:r>
      <w:proofErr w:type="gramEnd"/>
      <w:r w:rsidR="00AE7275" w:rsidRPr="00AE7275">
        <w:rPr>
          <w:b w:val="0"/>
          <w:i/>
          <w:color w:val="auto"/>
          <w:sz w:val="24"/>
          <w:szCs w:val="24"/>
        </w:rPr>
        <w:t>Osteochilus hasselti</w:t>
      </w:r>
      <w:r w:rsidR="00AE7275" w:rsidRPr="00AE7275">
        <w:rPr>
          <w:b w:val="0"/>
          <w:color w:val="auto"/>
          <w:sz w:val="24"/>
          <w:szCs w:val="24"/>
        </w:rPr>
        <w:t>)</w:t>
      </w:r>
      <w:r w:rsidR="009F7690" w:rsidRPr="0013204D">
        <w:rPr>
          <w:b w:val="0"/>
          <w:color w:val="auto"/>
          <w:sz w:val="24"/>
          <w:szCs w:val="24"/>
          <w:lang w:val="fi-FI"/>
        </w:rPr>
        <w:t>Pada Setiap Perlakuan Selama Penelitian</w:t>
      </w:r>
      <w:bookmarkEnd w:id="9"/>
      <w:r w:rsidR="00187834">
        <w:rPr>
          <w:b w:val="0"/>
          <w:color w:val="auto"/>
          <w:sz w:val="24"/>
          <w:szCs w:val="24"/>
          <w:lang w:val="id-ID"/>
        </w:rPr>
        <w:t>.</w:t>
      </w:r>
    </w:p>
    <w:p w:rsidR="00117FF6" w:rsidRPr="00187834" w:rsidRDefault="00117FF6" w:rsidP="00AE7275">
      <w:pPr>
        <w:pStyle w:val="Caption"/>
        <w:tabs>
          <w:tab w:val="left" w:pos="990"/>
          <w:tab w:val="left" w:pos="1890"/>
        </w:tabs>
        <w:spacing w:after="0"/>
        <w:ind w:right="270"/>
        <w:rPr>
          <w:bCs w:val="0"/>
        </w:rPr>
        <w:sectPr w:rsidR="00117FF6" w:rsidRPr="00187834" w:rsidSect="00117FF6">
          <w:type w:val="continuous"/>
          <w:pgSz w:w="12240" w:h="15840" w:code="1"/>
          <w:pgMar w:top="1440" w:right="1440" w:bottom="1440" w:left="1440" w:header="432" w:footer="720" w:gutter="0"/>
          <w:pgNumType w:start="1"/>
          <w:cols w:space="720"/>
          <w:docGrid w:linePitch="360"/>
        </w:sectPr>
      </w:pPr>
    </w:p>
    <w:p w:rsidR="00187834" w:rsidRPr="00AD73F4" w:rsidRDefault="00187834" w:rsidP="00AE7275">
      <w:pPr>
        <w:spacing w:before="240"/>
        <w:jc w:val="both"/>
        <w:rPr>
          <w:bCs/>
          <w:lang w:val="id-ID"/>
        </w:rPr>
      </w:pPr>
      <w:bookmarkStart w:id="10" w:name="_Toc424324733"/>
      <w:r w:rsidRPr="009F7690">
        <w:rPr>
          <w:bCs/>
          <w:lang w:val="fi-FI"/>
        </w:rPr>
        <w:lastRenderedPageBreak/>
        <w:t>Pada Gambar</w:t>
      </w:r>
      <w:r w:rsidR="00AE7275">
        <w:rPr>
          <w:bCs/>
        </w:rPr>
        <w:t>1</w:t>
      </w:r>
      <w:r w:rsidRPr="009F7690">
        <w:rPr>
          <w:bCs/>
          <w:lang w:val="id-ID"/>
        </w:rPr>
        <w:t xml:space="preserve"> dapat </w:t>
      </w:r>
      <w:r w:rsidRPr="009F7690">
        <w:rPr>
          <w:bCs/>
          <w:lang w:val="fi-FI"/>
        </w:rPr>
        <w:t xml:space="preserve">dilihat </w:t>
      </w:r>
      <w:r w:rsidRPr="009F7690">
        <w:rPr>
          <w:bCs/>
          <w:lang w:val="id-ID"/>
        </w:rPr>
        <w:t xml:space="preserve">hari ke </w:t>
      </w:r>
      <w:r w:rsidRPr="009F7690">
        <w:rPr>
          <w:bCs/>
          <w:lang w:val="fi-FI"/>
        </w:rPr>
        <w:t>0</w:t>
      </w:r>
      <w:r w:rsidRPr="009F7690">
        <w:rPr>
          <w:bCs/>
          <w:lang w:val="id-ID"/>
        </w:rPr>
        <w:t xml:space="preserve"> sampai hari ke 14</w:t>
      </w:r>
      <w:r w:rsidRPr="009F7690">
        <w:rPr>
          <w:bCs/>
          <w:lang w:val="fi-FI"/>
        </w:rPr>
        <w:t xml:space="preserve"> pertumbuhan ikan </w:t>
      </w:r>
      <w:r>
        <w:rPr>
          <w:bCs/>
          <w:lang w:val="fi-FI"/>
        </w:rPr>
        <w:t>nilem</w:t>
      </w:r>
      <w:r w:rsidRPr="009F7690">
        <w:rPr>
          <w:bCs/>
          <w:lang w:val="fi-FI"/>
        </w:rPr>
        <w:t xml:space="preserve"> pada setiap perlakuan masih relatif sama</w:t>
      </w:r>
      <w:r w:rsidRPr="009F7690">
        <w:rPr>
          <w:bCs/>
          <w:lang w:val="id-ID"/>
        </w:rPr>
        <w:t xml:space="preserve"> walaupun pada P</w:t>
      </w:r>
      <w:r>
        <w:rPr>
          <w:bCs/>
        </w:rPr>
        <w:t>3</w:t>
      </w:r>
      <w:r w:rsidRPr="009F7690">
        <w:rPr>
          <w:bCs/>
          <w:lang w:val="id-ID"/>
        </w:rPr>
        <w:t xml:space="preserve"> telah terlihat pertumbuhan yang lebih tinggi</w:t>
      </w:r>
      <w:r w:rsidRPr="009F7690">
        <w:rPr>
          <w:bCs/>
          <w:lang w:val="fi-FI"/>
        </w:rPr>
        <w:t xml:space="preserve">. </w:t>
      </w:r>
      <w:r w:rsidRPr="009F7690">
        <w:rPr>
          <w:bCs/>
          <w:lang w:val="id-ID"/>
        </w:rPr>
        <w:t xml:space="preserve">Pada pengamatan hari ke </w:t>
      </w:r>
      <w:r w:rsidRPr="00AD73F4">
        <w:rPr>
          <w:bCs/>
          <w:lang w:val="fi-FI"/>
        </w:rPr>
        <w:t>28</w:t>
      </w:r>
      <w:r w:rsidRPr="009F7690">
        <w:rPr>
          <w:bCs/>
          <w:lang w:val="id-ID"/>
        </w:rPr>
        <w:t>-56 baru terlihat perbedaan p</w:t>
      </w:r>
      <w:r w:rsidRPr="009F7690">
        <w:rPr>
          <w:bCs/>
          <w:lang w:val="fi-FI"/>
        </w:rPr>
        <w:t xml:space="preserve">ertumbuhan </w:t>
      </w:r>
      <w:r w:rsidRPr="009F7690">
        <w:rPr>
          <w:bCs/>
          <w:lang w:val="id-ID"/>
        </w:rPr>
        <w:t>antar perlakuan</w:t>
      </w:r>
      <w:r w:rsidRPr="00AD73F4">
        <w:rPr>
          <w:bCs/>
          <w:lang w:val="fi-FI"/>
        </w:rPr>
        <w:t xml:space="preserve">, yang mana perlakuan P3 (30% tepung daun kayu apu difermentasi) </w:t>
      </w:r>
      <w:r w:rsidRPr="009F7690">
        <w:rPr>
          <w:bCs/>
          <w:lang w:val="id-ID"/>
        </w:rPr>
        <w:t xml:space="preserve">menunjukkan pertumbuhan yang lebih tinggi dibandingkan </w:t>
      </w:r>
      <w:r w:rsidRPr="00AD73F4">
        <w:rPr>
          <w:bCs/>
          <w:lang w:val="fi-FI"/>
        </w:rPr>
        <w:t>4</w:t>
      </w:r>
      <w:r w:rsidRPr="009F7690">
        <w:rPr>
          <w:bCs/>
          <w:lang w:val="id-ID"/>
        </w:rPr>
        <w:t xml:space="preserve"> perlakuan lainnya. </w:t>
      </w:r>
      <w:r w:rsidRPr="00AD73F4">
        <w:rPr>
          <w:bCs/>
          <w:lang w:val="id-ID"/>
        </w:rPr>
        <w:t>Sedangkan pada P4, pertumbuhan ikan menurun dikarenakan pakan tersebut memiliki kandungan karbohidrat yang cukup besar yang disuplai dari penambahan daun kayu apu fermentasi (40 %) dalam pakan. Menurut Gusrina (2008), daun kayu apu fermentasi memiliki karbohidrat sebesar 49,10 %, sedangkan kandungan karbohidrat pakan yang optimum bagi ikan yaitu berkisar 30 – 40 %.</w:t>
      </w:r>
    </w:p>
    <w:p w:rsidR="00AE7275" w:rsidRDefault="00187834" w:rsidP="00187834">
      <w:pPr>
        <w:ind w:firstLine="709"/>
        <w:jc w:val="both"/>
      </w:pPr>
      <w:proofErr w:type="gramStart"/>
      <w:r w:rsidRPr="009F7690">
        <w:t xml:space="preserve">Pertumbuhan </w:t>
      </w:r>
      <w:r w:rsidRPr="009F7690">
        <w:rPr>
          <w:lang w:val="id-ID"/>
        </w:rPr>
        <w:t xml:space="preserve">ikan </w:t>
      </w:r>
      <w:r w:rsidRPr="009F7690">
        <w:t>pada setiap sampling mengalami kenaikan disebabkan oleh faktor internal dan eksternal</w:t>
      </w:r>
      <w:r w:rsidRPr="009F7690">
        <w:rPr>
          <w:lang w:val="id-ID"/>
        </w:rPr>
        <w:t>.</w:t>
      </w:r>
      <w:proofErr w:type="gramEnd"/>
      <w:r w:rsidRPr="009F7690">
        <w:t xml:space="preserve"> Adapunfaktor internal diantaranya adalah keturunan, </w:t>
      </w:r>
    </w:p>
    <w:p w:rsidR="00AE7275" w:rsidRDefault="00AE7275" w:rsidP="00187834">
      <w:pPr>
        <w:ind w:firstLine="709"/>
        <w:jc w:val="both"/>
      </w:pPr>
    </w:p>
    <w:p w:rsidR="00AE7275" w:rsidRDefault="00AE7275" w:rsidP="00AE7275">
      <w:pPr>
        <w:jc w:val="both"/>
      </w:pPr>
    </w:p>
    <w:p w:rsidR="00187834" w:rsidRPr="009F7690" w:rsidRDefault="00187834" w:rsidP="00AE7275">
      <w:pPr>
        <w:jc w:val="both"/>
        <w:rPr>
          <w:lang w:val="id-ID"/>
        </w:rPr>
      </w:pPr>
      <w:proofErr w:type="gramStart"/>
      <w:r w:rsidRPr="009F7690">
        <w:t>jenis</w:t>
      </w:r>
      <w:proofErr w:type="gramEnd"/>
      <w:r w:rsidRPr="009F7690">
        <w:t xml:space="preserve"> kelamin, umur, parasit dan penyakit. </w:t>
      </w:r>
      <w:proofErr w:type="gramStart"/>
      <w:r w:rsidRPr="009F7690">
        <w:t>Sedangkan yang termasuk faktor luar adalah pakan dan kualitas perairan di sekitar wadah pemeliharaan.</w:t>
      </w:r>
      <w:r w:rsidRPr="009F7690">
        <w:rPr>
          <w:bCs/>
          <w:lang w:val="id-ID"/>
        </w:rPr>
        <w:t>Hal tersebut dapat membuktikan bahwa pakan dapat dimanfaatkan dengan baik oleh ikan sehingga menghasilkan pertumbuhan ikan yang baik.</w:t>
      </w:r>
      <w:proofErr w:type="gramEnd"/>
      <w:r w:rsidRPr="009F7690">
        <w:rPr>
          <w:bCs/>
          <w:lang w:val="id-ID"/>
        </w:rPr>
        <w:t xml:space="preserve"> </w:t>
      </w:r>
      <w:r w:rsidRPr="009F7690">
        <w:rPr>
          <w:lang w:val="id-ID"/>
        </w:rPr>
        <w:t>I</w:t>
      </w:r>
      <w:r w:rsidRPr="009F7690">
        <w:t xml:space="preserve">kan lebih mampu memanfaatkan jenis pakan yang mudah dicerna dari pada pakan yang sukar dicerna. </w:t>
      </w:r>
      <w:proofErr w:type="gramStart"/>
      <w:r w:rsidRPr="009F7690">
        <w:t>Selanjutnya  Halver</w:t>
      </w:r>
      <w:proofErr w:type="gramEnd"/>
      <w:r w:rsidRPr="009F7690">
        <w:t xml:space="preserve"> (1989) mengatakan kecepatan pertumbuhan ikan tergantung pada jumlah pakan yang diberikan, ruang, suh</w:t>
      </w:r>
      <w:r w:rsidRPr="009F7690">
        <w:rPr>
          <w:lang w:val="id-ID"/>
        </w:rPr>
        <w:t xml:space="preserve">u serta </w:t>
      </w:r>
      <w:r w:rsidRPr="009F7690">
        <w:t>kedalaman air</w:t>
      </w:r>
      <w:r w:rsidRPr="009F7690">
        <w:rPr>
          <w:lang w:val="id-ID"/>
        </w:rPr>
        <w:t>. Hal tersebut dapat membuktikan bahwa pakan dari olahan ferementasi tepung daun kayu apu dapat dimanfaatkan dengan baik oleh ikan sehingga mendapatkan rata-rata pertumbuhan yang baik.</w:t>
      </w:r>
    </w:p>
    <w:p w:rsidR="00187834" w:rsidRDefault="00187834" w:rsidP="00187834">
      <w:pPr>
        <w:tabs>
          <w:tab w:val="left" w:pos="7650"/>
        </w:tabs>
        <w:ind w:firstLine="720"/>
        <w:jc w:val="both"/>
        <w:rPr>
          <w:bCs/>
        </w:rPr>
      </w:pPr>
      <w:r w:rsidRPr="009F7690">
        <w:rPr>
          <w:bCs/>
          <w:lang w:val="fi-FI"/>
        </w:rPr>
        <w:t xml:space="preserve">Selanjutnya untuk melihat pertumbuhan ikan </w:t>
      </w:r>
      <w:r>
        <w:rPr>
          <w:bCs/>
          <w:lang w:val="fi-FI"/>
        </w:rPr>
        <w:t>nilem</w:t>
      </w:r>
      <w:r w:rsidRPr="009F7690">
        <w:rPr>
          <w:bCs/>
        </w:rPr>
        <w:t>s</w:t>
      </w:r>
      <w:r w:rsidRPr="009F7690">
        <w:rPr>
          <w:bCs/>
          <w:lang w:val="id-ID"/>
        </w:rPr>
        <w:t>ecara spesifik</w:t>
      </w:r>
      <w:r w:rsidRPr="009F7690">
        <w:rPr>
          <w:bCs/>
          <w:lang w:val="fi-FI"/>
        </w:rPr>
        <w:t xml:space="preserve"> dapat diketahui melalui perhitungan laju pertumbuhan spesifik yang dapat dilihat pada Tabel </w:t>
      </w:r>
      <w:r>
        <w:rPr>
          <w:bCs/>
        </w:rPr>
        <w:t>7.</w:t>
      </w:r>
    </w:p>
    <w:p w:rsidR="00187834" w:rsidRPr="00187834" w:rsidRDefault="00187834" w:rsidP="00187834">
      <w:pPr>
        <w:tabs>
          <w:tab w:val="left" w:pos="7650"/>
        </w:tabs>
        <w:ind w:firstLine="720"/>
        <w:jc w:val="both"/>
        <w:rPr>
          <w:bCs/>
        </w:rPr>
        <w:sectPr w:rsidR="00187834" w:rsidRPr="00187834" w:rsidSect="00AE7275">
          <w:type w:val="continuous"/>
          <w:pgSz w:w="12240" w:h="15840" w:code="1"/>
          <w:pgMar w:top="1440" w:right="1440" w:bottom="1440" w:left="1440" w:header="432" w:footer="720" w:gutter="0"/>
          <w:pgNumType w:start="1"/>
          <w:cols w:num="2" w:space="720"/>
          <w:docGrid w:linePitch="360"/>
        </w:sectPr>
      </w:pPr>
    </w:p>
    <w:p w:rsidR="00187834" w:rsidRDefault="00187834" w:rsidP="00187834">
      <w:pPr>
        <w:tabs>
          <w:tab w:val="left" w:pos="7650"/>
        </w:tabs>
        <w:ind w:firstLine="720"/>
        <w:jc w:val="both"/>
        <w:rPr>
          <w:bCs/>
          <w:lang w:val="id-ID"/>
        </w:rPr>
        <w:sectPr w:rsidR="00187834" w:rsidSect="00187834">
          <w:type w:val="continuous"/>
          <w:pgSz w:w="12240" w:h="15840" w:code="1"/>
          <w:pgMar w:top="1440" w:right="1440" w:bottom="1440" w:left="1440" w:header="432" w:footer="720" w:gutter="0"/>
          <w:pgNumType w:start="1"/>
          <w:cols w:num="2" w:space="720"/>
          <w:docGrid w:linePitch="360"/>
        </w:sectPr>
      </w:pPr>
    </w:p>
    <w:p w:rsidR="00117FF6" w:rsidRPr="00117FF6" w:rsidRDefault="00187834" w:rsidP="00187834">
      <w:pPr>
        <w:tabs>
          <w:tab w:val="left" w:pos="7650"/>
        </w:tabs>
        <w:ind w:firstLine="720"/>
        <w:jc w:val="both"/>
        <w:rPr>
          <w:bCs/>
          <w:lang w:val="id-ID"/>
        </w:rPr>
        <w:sectPr w:rsidR="00117FF6" w:rsidRPr="00117FF6" w:rsidSect="00187834">
          <w:type w:val="continuous"/>
          <w:pgSz w:w="12240" w:h="15840" w:code="1"/>
          <w:pgMar w:top="1440" w:right="1440" w:bottom="1440" w:left="1440" w:header="432" w:footer="720" w:gutter="0"/>
          <w:pgNumType w:start="1"/>
          <w:cols w:num="2" w:space="720"/>
          <w:docGrid w:linePitch="360"/>
        </w:sectPr>
      </w:pPr>
      <w:r w:rsidRPr="009F7690">
        <w:rPr>
          <w:bCs/>
          <w:lang w:val="id-ID"/>
        </w:rPr>
        <w:lastRenderedPageBreak/>
        <w:t>.</w:t>
      </w:r>
    </w:p>
    <w:p w:rsidR="009F7690" w:rsidRDefault="004E6715" w:rsidP="000108C4">
      <w:pPr>
        <w:pStyle w:val="Caption"/>
        <w:keepNext/>
        <w:tabs>
          <w:tab w:val="left" w:pos="540"/>
          <w:tab w:val="left" w:pos="1080"/>
          <w:tab w:val="left" w:pos="1530"/>
          <w:tab w:val="left" w:pos="7650"/>
        </w:tabs>
        <w:spacing w:before="240" w:after="0"/>
        <w:ind w:left="1170" w:hanging="1170"/>
        <w:rPr>
          <w:b w:val="0"/>
          <w:bCs w:val="0"/>
          <w:color w:val="auto"/>
          <w:sz w:val="24"/>
          <w:szCs w:val="24"/>
          <w:lang w:val="fi-FI"/>
        </w:rPr>
      </w:pPr>
      <w:r>
        <w:rPr>
          <w:b w:val="0"/>
          <w:color w:val="auto"/>
          <w:sz w:val="24"/>
          <w:szCs w:val="24"/>
        </w:rPr>
        <w:lastRenderedPageBreak/>
        <w:t>Tabel 7</w:t>
      </w:r>
      <w:r w:rsidR="009F7690" w:rsidRPr="009F7690">
        <w:rPr>
          <w:b w:val="0"/>
          <w:color w:val="auto"/>
          <w:sz w:val="24"/>
          <w:szCs w:val="24"/>
          <w:lang w:val="id-ID"/>
        </w:rPr>
        <w:t>.</w:t>
      </w:r>
      <w:r w:rsidR="009F7690" w:rsidRPr="009F7690">
        <w:rPr>
          <w:b w:val="0"/>
          <w:bCs w:val="0"/>
          <w:color w:val="auto"/>
          <w:sz w:val="24"/>
          <w:szCs w:val="24"/>
          <w:lang w:val="fi-FI"/>
        </w:rPr>
        <w:t xml:space="preserve">Laju Pertumbuhan </w:t>
      </w:r>
      <w:r w:rsidR="009F7690" w:rsidRPr="009F7690">
        <w:rPr>
          <w:b w:val="0"/>
          <w:bCs w:val="0"/>
          <w:color w:val="auto"/>
          <w:sz w:val="24"/>
          <w:szCs w:val="24"/>
        </w:rPr>
        <w:t>Spesifik (</w:t>
      </w:r>
      <w:proofErr w:type="gramStart"/>
      <w:r w:rsidR="009F7690" w:rsidRPr="009F7690">
        <w:rPr>
          <w:b w:val="0"/>
          <w:bCs w:val="0"/>
          <w:color w:val="auto"/>
          <w:sz w:val="24"/>
          <w:szCs w:val="24"/>
        </w:rPr>
        <w:t>%</w:t>
      </w:r>
      <w:proofErr w:type="gramEnd"/>
      <w:r w:rsidR="009F7690" w:rsidRPr="009F7690">
        <w:rPr>
          <w:b w:val="0"/>
          <w:bCs w:val="0"/>
          <w:color w:val="auto"/>
          <w:sz w:val="24"/>
          <w:szCs w:val="24"/>
        </w:rPr>
        <w:t>)</w:t>
      </w:r>
      <w:r w:rsidR="009F7690" w:rsidRPr="009F7690">
        <w:rPr>
          <w:b w:val="0"/>
          <w:bCs w:val="0"/>
          <w:color w:val="auto"/>
          <w:sz w:val="24"/>
          <w:szCs w:val="24"/>
          <w:lang w:val="fi-FI"/>
        </w:rPr>
        <w:t xml:space="preserve"> Individu Ikan </w:t>
      </w:r>
      <w:r w:rsidR="00AE7275" w:rsidRPr="00AE7275">
        <w:rPr>
          <w:rStyle w:val="hps"/>
          <w:rFonts w:eastAsiaTheme="majorEastAsia"/>
          <w:b w:val="0"/>
          <w:color w:val="auto"/>
          <w:sz w:val="24"/>
          <w:szCs w:val="24"/>
        </w:rPr>
        <w:t>nilem</w:t>
      </w:r>
      <w:r w:rsidR="00AE7275" w:rsidRPr="00AE7275">
        <w:rPr>
          <w:b w:val="0"/>
          <w:color w:val="auto"/>
          <w:sz w:val="24"/>
          <w:szCs w:val="24"/>
        </w:rPr>
        <w:t>(</w:t>
      </w:r>
      <w:r w:rsidR="00AE7275" w:rsidRPr="00AE7275">
        <w:rPr>
          <w:b w:val="0"/>
          <w:i/>
          <w:color w:val="auto"/>
          <w:sz w:val="24"/>
          <w:szCs w:val="24"/>
        </w:rPr>
        <w:t>Osteochilus hasselti</w:t>
      </w:r>
      <w:r w:rsidR="00AE7275" w:rsidRPr="00AE7275">
        <w:rPr>
          <w:b w:val="0"/>
          <w:color w:val="auto"/>
          <w:sz w:val="24"/>
          <w:szCs w:val="24"/>
        </w:rPr>
        <w:t>)</w:t>
      </w:r>
      <w:r w:rsidR="009F7690" w:rsidRPr="009F7690">
        <w:rPr>
          <w:b w:val="0"/>
          <w:bCs w:val="0"/>
          <w:color w:val="auto"/>
          <w:sz w:val="24"/>
          <w:szCs w:val="24"/>
          <w:lang w:val="fi-FI"/>
        </w:rPr>
        <w:t>Pada Setiap Perlakuan Selama Penelitian</w:t>
      </w:r>
      <w:bookmarkEnd w:id="10"/>
      <w:r w:rsidR="009F7690" w:rsidRPr="009F7690">
        <w:rPr>
          <w:b w:val="0"/>
          <w:bCs w:val="0"/>
          <w:color w:val="auto"/>
          <w:sz w:val="24"/>
          <w:szCs w:val="24"/>
          <w:lang w:val="fi-FI"/>
        </w:rPr>
        <w:t>.</w:t>
      </w:r>
    </w:p>
    <w:tbl>
      <w:tblPr>
        <w:tblW w:w="9365" w:type="dxa"/>
        <w:tblInd w:w="88" w:type="dxa"/>
        <w:tblLook w:val="04A0" w:firstRow="1" w:lastRow="0" w:firstColumn="1" w:lastColumn="0" w:noHBand="0" w:noVBand="1"/>
      </w:tblPr>
      <w:tblGrid>
        <w:gridCol w:w="1617"/>
        <w:gridCol w:w="1508"/>
        <w:gridCol w:w="1508"/>
        <w:gridCol w:w="1574"/>
        <w:gridCol w:w="1508"/>
        <w:gridCol w:w="1650"/>
      </w:tblGrid>
      <w:tr w:rsidR="00187834" w:rsidRPr="009F7690" w:rsidTr="00187834">
        <w:trPr>
          <w:trHeight w:val="283"/>
        </w:trPr>
        <w:tc>
          <w:tcPr>
            <w:tcW w:w="1617" w:type="dxa"/>
            <w:vMerge w:val="restart"/>
            <w:tcBorders>
              <w:top w:val="single" w:sz="8" w:space="0" w:color="000000"/>
              <w:left w:val="nil"/>
              <w:bottom w:val="single" w:sz="8" w:space="0" w:color="000000"/>
              <w:right w:val="nil"/>
            </w:tcBorders>
            <w:shd w:val="clear" w:color="auto" w:fill="auto"/>
            <w:noWrap/>
            <w:vAlign w:val="bottom"/>
            <w:hideMark/>
          </w:tcPr>
          <w:p w:rsidR="00187834" w:rsidRPr="009F7690" w:rsidRDefault="00187834" w:rsidP="00D31BE7">
            <w:pPr>
              <w:jc w:val="center"/>
              <w:rPr>
                <w:lang w:val="id-ID" w:eastAsia="id-ID"/>
              </w:rPr>
            </w:pPr>
            <w:r w:rsidRPr="009F7690">
              <w:rPr>
                <w:lang w:val="id-ID" w:eastAsia="id-ID"/>
              </w:rPr>
              <w:t>Ulangan</w:t>
            </w:r>
          </w:p>
        </w:tc>
        <w:tc>
          <w:tcPr>
            <w:tcW w:w="7747" w:type="dxa"/>
            <w:gridSpan w:val="5"/>
            <w:tcBorders>
              <w:top w:val="single" w:sz="8" w:space="0" w:color="000000"/>
              <w:left w:val="nil"/>
              <w:bottom w:val="single" w:sz="8" w:space="0" w:color="000000"/>
              <w:right w:val="nil"/>
            </w:tcBorders>
            <w:shd w:val="clear" w:color="auto" w:fill="auto"/>
            <w:noWrap/>
            <w:vAlign w:val="bottom"/>
            <w:hideMark/>
          </w:tcPr>
          <w:p w:rsidR="00187834" w:rsidRPr="009F7690" w:rsidRDefault="00187834" w:rsidP="00D31BE7">
            <w:pPr>
              <w:jc w:val="center"/>
              <w:rPr>
                <w:lang w:val="id-ID" w:eastAsia="id-ID"/>
              </w:rPr>
            </w:pPr>
            <w:r w:rsidRPr="009F7690">
              <w:rPr>
                <w:lang w:val="id-ID" w:eastAsia="id-ID"/>
              </w:rPr>
              <w:t>Perlakuan (</w:t>
            </w:r>
            <w:r w:rsidRPr="009F7690">
              <w:rPr>
                <w:lang w:eastAsia="id-ID"/>
              </w:rPr>
              <w:t>% TK : TDKA</w:t>
            </w:r>
            <w:r>
              <w:rPr>
                <w:lang w:eastAsia="id-ID"/>
              </w:rPr>
              <w:t>F</w:t>
            </w:r>
            <w:r w:rsidRPr="009F7690">
              <w:rPr>
                <w:lang w:val="id-ID" w:eastAsia="id-ID"/>
              </w:rPr>
              <w:t>)</w:t>
            </w:r>
          </w:p>
        </w:tc>
      </w:tr>
      <w:tr w:rsidR="00187834" w:rsidRPr="009F7690" w:rsidTr="00187834">
        <w:trPr>
          <w:trHeight w:val="283"/>
        </w:trPr>
        <w:tc>
          <w:tcPr>
            <w:tcW w:w="1617" w:type="dxa"/>
            <w:vMerge/>
            <w:tcBorders>
              <w:top w:val="single" w:sz="8" w:space="0" w:color="000000"/>
              <w:left w:val="nil"/>
              <w:bottom w:val="single" w:sz="8" w:space="0" w:color="000000"/>
              <w:right w:val="nil"/>
            </w:tcBorders>
            <w:vAlign w:val="center"/>
            <w:hideMark/>
          </w:tcPr>
          <w:p w:rsidR="00187834" w:rsidRPr="009F7690" w:rsidRDefault="00187834" w:rsidP="00D31BE7">
            <w:pPr>
              <w:rPr>
                <w:lang w:val="id-ID" w:eastAsia="id-ID"/>
              </w:rPr>
            </w:pPr>
          </w:p>
        </w:tc>
        <w:tc>
          <w:tcPr>
            <w:tcW w:w="1508" w:type="dxa"/>
            <w:tcBorders>
              <w:top w:val="nil"/>
              <w:left w:val="nil"/>
              <w:bottom w:val="single" w:sz="8" w:space="0" w:color="000000"/>
              <w:right w:val="nil"/>
            </w:tcBorders>
            <w:shd w:val="clear" w:color="auto" w:fill="auto"/>
            <w:noWrap/>
            <w:vAlign w:val="bottom"/>
            <w:hideMark/>
          </w:tcPr>
          <w:p w:rsidR="00187834" w:rsidRPr="009F7690" w:rsidRDefault="00187834" w:rsidP="00D31BE7">
            <w:pPr>
              <w:jc w:val="center"/>
              <w:rPr>
                <w:lang w:val="id-ID" w:eastAsia="id-ID"/>
              </w:rPr>
            </w:pPr>
            <w:r w:rsidRPr="009F7690">
              <w:rPr>
                <w:lang w:val="id-ID" w:eastAsia="id-ID"/>
              </w:rPr>
              <w:t>P0 (</w:t>
            </w:r>
            <w:r w:rsidRPr="009F7690">
              <w:rPr>
                <w:lang w:eastAsia="id-ID"/>
              </w:rPr>
              <w:t>100:0</w:t>
            </w:r>
            <w:r w:rsidRPr="009F7690">
              <w:rPr>
                <w:lang w:val="id-ID" w:eastAsia="id-ID"/>
              </w:rPr>
              <w:t>)</w:t>
            </w:r>
          </w:p>
        </w:tc>
        <w:tc>
          <w:tcPr>
            <w:tcW w:w="1508" w:type="dxa"/>
            <w:tcBorders>
              <w:top w:val="nil"/>
              <w:left w:val="nil"/>
              <w:bottom w:val="single" w:sz="8" w:space="0" w:color="000000"/>
              <w:right w:val="nil"/>
            </w:tcBorders>
            <w:shd w:val="clear" w:color="auto" w:fill="auto"/>
            <w:noWrap/>
            <w:vAlign w:val="bottom"/>
            <w:hideMark/>
          </w:tcPr>
          <w:p w:rsidR="00187834" w:rsidRPr="009F7690" w:rsidRDefault="00187834" w:rsidP="00D31BE7">
            <w:pPr>
              <w:jc w:val="center"/>
              <w:rPr>
                <w:lang w:val="id-ID" w:eastAsia="id-ID"/>
              </w:rPr>
            </w:pPr>
            <w:r w:rsidRPr="009F7690">
              <w:rPr>
                <w:lang w:val="id-ID" w:eastAsia="id-ID"/>
              </w:rPr>
              <w:t>P1 (</w:t>
            </w:r>
            <w:r w:rsidRPr="009F7690">
              <w:rPr>
                <w:lang w:eastAsia="id-ID"/>
              </w:rPr>
              <w:t>90:</w:t>
            </w:r>
            <w:r w:rsidRPr="009F7690">
              <w:rPr>
                <w:lang w:val="id-ID" w:eastAsia="id-ID"/>
              </w:rPr>
              <w:t>10)</w:t>
            </w:r>
          </w:p>
        </w:tc>
        <w:tc>
          <w:tcPr>
            <w:tcW w:w="1574" w:type="dxa"/>
            <w:tcBorders>
              <w:top w:val="nil"/>
              <w:left w:val="nil"/>
              <w:bottom w:val="single" w:sz="8" w:space="0" w:color="000000"/>
              <w:right w:val="nil"/>
            </w:tcBorders>
            <w:shd w:val="clear" w:color="auto" w:fill="auto"/>
            <w:noWrap/>
            <w:vAlign w:val="bottom"/>
            <w:hideMark/>
          </w:tcPr>
          <w:p w:rsidR="00187834" w:rsidRPr="009F7690" w:rsidRDefault="00187834" w:rsidP="00D31BE7">
            <w:pPr>
              <w:jc w:val="center"/>
              <w:rPr>
                <w:lang w:val="id-ID" w:eastAsia="id-ID"/>
              </w:rPr>
            </w:pPr>
            <w:r w:rsidRPr="009F7690">
              <w:rPr>
                <w:lang w:val="id-ID" w:eastAsia="id-ID"/>
              </w:rPr>
              <w:t>P2(</w:t>
            </w:r>
            <w:r w:rsidRPr="009F7690">
              <w:rPr>
                <w:lang w:eastAsia="id-ID"/>
              </w:rPr>
              <w:t>80:</w:t>
            </w:r>
            <w:r w:rsidRPr="009F7690">
              <w:rPr>
                <w:lang w:val="id-ID" w:eastAsia="id-ID"/>
              </w:rPr>
              <w:t>2</w:t>
            </w:r>
            <w:r w:rsidRPr="009F7690">
              <w:rPr>
                <w:lang w:eastAsia="id-ID"/>
              </w:rPr>
              <w:t>0</w:t>
            </w:r>
            <w:r w:rsidRPr="009F7690">
              <w:rPr>
                <w:lang w:val="id-ID" w:eastAsia="id-ID"/>
              </w:rPr>
              <w:t>)</w:t>
            </w:r>
          </w:p>
        </w:tc>
        <w:tc>
          <w:tcPr>
            <w:tcW w:w="1508" w:type="dxa"/>
            <w:tcBorders>
              <w:top w:val="nil"/>
              <w:left w:val="nil"/>
              <w:bottom w:val="single" w:sz="8" w:space="0" w:color="000000"/>
              <w:right w:val="nil"/>
            </w:tcBorders>
            <w:shd w:val="clear" w:color="auto" w:fill="auto"/>
            <w:noWrap/>
            <w:vAlign w:val="bottom"/>
            <w:hideMark/>
          </w:tcPr>
          <w:p w:rsidR="00187834" w:rsidRPr="009F7690" w:rsidRDefault="00187834" w:rsidP="00D31BE7">
            <w:pPr>
              <w:jc w:val="center"/>
              <w:rPr>
                <w:lang w:val="id-ID" w:eastAsia="id-ID"/>
              </w:rPr>
            </w:pPr>
            <w:r w:rsidRPr="009F7690">
              <w:rPr>
                <w:lang w:val="id-ID" w:eastAsia="id-ID"/>
              </w:rPr>
              <w:t>P3 (</w:t>
            </w:r>
            <w:r w:rsidRPr="009F7690">
              <w:rPr>
                <w:lang w:eastAsia="id-ID"/>
              </w:rPr>
              <w:t>70:</w:t>
            </w:r>
            <w:r w:rsidRPr="009F7690">
              <w:rPr>
                <w:lang w:val="id-ID" w:eastAsia="id-ID"/>
              </w:rPr>
              <w:t>30)</w:t>
            </w:r>
          </w:p>
        </w:tc>
        <w:tc>
          <w:tcPr>
            <w:tcW w:w="1650" w:type="dxa"/>
            <w:tcBorders>
              <w:top w:val="nil"/>
              <w:left w:val="nil"/>
              <w:bottom w:val="single" w:sz="8" w:space="0" w:color="000000"/>
              <w:right w:val="nil"/>
            </w:tcBorders>
            <w:shd w:val="clear" w:color="auto" w:fill="auto"/>
            <w:noWrap/>
            <w:vAlign w:val="bottom"/>
            <w:hideMark/>
          </w:tcPr>
          <w:p w:rsidR="00187834" w:rsidRPr="009F7690" w:rsidRDefault="00187834" w:rsidP="00D31BE7">
            <w:pPr>
              <w:jc w:val="center"/>
              <w:rPr>
                <w:lang w:val="id-ID" w:eastAsia="id-ID"/>
              </w:rPr>
            </w:pPr>
            <w:r w:rsidRPr="009F7690">
              <w:rPr>
                <w:lang w:val="id-ID" w:eastAsia="id-ID"/>
              </w:rPr>
              <w:t>P4 (</w:t>
            </w:r>
            <w:r w:rsidRPr="009F7690">
              <w:rPr>
                <w:lang w:eastAsia="id-ID"/>
              </w:rPr>
              <w:t>60:</w:t>
            </w:r>
            <w:r w:rsidRPr="009F7690">
              <w:rPr>
                <w:lang w:val="id-ID" w:eastAsia="id-ID"/>
              </w:rPr>
              <w:t>4</w:t>
            </w:r>
            <w:r w:rsidRPr="009F7690">
              <w:rPr>
                <w:lang w:eastAsia="id-ID"/>
              </w:rPr>
              <w:t>0</w:t>
            </w:r>
            <w:r w:rsidRPr="009F7690">
              <w:rPr>
                <w:lang w:val="id-ID" w:eastAsia="id-ID"/>
              </w:rPr>
              <w:t>)</w:t>
            </w:r>
          </w:p>
        </w:tc>
      </w:tr>
      <w:tr w:rsidR="00187834" w:rsidRPr="009F7690" w:rsidTr="00187834">
        <w:trPr>
          <w:trHeight w:val="271"/>
        </w:trPr>
        <w:tc>
          <w:tcPr>
            <w:tcW w:w="1617" w:type="dxa"/>
            <w:tcBorders>
              <w:top w:val="nil"/>
              <w:left w:val="nil"/>
              <w:bottom w:val="nil"/>
              <w:right w:val="nil"/>
            </w:tcBorders>
            <w:shd w:val="clear" w:color="auto" w:fill="auto"/>
            <w:vAlign w:val="bottom"/>
            <w:hideMark/>
          </w:tcPr>
          <w:p w:rsidR="00187834" w:rsidRPr="009F7690" w:rsidRDefault="00187834" w:rsidP="00D31BE7">
            <w:pPr>
              <w:jc w:val="center"/>
              <w:rPr>
                <w:lang w:val="id-ID" w:eastAsia="id-ID"/>
              </w:rPr>
            </w:pPr>
            <w:r w:rsidRPr="009F7690">
              <w:rPr>
                <w:lang w:val="id-ID" w:eastAsia="id-ID"/>
              </w:rPr>
              <w:t>1</w:t>
            </w:r>
          </w:p>
        </w:tc>
        <w:tc>
          <w:tcPr>
            <w:tcW w:w="1508" w:type="dxa"/>
            <w:tcBorders>
              <w:top w:val="nil"/>
              <w:left w:val="nil"/>
              <w:bottom w:val="nil"/>
              <w:right w:val="nil"/>
            </w:tcBorders>
            <w:shd w:val="clear" w:color="auto" w:fill="auto"/>
            <w:vAlign w:val="bottom"/>
            <w:hideMark/>
          </w:tcPr>
          <w:p w:rsidR="00187834" w:rsidRPr="009F7690" w:rsidRDefault="00187834" w:rsidP="00D31BE7">
            <w:pPr>
              <w:jc w:val="center"/>
              <w:rPr>
                <w:lang w:eastAsia="id-ID"/>
              </w:rPr>
            </w:pPr>
            <w:r>
              <w:rPr>
                <w:lang w:eastAsia="id-ID"/>
              </w:rPr>
              <w:t>0,8</w:t>
            </w:r>
          </w:p>
        </w:tc>
        <w:tc>
          <w:tcPr>
            <w:tcW w:w="1508" w:type="dxa"/>
            <w:tcBorders>
              <w:top w:val="nil"/>
              <w:left w:val="nil"/>
              <w:bottom w:val="nil"/>
              <w:right w:val="nil"/>
            </w:tcBorders>
            <w:shd w:val="clear" w:color="auto" w:fill="auto"/>
            <w:vAlign w:val="bottom"/>
            <w:hideMark/>
          </w:tcPr>
          <w:p w:rsidR="00187834" w:rsidRPr="009F7690" w:rsidRDefault="00187834" w:rsidP="00D31BE7">
            <w:pPr>
              <w:jc w:val="center"/>
              <w:rPr>
                <w:lang w:eastAsia="id-ID"/>
              </w:rPr>
            </w:pPr>
            <w:r>
              <w:rPr>
                <w:lang w:eastAsia="id-ID"/>
              </w:rPr>
              <w:t>0,8</w:t>
            </w:r>
          </w:p>
        </w:tc>
        <w:tc>
          <w:tcPr>
            <w:tcW w:w="1574" w:type="dxa"/>
            <w:tcBorders>
              <w:top w:val="nil"/>
              <w:left w:val="nil"/>
              <w:bottom w:val="nil"/>
              <w:right w:val="nil"/>
            </w:tcBorders>
            <w:shd w:val="clear" w:color="auto" w:fill="auto"/>
            <w:vAlign w:val="bottom"/>
            <w:hideMark/>
          </w:tcPr>
          <w:p w:rsidR="00187834" w:rsidRPr="009F7690" w:rsidRDefault="00187834" w:rsidP="00D31BE7">
            <w:pPr>
              <w:jc w:val="center"/>
              <w:rPr>
                <w:lang w:eastAsia="id-ID"/>
              </w:rPr>
            </w:pPr>
            <w:r>
              <w:rPr>
                <w:lang w:eastAsia="id-ID"/>
              </w:rPr>
              <w:t>0,9</w:t>
            </w:r>
          </w:p>
        </w:tc>
        <w:tc>
          <w:tcPr>
            <w:tcW w:w="1508" w:type="dxa"/>
            <w:tcBorders>
              <w:top w:val="nil"/>
              <w:left w:val="nil"/>
              <w:bottom w:val="nil"/>
              <w:right w:val="nil"/>
            </w:tcBorders>
            <w:shd w:val="clear" w:color="auto" w:fill="auto"/>
            <w:vAlign w:val="bottom"/>
            <w:hideMark/>
          </w:tcPr>
          <w:p w:rsidR="00187834" w:rsidRPr="009F7690" w:rsidRDefault="00187834" w:rsidP="00D31BE7">
            <w:pPr>
              <w:jc w:val="center"/>
              <w:rPr>
                <w:lang w:eastAsia="id-ID"/>
              </w:rPr>
            </w:pPr>
            <w:r>
              <w:rPr>
                <w:lang w:eastAsia="id-ID"/>
              </w:rPr>
              <w:t>1,3</w:t>
            </w:r>
          </w:p>
        </w:tc>
        <w:tc>
          <w:tcPr>
            <w:tcW w:w="1650" w:type="dxa"/>
            <w:tcBorders>
              <w:top w:val="nil"/>
              <w:left w:val="nil"/>
              <w:bottom w:val="nil"/>
              <w:right w:val="nil"/>
            </w:tcBorders>
            <w:shd w:val="clear" w:color="auto" w:fill="auto"/>
            <w:vAlign w:val="bottom"/>
            <w:hideMark/>
          </w:tcPr>
          <w:p w:rsidR="00187834" w:rsidRPr="009F7690" w:rsidRDefault="00187834" w:rsidP="00D31BE7">
            <w:pPr>
              <w:jc w:val="center"/>
              <w:rPr>
                <w:lang w:eastAsia="id-ID"/>
              </w:rPr>
            </w:pPr>
            <w:r>
              <w:rPr>
                <w:lang w:eastAsia="id-ID"/>
              </w:rPr>
              <w:t>0,8</w:t>
            </w:r>
          </w:p>
        </w:tc>
      </w:tr>
      <w:tr w:rsidR="00187834" w:rsidRPr="009F7690" w:rsidTr="00187834">
        <w:trPr>
          <w:trHeight w:val="271"/>
        </w:trPr>
        <w:tc>
          <w:tcPr>
            <w:tcW w:w="1617" w:type="dxa"/>
            <w:tcBorders>
              <w:top w:val="nil"/>
              <w:left w:val="nil"/>
              <w:bottom w:val="nil"/>
              <w:right w:val="nil"/>
            </w:tcBorders>
            <w:shd w:val="clear" w:color="auto" w:fill="auto"/>
            <w:vAlign w:val="bottom"/>
            <w:hideMark/>
          </w:tcPr>
          <w:p w:rsidR="00187834" w:rsidRPr="009F7690" w:rsidRDefault="00187834" w:rsidP="00D31BE7">
            <w:pPr>
              <w:jc w:val="center"/>
              <w:rPr>
                <w:lang w:val="id-ID" w:eastAsia="id-ID"/>
              </w:rPr>
            </w:pPr>
            <w:r w:rsidRPr="009F7690">
              <w:rPr>
                <w:lang w:val="id-ID" w:eastAsia="id-ID"/>
              </w:rPr>
              <w:t>2</w:t>
            </w:r>
          </w:p>
        </w:tc>
        <w:tc>
          <w:tcPr>
            <w:tcW w:w="1508" w:type="dxa"/>
            <w:tcBorders>
              <w:top w:val="nil"/>
              <w:left w:val="nil"/>
              <w:bottom w:val="nil"/>
              <w:right w:val="nil"/>
            </w:tcBorders>
            <w:shd w:val="clear" w:color="auto" w:fill="auto"/>
            <w:vAlign w:val="bottom"/>
            <w:hideMark/>
          </w:tcPr>
          <w:p w:rsidR="00187834" w:rsidRPr="009F7690" w:rsidRDefault="00187834" w:rsidP="00D31BE7">
            <w:pPr>
              <w:jc w:val="center"/>
              <w:rPr>
                <w:lang w:eastAsia="id-ID"/>
              </w:rPr>
            </w:pPr>
            <w:r>
              <w:rPr>
                <w:lang w:eastAsia="id-ID"/>
              </w:rPr>
              <w:t>0,7</w:t>
            </w:r>
          </w:p>
        </w:tc>
        <w:tc>
          <w:tcPr>
            <w:tcW w:w="1508" w:type="dxa"/>
            <w:tcBorders>
              <w:top w:val="nil"/>
              <w:left w:val="nil"/>
              <w:bottom w:val="nil"/>
              <w:right w:val="nil"/>
            </w:tcBorders>
            <w:shd w:val="clear" w:color="auto" w:fill="auto"/>
            <w:vAlign w:val="bottom"/>
            <w:hideMark/>
          </w:tcPr>
          <w:p w:rsidR="00187834" w:rsidRPr="009F7690" w:rsidRDefault="00187834" w:rsidP="00D31BE7">
            <w:pPr>
              <w:jc w:val="center"/>
              <w:rPr>
                <w:lang w:eastAsia="id-ID"/>
              </w:rPr>
            </w:pPr>
            <w:r>
              <w:rPr>
                <w:lang w:eastAsia="id-ID"/>
              </w:rPr>
              <w:t>0,9</w:t>
            </w:r>
          </w:p>
        </w:tc>
        <w:tc>
          <w:tcPr>
            <w:tcW w:w="1574" w:type="dxa"/>
            <w:tcBorders>
              <w:top w:val="nil"/>
              <w:left w:val="nil"/>
              <w:bottom w:val="nil"/>
              <w:right w:val="nil"/>
            </w:tcBorders>
            <w:shd w:val="clear" w:color="auto" w:fill="auto"/>
            <w:vAlign w:val="bottom"/>
            <w:hideMark/>
          </w:tcPr>
          <w:p w:rsidR="00187834" w:rsidRPr="009F7690" w:rsidRDefault="00187834" w:rsidP="00D31BE7">
            <w:pPr>
              <w:jc w:val="center"/>
              <w:rPr>
                <w:lang w:eastAsia="id-ID"/>
              </w:rPr>
            </w:pPr>
            <w:r>
              <w:rPr>
                <w:lang w:eastAsia="id-ID"/>
              </w:rPr>
              <w:t>0,9</w:t>
            </w:r>
          </w:p>
        </w:tc>
        <w:tc>
          <w:tcPr>
            <w:tcW w:w="1508" w:type="dxa"/>
            <w:tcBorders>
              <w:top w:val="nil"/>
              <w:left w:val="nil"/>
              <w:bottom w:val="nil"/>
              <w:right w:val="nil"/>
            </w:tcBorders>
            <w:shd w:val="clear" w:color="auto" w:fill="auto"/>
            <w:vAlign w:val="bottom"/>
            <w:hideMark/>
          </w:tcPr>
          <w:p w:rsidR="00187834" w:rsidRPr="009F7690" w:rsidRDefault="00187834" w:rsidP="00D31BE7">
            <w:pPr>
              <w:jc w:val="center"/>
              <w:rPr>
                <w:lang w:eastAsia="id-ID"/>
              </w:rPr>
            </w:pPr>
            <w:r>
              <w:rPr>
                <w:lang w:eastAsia="id-ID"/>
              </w:rPr>
              <w:t>1,2</w:t>
            </w:r>
          </w:p>
        </w:tc>
        <w:tc>
          <w:tcPr>
            <w:tcW w:w="1650" w:type="dxa"/>
            <w:tcBorders>
              <w:top w:val="nil"/>
              <w:left w:val="nil"/>
              <w:bottom w:val="nil"/>
              <w:right w:val="nil"/>
            </w:tcBorders>
            <w:shd w:val="clear" w:color="auto" w:fill="auto"/>
            <w:vAlign w:val="bottom"/>
            <w:hideMark/>
          </w:tcPr>
          <w:p w:rsidR="00187834" w:rsidRPr="009F7690" w:rsidRDefault="00187834" w:rsidP="00D31BE7">
            <w:pPr>
              <w:jc w:val="center"/>
              <w:rPr>
                <w:lang w:eastAsia="id-ID"/>
              </w:rPr>
            </w:pPr>
            <w:r>
              <w:rPr>
                <w:lang w:eastAsia="id-ID"/>
              </w:rPr>
              <w:t>0,7</w:t>
            </w:r>
          </w:p>
        </w:tc>
      </w:tr>
      <w:tr w:rsidR="00187834" w:rsidRPr="009F7690" w:rsidTr="00187834">
        <w:trPr>
          <w:trHeight w:val="283"/>
        </w:trPr>
        <w:tc>
          <w:tcPr>
            <w:tcW w:w="1617"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val="id-ID" w:eastAsia="id-ID"/>
              </w:rPr>
            </w:pPr>
            <w:r w:rsidRPr="009F7690">
              <w:rPr>
                <w:lang w:val="id-ID" w:eastAsia="id-ID"/>
              </w:rPr>
              <w:t>3</w:t>
            </w:r>
          </w:p>
        </w:tc>
        <w:tc>
          <w:tcPr>
            <w:tcW w:w="1508"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eastAsia="id-ID"/>
              </w:rPr>
            </w:pPr>
            <w:r>
              <w:rPr>
                <w:lang w:eastAsia="id-ID"/>
              </w:rPr>
              <w:t>0,8</w:t>
            </w:r>
          </w:p>
        </w:tc>
        <w:tc>
          <w:tcPr>
            <w:tcW w:w="1508"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eastAsia="id-ID"/>
              </w:rPr>
            </w:pPr>
            <w:r>
              <w:rPr>
                <w:lang w:eastAsia="id-ID"/>
              </w:rPr>
              <w:t>0,8</w:t>
            </w:r>
          </w:p>
        </w:tc>
        <w:tc>
          <w:tcPr>
            <w:tcW w:w="1574"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eastAsia="id-ID"/>
              </w:rPr>
            </w:pPr>
            <w:r>
              <w:rPr>
                <w:lang w:eastAsia="id-ID"/>
              </w:rPr>
              <w:t>1,0</w:t>
            </w:r>
          </w:p>
        </w:tc>
        <w:tc>
          <w:tcPr>
            <w:tcW w:w="1508"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eastAsia="id-ID"/>
              </w:rPr>
            </w:pPr>
            <w:r>
              <w:rPr>
                <w:lang w:eastAsia="id-ID"/>
              </w:rPr>
              <w:t>1,0</w:t>
            </w:r>
          </w:p>
        </w:tc>
        <w:tc>
          <w:tcPr>
            <w:tcW w:w="1650"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eastAsia="id-ID"/>
              </w:rPr>
            </w:pPr>
            <w:r w:rsidRPr="009F7690">
              <w:rPr>
                <w:lang w:eastAsia="id-ID"/>
              </w:rPr>
              <w:t>0,8</w:t>
            </w:r>
          </w:p>
        </w:tc>
      </w:tr>
      <w:tr w:rsidR="00187834" w:rsidRPr="009F7690" w:rsidTr="00187834">
        <w:trPr>
          <w:trHeight w:val="283"/>
        </w:trPr>
        <w:tc>
          <w:tcPr>
            <w:tcW w:w="1617"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val="id-ID" w:eastAsia="id-ID"/>
              </w:rPr>
            </w:pPr>
            <w:r w:rsidRPr="009F7690">
              <w:rPr>
                <w:lang w:val="id-ID" w:eastAsia="id-ID"/>
              </w:rPr>
              <w:t>Jumlah</w:t>
            </w:r>
          </w:p>
        </w:tc>
        <w:tc>
          <w:tcPr>
            <w:tcW w:w="1508"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eastAsia="id-ID"/>
              </w:rPr>
            </w:pPr>
            <w:r>
              <w:rPr>
                <w:lang w:eastAsia="id-ID"/>
              </w:rPr>
              <w:t>2,3</w:t>
            </w:r>
          </w:p>
        </w:tc>
        <w:tc>
          <w:tcPr>
            <w:tcW w:w="1508"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eastAsia="id-ID"/>
              </w:rPr>
            </w:pPr>
            <w:r>
              <w:rPr>
                <w:lang w:eastAsia="id-ID"/>
              </w:rPr>
              <w:t>2,5</w:t>
            </w:r>
          </w:p>
        </w:tc>
        <w:tc>
          <w:tcPr>
            <w:tcW w:w="1574"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eastAsia="id-ID"/>
              </w:rPr>
            </w:pPr>
            <w:r>
              <w:rPr>
                <w:lang w:eastAsia="id-ID"/>
              </w:rPr>
              <w:t>2,8</w:t>
            </w:r>
          </w:p>
        </w:tc>
        <w:tc>
          <w:tcPr>
            <w:tcW w:w="1508"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eastAsia="id-ID"/>
              </w:rPr>
            </w:pPr>
            <w:r>
              <w:rPr>
                <w:lang w:eastAsia="id-ID"/>
              </w:rPr>
              <w:t>3,5</w:t>
            </w:r>
          </w:p>
        </w:tc>
        <w:tc>
          <w:tcPr>
            <w:tcW w:w="1650" w:type="dxa"/>
            <w:tcBorders>
              <w:top w:val="nil"/>
              <w:left w:val="nil"/>
              <w:bottom w:val="single" w:sz="8" w:space="0" w:color="000000"/>
              <w:right w:val="nil"/>
            </w:tcBorders>
            <w:shd w:val="clear" w:color="auto" w:fill="auto"/>
            <w:vAlign w:val="bottom"/>
            <w:hideMark/>
          </w:tcPr>
          <w:p w:rsidR="00187834" w:rsidRPr="009F7690" w:rsidRDefault="00187834" w:rsidP="00D31BE7">
            <w:pPr>
              <w:jc w:val="center"/>
              <w:rPr>
                <w:lang w:eastAsia="id-ID"/>
              </w:rPr>
            </w:pPr>
            <w:r>
              <w:rPr>
                <w:lang w:eastAsia="id-ID"/>
              </w:rPr>
              <w:t>2,3</w:t>
            </w:r>
          </w:p>
        </w:tc>
      </w:tr>
      <w:tr w:rsidR="00187834" w:rsidRPr="009F7690" w:rsidTr="00187834">
        <w:trPr>
          <w:trHeight w:val="283"/>
        </w:trPr>
        <w:tc>
          <w:tcPr>
            <w:tcW w:w="1617" w:type="dxa"/>
            <w:tcBorders>
              <w:top w:val="nil"/>
              <w:left w:val="nil"/>
              <w:bottom w:val="single" w:sz="8" w:space="0" w:color="000000"/>
              <w:right w:val="nil"/>
            </w:tcBorders>
            <w:shd w:val="clear" w:color="auto" w:fill="auto"/>
            <w:noWrap/>
            <w:vAlign w:val="bottom"/>
            <w:hideMark/>
          </w:tcPr>
          <w:p w:rsidR="00187834" w:rsidRPr="009F7690" w:rsidRDefault="00187834" w:rsidP="00D31BE7">
            <w:pPr>
              <w:jc w:val="center"/>
              <w:rPr>
                <w:lang w:val="id-ID" w:eastAsia="id-ID"/>
              </w:rPr>
            </w:pPr>
            <w:r w:rsidRPr="009F7690">
              <w:rPr>
                <w:lang w:val="id-ID" w:eastAsia="id-ID"/>
              </w:rPr>
              <w:t>Rata-rata</w:t>
            </w:r>
          </w:p>
        </w:tc>
        <w:tc>
          <w:tcPr>
            <w:tcW w:w="1508" w:type="dxa"/>
            <w:tcBorders>
              <w:top w:val="nil"/>
              <w:left w:val="nil"/>
              <w:bottom w:val="single" w:sz="8" w:space="0" w:color="000000"/>
              <w:right w:val="nil"/>
            </w:tcBorders>
            <w:shd w:val="clear" w:color="auto" w:fill="auto"/>
            <w:noWrap/>
            <w:vAlign w:val="bottom"/>
            <w:hideMark/>
          </w:tcPr>
          <w:p w:rsidR="00187834" w:rsidRPr="009F7690" w:rsidRDefault="00187834" w:rsidP="00D31BE7">
            <w:pPr>
              <w:jc w:val="center"/>
              <w:rPr>
                <w:vertAlign w:val="superscript"/>
                <w:lang w:eastAsia="id-ID"/>
              </w:rPr>
            </w:pPr>
            <w:r>
              <w:rPr>
                <w:lang w:eastAsia="id-ID"/>
              </w:rPr>
              <w:t>0,7</w:t>
            </w:r>
            <w:r w:rsidRPr="009F7690">
              <w:rPr>
                <w:lang w:eastAsia="id-ID"/>
              </w:rPr>
              <w:t>7</w:t>
            </w:r>
            <w:r w:rsidRPr="009F7690">
              <w:rPr>
                <w:lang w:val="id-ID" w:eastAsia="id-ID"/>
              </w:rPr>
              <w:t>±0,</w:t>
            </w:r>
            <w:r w:rsidRPr="009F7690">
              <w:rPr>
                <w:lang w:eastAsia="id-ID"/>
              </w:rPr>
              <w:t>06</w:t>
            </w:r>
            <w:r w:rsidRPr="009F7690">
              <w:rPr>
                <w:vertAlign w:val="superscript"/>
                <w:lang w:eastAsia="id-ID"/>
              </w:rPr>
              <w:t>a</w:t>
            </w:r>
          </w:p>
        </w:tc>
        <w:tc>
          <w:tcPr>
            <w:tcW w:w="1508" w:type="dxa"/>
            <w:tcBorders>
              <w:top w:val="nil"/>
              <w:left w:val="nil"/>
              <w:bottom w:val="single" w:sz="8" w:space="0" w:color="000000"/>
              <w:right w:val="nil"/>
            </w:tcBorders>
            <w:shd w:val="clear" w:color="auto" w:fill="auto"/>
            <w:noWrap/>
            <w:vAlign w:val="bottom"/>
            <w:hideMark/>
          </w:tcPr>
          <w:p w:rsidR="00187834" w:rsidRPr="009F7690" w:rsidRDefault="00187834" w:rsidP="00D31BE7">
            <w:pPr>
              <w:jc w:val="center"/>
              <w:rPr>
                <w:vertAlign w:val="superscript"/>
                <w:lang w:eastAsia="id-ID"/>
              </w:rPr>
            </w:pPr>
            <w:r>
              <w:rPr>
                <w:lang w:eastAsia="id-ID"/>
              </w:rPr>
              <w:t>0,83</w:t>
            </w:r>
            <w:r w:rsidRPr="009F7690">
              <w:rPr>
                <w:lang w:val="id-ID" w:eastAsia="id-ID"/>
              </w:rPr>
              <w:t>±0</w:t>
            </w:r>
            <w:r w:rsidRPr="009F7690">
              <w:rPr>
                <w:lang w:eastAsia="id-ID"/>
              </w:rPr>
              <w:t>,06</w:t>
            </w:r>
            <w:r w:rsidRPr="009F7690">
              <w:rPr>
                <w:vertAlign w:val="superscript"/>
                <w:lang w:eastAsia="id-ID"/>
              </w:rPr>
              <w:t>a</w:t>
            </w:r>
          </w:p>
        </w:tc>
        <w:tc>
          <w:tcPr>
            <w:tcW w:w="1574" w:type="dxa"/>
            <w:tcBorders>
              <w:top w:val="nil"/>
              <w:left w:val="nil"/>
              <w:bottom w:val="single" w:sz="8" w:space="0" w:color="000000"/>
              <w:right w:val="nil"/>
            </w:tcBorders>
            <w:shd w:val="clear" w:color="auto" w:fill="auto"/>
            <w:noWrap/>
            <w:vAlign w:val="bottom"/>
            <w:hideMark/>
          </w:tcPr>
          <w:p w:rsidR="00187834" w:rsidRPr="009F7690" w:rsidRDefault="00187834" w:rsidP="00D31BE7">
            <w:pPr>
              <w:jc w:val="center"/>
              <w:rPr>
                <w:vertAlign w:val="superscript"/>
                <w:lang w:eastAsia="id-ID"/>
              </w:rPr>
            </w:pPr>
            <w:r>
              <w:rPr>
                <w:lang w:eastAsia="id-ID"/>
              </w:rPr>
              <w:t>0,93</w:t>
            </w:r>
            <w:r w:rsidRPr="009F7690">
              <w:rPr>
                <w:lang w:val="id-ID" w:eastAsia="id-ID"/>
              </w:rPr>
              <w:t>±0,</w:t>
            </w:r>
            <w:r>
              <w:rPr>
                <w:lang w:eastAsia="id-ID"/>
              </w:rPr>
              <w:t>06</w:t>
            </w:r>
            <w:r w:rsidRPr="009F7690">
              <w:rPr>
                <w:vertAlign w:val="superscript"/>
                <w:lang w:eastAsia="id-ID"/>
              </w:rPr>
              <w:t>a</w:t>
            </w:r>
          </w:p>
        </w:tc>
        <w:tc>
          <w:tcPr>
            <w:tcW w:w="1508" w:type="dxa"/>
            <w:tcBorders>
              <w:top w:val="nil"/>
              <w:left w:val="nil"/>
              <w:bottom w:val="single" w:sz="8" w:space="0" w:color="000000"/>
              <w:right w:val="nil"/>
            </w:tcBorders>
            <w:shd w:val="clear" w:color="auto" w:fill="auto"/>
            <w:noWrap/>
            <w:vAlign w:val="bottom"/>
            <w:hideMark/>
          </w:tcPr>
          <w:p w:rsidR="00187834" w:rsidRPr="009F7690" w:rsidRDefault="00187834" w:rsidP="00D31BE7">
            <w:pPr>
              <w:jc w:val="center"/>
              <w:rPr>
                <w:vertAlign w:val="superscript"/>
                <w:lang w:eastAsia="id-ID"/>
              </w:rPr>
            </w:pPr>
            <w:r>
              <w:rPr>
                <w:lang w:eastAsia="id-ID"/>
              </w:rPr>
              <w:t>1,17</w:t>
            </w:r>
            <w:r w:rsidRPr="009F7690">
              <w:rPr>
                <w:lang w:val="id-ID" w:eastAsia="id-ID"/>
              </w:rPr>
              <w:t>±0,</w:t>
            </w:r>
            <w:r>
              <w:rPr>
                <w:lang w:eastAsia="id-ID"/>
              </w:rPr>
              <w:t>15</w:t>
            </w:r>
            <w:r>
              <w:rPr>
                <w:vertAlign w:val="superscript"/>
                <w:lang w:eastAsia="id-ID"/>
              </w:rPr>
              <w:t>b</w:t>
            </w:r>
          </w:p>
        </w:tc>
        <w:tc>
          <w:tcPr>
            <w:tcW w:w="1650" w:type="dxa"/>
            <w:tcBorders>
              <w:top w:val="nil"/>
              <w:left w:val="nil"/>
              <w:bottom w:val="single" w:sz="8" w:space="0" w:color="000000"/>
              <w:right w:val="nil"/>
            </w:tcBorders>
            <w:shd w:val="clear" w:color="auto" w:fill="auto"/>
            <w:noWrap/>
            <w:vAlign w:val="bottom"/>
            <w:hideMark/>
          </w:tcPr>
          <w:p w:rsidR="00187834" w:rsidRPr="009F7690" w:rsidRDefault="00187834" w:rsidP="00D31BE7">
            <w:pPr>
              <w:ind w:right="-18"/>
              <w:jc w:val="center"/>
              <w:rPr>
                <w:lang w:eastAsia="id-ID"/>
              </w:rPr>
            </w:pPr>
            <w:r>
              <w:rPr>
                <w:lang w:eastAsia="id-ID"/>
              </w:rPr>
              <w:t>0,7</w:t>
            </w:r>
            <w:r w:rsidRPr="009F7690">
              <w:rPr>
                <w:lang w:eastAsia="id-ID"/>
              </w:rPr>
              <w:t>7</w:t>
            </w:r>
            <w:r w:rsidRPr="009F7690">
              <w:rPr>
                <w:lang w:val="id-ID" w:eastAsia="id-ID"/>
              </w:rPr>
              <w:t>±0,</w:t>
            </w:r>
            <w:r>
              <w:rPr>
                <w:lang w:eastAsia="id-ID"/>
              </w:rPr>
              <w:t>06</w:t>
            </w:r>
            <w:r>
              <w:rPr>
                <w:vertAlign w:val="superscript"/>
                <w:lang w:eastAsia="id-ID"/>
              </w:rPr>
              <w:t>a</w:t>
            </w:r>
            <w:r w:rsidRPr="009F7690">
              <w:rPr>
                <w:lang w:eastAsia="id-ID"/>
              </w:rPr>
              <w:t>*</w:t>
            </w:r>
          </w:p>
        </w:tc>
      </w:tr>
    </w:tbl>
    <w:p w:rsidR="00187834" w:rsidRPr="00187834" w:rsidRDefault="00187834" w:rsidP="00187834">
      <w:pPr>
        <w:rPr>
          <w:lang w:val="fi-FI"/>
        </w:rPr>
      </w:pPr>
    </w:p>
    <w:p w:rsidR="003171D5" w:rsidRPr="00187834" w:rsidRDefault="003171D5" w:rsidP="00187834">
      <w:pPr>
        <w:tabs>
          <w:tab w:val="left" w:pos="7650"/>
        </w:tabs>
        <w:jc w:val="both"/>
        <w:sectPr w:rsidR="003171D5" w:rsidRPr="00187834" w:rsidSect="00F41D00">
          <w:type w:val="continuous"/>
          <w:pgSz w:w="12240" w:h="15840" w:code="1"/>
          <w:pgMar w:top="1440" w:right="1440" w:bottom="1440" w:left="1440" w:header="432" w:footer="720" w:gutter="0"/>
          <w:pgNumType w:start="1"/>
          <w:cols w:space="720"/>
          <w:docGrid w:linePitch="360"/>
        </w:sectPr>
      </w:pPr>
    </w:p>
    <w:p w:rsidR="00187834" w:rsidRDefault="00187834" w:rsidP="00187834">
      <w:pPr>
        <w:ind w:firstLine="720"/>
        <w:jc w:val="both"/>
      </w:pPr>
      <w:bookmarkStart w:id="11" w:name="_Toc427689034"/>
      <w:r w:rsidRPr="009F7690">
        <w:rPr>
          <w:lang w:val="id-ID"/>
        </w:rPr>
        <w:lastRenderedPageBreak/>
        <w:t xml:space="preserve">Dari </w:t>
      </w:r>
      <w:r w:rsidRPr="009F7690">
        <w:t>T</w:t>
      </w:r>
      <w:r w:rsidRPr="009F7690">
        <w:rPr>
          <w:lang w:val="id-ID"/>
        </w:rPr>
        <w:t xml:space="preserve">abel </w:t>
      </w:r>
      <w:r>
        <w:t>7</w:t>
      </w:r>
      <w:r w:rsidRPr="009F7690">
        <w:rPr>
          <w:lang w:val="id-ID"/>
        </w:rPr>
        <w:t xml:space="preserve"> diketahui bahwa pemberian fermentasi tepung daun kayu apu </w:t>
      </w:r>
      <w:r>
        <w:t>3</w:t>
      </w:r>
      <w:r w:rsidRPr="009F7690">
        <w:rPr>
          <w:lang w:val="id-ID"/>
        </w:rPr>
        <w:t xml:space="preserve">0% dan </w:t>
      </w:r>
      <w:r>
        <w:t>7</w:t>
      </w:r>
      <w:r w:rsidRPr="009F7690">
        <w:rPr>
          <w:lang w:val="id-ID"/>
        </w:rPr>
        <w:t>0% tepung kedelai ke dalam pakan menghasilkan pertumbuhan ikan lebih baik karena pada perlakuan tersebut ikan mampu memanfaatkan pakan dengan lebih baik untuk pertumbuhannya.Rata-rata laju pertumbuhan spesifik tertinggi terdapat pada perlakuan P</w:t>
      </w:r>
      <w:r>
        <w:t>3(3</w:t>
      </w:r>
      <w:r w:rsidRPr="009F7690">
        <w:t xml:space="preserve">0% tepung daun kayu apu difermentasi) </w:t>
      </w:r>
      <w:r w:rsidRPr="009F7690">
        <w:rPr>
          <w:lang w:val="id-ID"/>
        </w:rPr>
        <w:t xml:space="preserve">sebesar </w:t>
      </w:r>
      <w:r>
        <w:t>1</w:t>
      </w:r>
      <w:r w:rsidRPr="009F7690">
        <w:rPr>
          <w:lang w:val="id-ID"/>
        </w:rPr>
        <w:t>,</w:t>
      </w:r>
      <w:r>
        <w:t>1</w:t>
      </w:r>
      <w:r w:rsidRPr="009F7690">
        <w:t>7</w:t>
      </w:r>
      <w:r w:rsidRPr="009F7690">
        <w:rPr>
          <w:lang w:val="id-ID"/>
        </w:rPr>
        <w:t>% dan yang terendah terdapat pada perlakuan P</w:t>
      </w:r>
      <w:r w:rsidRPr="009F7690">
        <w:t xml:space="preserve">0 (tanpa tepung </w:t>
      </w:r>
      <w:r>
        <w:t>daun kayu apu fermentasi) dan P4 (4</w:t>
      </w:r>
      <w:r w:rsidRPr="009F7690">
        <w:t xml:space="preserve">0% tepung daun kayu apu difermentasi) </w:t>
      </w:r>
      <w:r w:rsidRPr="009F7690">
        <w:rPr>
          <w:lang w:val="id-ID"/>
        </w:rPr>
        <w:t xml:space="preserve">yaitu </w:t>
      </w:r>
      <w:r>
        <w:t>masing-masing 0,7</w:t>
      </w:r>
      <w:r w:rsidRPr="009F7690">
        <w:t>7</w:t>
      </w:r>
      <w:r w:rsidRPr="009F7690">
        <w:rPr>
          <w:lang w:val="id-ID"/>
        </w:rPr>
        <w:t>%. Berda</w:t>
      </w:r>
      <w:r w:rsidR="00D31BE7">
        <w:rPr>
          <w:lang w:val="id-ID"/>
        </w:rPr>
        <w:t>sarkan analisa variansi (ANAVA)</w:t>
      </w:r>
      <w:r w:rsidRPr="009F7690">
        <w:rPr>
          <w:lang w:val="id-ID"/>
        </w:rPr>
        <w:t>penggunaan fermentasi tepung daun kayu apu yang digunakan dalam pakan berpengaruh nyata (P&lt;0,05) terhadap laju pertumbuhan spesifik</w:t>
      </w:r>
      <w:r w:rsidRPr="009F7690">
        <w:rPr>
          <w:bCs/>
        </w:rPr>
        <w:t>.</w:t>
      </w:r>
      <w:r>
        <w:rPr>
          <w:bCs/>
        </w:rPr>
        <w:t xml:space="preserve"> Hasil uji lanjut Neuman Keuls </w:t>
      </w:r>
      <w:r>
        <w:t>menunjukkan P</w:t>
      </w:r>
      <w:r>
        <w:rPr>
          <w:vertAlign w:val="subscript"/>
        </w:rPr>
        <w:t>3</w:t>
      </w:r>
      <w:r>
        <w:t xml:space="preserve"> berbeda nyata (p&lt;0</w:t>
      </w:r>
      <w:proofErr w:type="gramStart"/>
      <w:r>
        <w:t>,05</w:t>
      </w:r>
      <w:proofErr w:type="gramEnd"/>
      <w:r>
        <w:t>) terhadap perlakuan lainnya.</w:t>
      </w:r>
    </w:p>
    <w:p w:rsidR="00187834" w:rsidRPr="00B30180" w:rsidRDefault="00187834" w:rsidP="00187834">
      <w:pPr>
        <w:ind w:firstLine="720"/>
        <w:jc w:val="both"/>
      </w:pPr>
      <w:r>
        <w:t>Berdasarkan hasil penelitian yang telah dilakukan, bahwa nilai laju pertumbuhan spesifik terbaik terdapat pada P3 (30% tepung daun kayu apu difermentasi dan 70% tepung kedelai) yaitu 1</w:t>
      </w:r>
      <w:proofErr w:type="gramStart"/>
      <w:r>
        <w:t>,17</w:t>
      </w:r>
      <w:proofErr w:type="gramEnd"/>
      <w:r>
        <w:t xml:space="preserve">%. </w:t>
      </w:r>
      <w:proofErr w:type="gramStart"/>
      <w:r>
        <w:t>Hal tersebut mengartikan bahwa ikan nilem dapat menerima pakan dengan penambahan tepung daun kayu apu difermentasi dengan baik.</w:t>
      </w:r>
      <w:proofErr w:type="gramEnd"/>
    </w:p>
    <w:p w:rsidR="00187834" w:rsidRDefault="00187834" w:rsidP="00187834">
      <w:pPr>
        <w:ind w:firstLine="720"/>
        <w:jc w:val="both"/>
      </w:pPr>
      <w:r w:rsidRPr="009F7690">
        <w:rPr>
          <w:lang w:val="id-ID"/>
        </w:rPr>
        <w:t xml:space="preserve"> Protein merupakan nutrien yang paling berpengaruh untuk dapat memacu pertumbuhan ikan. Pada penelitian ini pakan pada perlakuan P</w:t>
      </w:r>
      <w:r>
        <w:t>3</w:t>
      </w:r>
      <w:r w:rsidRPr="009F7690">
        <w:rPr>
          <w:lang w:val="id-ID"/>
        </w:rPr>
        <w:t xml:space="preserve"> (</w:t>
      </w:r>
      <w:r>
        <w:t>3</w:t>
      </w:r>
      <w:r w:rsidRPr="009F7690">
        <w:rPr>
          <w:lang w:val="id-ID"/>
        </w:rPr>
        <w:t xml:space="preserve">0% fermentasi tepung daun kayu apu) menghasilkan pertumbuhan </w:t>
      </w:r>
      <w:r w:rsidRPr="009F7690">
        <w:rPr>
          <w:lang w:val="id-ID"/>
        </w:rPr>
        <w:lastRenderedPageBreak/>
        <w:t xml:space="preserve">ikan lebih cepat. </w:t>
      </w:r>
      <w:proofErr w:type="gramStart"/>
      <w:r w:rsidRPr="009F7690">
        <w:t>Hal ini membuktikan bahwa pemberian f</w:t>
      </w:r>
      <w:r>
        <w:t>ermentasi tepung daun kayu apu 3</w:t>
      </w:r>
      <w:r w:rsidRPr="009F7690">
        <w:t xml:space="preserve">0% dalam pakan dapat dimanfaatkan dengan optimal oleh ikan </w:t>
      </w:r>
      <w:r>
        <w:t>nilem.</w:t>
      </w:r>
      <w:proofErr w:type="gramEnd"/>
    </w:p>
    <w:p w:rsidR="000C341E" w:rsidRDefault="00187834" w:rsidP="00187834">
      <w:pPr>
        <w:ind w:firstLine="720"/>
        <w:jc w:val="both"/>
      </w:pPr>
      <w:r w:rsidRPr="009F7690">
        <w:t>Rendahnya nilai laju pertumbuhan spesifik p</w:t>
      </w:r>
      <w:r>
        <w:t>ada P0 (0</w:t>
      </w:r>
      <w:proofErr w:type="gramStart"/>
      <w:r>
        <w:t>,7</w:t>
      </w:r>
      <w:r w:rsidRPr="009F7690">
        <w:t>7</w:t>
      </w:r>
      <w:proofErr w:type="gramEnd"/>
      <w:r w:rsidRPr="009F7690">
        <w:t xml:space="preserve">%) diduga karena tidak ada penambahan fermentasi tepung daun kayu apu pada pakan tersebut sehingga kandungan nutrien yang ada pada pakan tersebut lebih sedikit daripada pakan yang diberi penambahan </w:t>
      </w:r>
      <w:r w:rsidR="000C341E">
        <w:t>fermentasi tepung daun kayu apu</w:t>
      </w:r>
      <w:r w:rsidRPr="009F7690">
        <w:t xml:space="preserve">. Hal ini sesuai dengan pernyataan Adelina </w:t>
      </w:r>
      <w:r w:rsidRPr="009F7690">
        <w:rPr>
          <w:i/>
        </w:rPr>
        <w:t>et al</w:t>
      </w:r>
      <w:r w:rsidRPr="009F7690">
        <w:t xml:space="preserve">. (2009) yang menyatakan fermentasi merupakan suatu proses untuk meningkatkan daya cerna bahan karena bahan yang telah difermentasi dapat mengubah substrat bahan tumbuhan yang </w:t>
      </w:r>
      <w:proofErr w:type="gramStart"/>
      <w:r w:rsidRPr="009F7690">
        <w:t>susah</w:t>
      </w:r>
      <w:proofErr w:type="gramEnd"/>
      <w:r w:rsidRPr="009F7690">
        <w:t xml:space="preserve"> dicerna menjadi protei</w:t>
      </w:r>
      <w:r>
        <w:t>n sel tunggal. Sementara pada P4 (4</w:t>
      </w:r>
      <w:r w:rsidRPr="009F7690">
        <w:t>0% tepung daun kayu apu difermentasi) yang juga memiliki nilai laju pe</w:t>
      </w:r>
      <w:r>
        <w:t>rtumbuhan spesifik terendah (0</w:t>
      </w:r>
      <w:proofErr w:type="gramStart"/>
      <w:r>
        <w:t>,77</w:t>
      </w:r>
      <w:proofErr w:type="gramEnd"/>
      <w:r>
        <w:t>%) diduga karena terlalu banyaknya</w:t>
      </w:r>
      <w:r w:rsidRPr="009F7690">
        <w:t xml:space="preserve"> persentase pemberian tepung daun kayu apu difermentasi sehingga ikan tidak menanfaat</w:t>
      </w:r>
      <w:r w:rsidR="000C341E">
        <w:t>kan pakan tersebut dengan baik.</w:t>
      </w:r>
    </w:p>
    <w:p w:rsidR="00187834" w:rsidRPr="009F7690" w:rsidRDefault="00187834" w:rsidP="00187834">
      <w:pPr>
        <w:ind w:firstLine="720"/>
        <w:jc w:val="both"/>
      </w:pPr>
      <w:proofErr w:type="gramStart"/>
      <w:r w:rsidRPr="009F7690">
        <w:t>Fermentasi pada pakan ikan membuat kandungan nutrisi pakan mejadi lebih baik dan mudah dimanfaatkan oleh ikan.K</w:t>
      </w:r>
      <w:r w:rsidRPr="009F7690">
        <w:rPr>
          <w:lang w:val="id-ID"/>
        </w:rPr>
        <w:t>arenanya apabila pakan yang diberikan mempunyai nilai nutrisi yang baik, maka dapat mempercepat laju pertumbuhan.</w:t>
      </w:r>
      <w:r w:rsidRPr="009F7690">
        <w:t xml:space="preserve">Hal ini disebabkan karena protein tepung daun kayu apu terfermentasi dalam pakan dipecah menjadi asam-asam </w:t>
      </w:r>
      <w:r w:rsidRPr="009F7690">
        <w:lastRenderedPageBreak/>
        <w:t xml:space="preserve">amino yang lebih mudah diserap ikan </w:t>
      </w:r>
      <w:r>
        <w:t>nilem</w:t>
      </w:r>
      <w:r w:rsidRPr="009F7690">
        <w:t xml:space="preserve"> sehingga kebutuhan nutriennya terpenuhi.</w:t>
      </w:r>
      <w:r w:rsidRPr="009F7690">
        <w:rPr>
          <w:lang w:val="id-ID"/>
        </w:rPr>
        <w:t>Zat-zat nutrisi yang dibutuhkan adalah protein, lemak, karbohidrat, vitamin dan mineral (Handajani dan Widodo, 2010).</w:t>
      </w:r>
      <w:proofErr w:type="gramEnd"/>
    </w:p>
    <w:p w:rsidR="00187834" w:rsidRPr="009F7690" w:rsidRDefault="00187834" w:rsidP="00187834">
      <w:pPr>
        <w:ind w:firstLine="720"/>
        <w:jc w:val="both"/>
        <w:rPr>
          <w:bCs/>
          <w:lang w:val="id-ID"/>
        </w:rPr>
      </w:pPr>
      <w:r w:rsidRPr="009F7690">
        <w:rPr>
          <w:bCs/>
          <w:lang w:val="id-ID"/>
        </w:rPr>
        <w:t xml:space="preserve">Lovell (1988) menyatakan bahwa pertumbuhan atau pembentukan jaringan tubuh paling besar dipengaruhi oleh keseimbangan protein dan energi dalam pakan ikan. </w:t>
      </w:r>
      <w:r w:rsidR="000C341E" w:rsidRPr="009F7690">
        <w:rPr>
          <w:bCs/>
          <w:lang w:val="id-ID"/>
        </w:rPr>
        <w:t xml:space="preserve">Selain </w:t>
      </w:r>
      <w:r w:rsidRPr="009F7690">
        <w:rPr>
          <w:bCs/>
          <w:lang w:val="id-ID"/>
        </w:rPr>
        <w:t xml:space="preserve">meningkatkan kandungan protein pakan, fermentasi juga dapat menambah cita rasa pakan dan menghasilkan bau tertentu serta mampu merangsang selera makan ikan sehingga jika </w:t>
      </w:r>
      <w:r w:rsidRPr="009F7690">
        <w:rPr>
          <w:bCs/>
          <w:lang w:val="id-ID"/>
        </w:rPr>
        <w:lastRenderedPageBreak/>
        <w:t>bahan yang difermentasi lebih banyak dalam pakan akan dapat mengurangi energi untuk pencernaan dan mengalihkannya untuk energi pertumbuhan. Oleh karena itu ikan yang mendapatkan pakan yang mengandung fermentasi tepung daun kayu apu menggunakan energi yang lebih sedikit dalam proses pencernaan sehingga energi yang tersisa untuk proses pertumbuhan akan lebih banyak, karena pada proses fermentasi nutrien yang terkandung telah mengalami hidrolisis khususnya protein menjadi bagian yang lebih sederhana (Boer dan Adelina, 2008).</w:t>
      </w:r>
    </w:p>
    <w:p w:rsidR="009932F4" w:rsidRPr="00AD73F4" w:rsidRDefault="009932F4" w:rsidP="009932F4">
      <w:pPr>
        <w:ind w:firstLine="720"/>
        <w:jc w:val="both"/>
        <w:rPr>
          <w:lang w:val="id-ID"/>
        </w:rPr>
        <w:sectPr w:rsidR="009932F4" w:rsidRPr="00AD73F4" w:rsidSect="00187834">
          <w:type w:val="continuous"/>
          <w:pgSz w:w="12240" w:h="15840" w:code="1"/>
          <w:pgMar w:top="1440" w:right="1440" w:bottom="1440" w:left="1440" w:header="432" w:footer="720" w:gutter="0"/>
          <w:pgNumType w:start="1"/>
          <w:cols w:num="2" w:space="720"/>
          <w:docGrid w:linePitch="360"/>
        </w:sectPr>
      </w:pPr>
    </w:p>
    <w:p w:rsidR="009F7690" w:rsidRPr="000108C4" w:rsidRDefault="009F7690" w:rsidP="009932F4">
      <w:pPr>
        <w:pStyle w:val="Heading2"/>
        <w:tabs>
          <w:tab w:val="left" w:pos="709"/>
          <w:tab w:val="left" w:pos="2602"/>
        </w:tabs>
        <w:spacing w:line="360" w:lineRule="auto"/>
        <w:jc w:val="both"/>
        <w:rPr>
          <w:rFonts w:ascii="Times New Roman" w:hAnsi="Times New Roman" w:cs="Times New Roman"/>
          <w:i/>
          <w:color w:val="auto"/>
          <w:sz w:val="24"/>
          <w:szCs w:val="24"/>
          <w:lang w:val="id-ID"/>
        </w:rPr>
      </w:pPr>
      <w:r w:rsidRPr="000108C4">
        <w:rPr>
          <w:rFonts w:ascii="Times New Roman" w:hAnsi="Times New Roman" w:cs="Times New Roman"/>
          <w:i/>
          <w:color w:val="auto"/>
          <w:sz w:val="24"/>
          <w:szCs w:val="24"/>
          <w:lang w:val="fi-FI"/>
        </w:rPr>
        <w:lastRenderedPageBreak/>
        <w:t>Kelulushidupan</w:t>
      </w:r>
      <w:bookmarkEnd w:id="11"/>
      <w:r w:rsidRPr="000108C4">
        <w:rPr>
          <w:rFonts w:ascii="Times New Roman" w:hAnsi="Times New Roman" w:cs="Times New Roman"/>
          <w:i/>
          <w:color w:val="auto"/>
          <w:sz w:val="24"/>
          <w:szCs w:val="24"/>
          <w:lang w:val="id-ID"/>
        </w:rPr>
        <w:t xml:space="preserve">Ikan </w:t>
      </w:r>
    </w:p>
    <w:p w:rsidR="00187834" w:rsidRDefault="00187834" w:rsidP="004E6715">
      <w:pPr>
        <w:spacing w:after="240"/>
        <w:ind w:firstLine="720"/>
        <w:jc w:val="both"/>
        <w:rPr>
          <w:bCs/>
          <w:lang w:val="id-ID"/>
        </w:rPr>
        <w:sectPr w:rsidR="00187834" w:rsidSect="004E6715">
          <w:type w:val="continuous"/>
          <w:pgSz w:w="12240" w:h="15840" w:code="1"/>
          <w:pgMar w:top="1440" w:right="1440" w:bottom="1440" w:left="1440" w:header="432" w:footer="720" w:gutter="0"/>
          <w:pgNumType w:start="1"/>
          <w:cols w:space="720"/>
          <w:docGrid w:linePitch="360"/>
        </w:sectPr>
      </w:pPr>
    </w:p>
    <w:p w:rsidR="00187834" w:rsidRDefault="009F7690" w:rsidP="009B7842">
      <w:pPr>
        <w:spacing w:after="240"/>
        <w:ind w:firstLine="720"/>
        <w:jc w:val="both"/>
        <w:rPr>
          <w:bCs/>
        </w:rPr>
      </w:pPr>
      <w:r w:rsidRPr="009F7690">
        <w:rPr>
          <w:bCs/>
          <w:lang w:val="id-ID"/>
        </w:rPr>
        <w:lastRenderedPageBreak/>
        <w:t xml:space="preserve">Kelulushidupanikan </w:t>
      </w:r>
      <w:r w:rsidR="00AE7275" w:rsidRPr="00AD73F4">
        <w:rPr>
          <w:bCs/>
          <w:lang w:val="id-ID"/>
        </w:rPr>
        <w:t xml:space="preserve">nilem </w:t>
      </w:r>
      <w:r w:rsidRPr="009F7690">
        <w:rPr>
          <w:bCs/>
          <w:lang w:val="id-ID"/>
        </w:rPr>
        <w:t xml:space="preserve">dapat diperoleh dari pengamatan setiap hari dimana </w:t>
      </w:r>
      <w:r w:rsidRPr="009F7690">
        <w:rPr>
          <w:bCs/>
          <w:lang w:val="fi-FI"/>
        </w:rPr>
        <w:t>semakin berkurangnya ikan uji pada perlakuan selama penelitian</w:t>
      </w:r>
      <w:r w:rsidRPr="009F7690">
        <w:rPr>
          <w:bCs/>
          <w:lang w:val="id-ID"/>
        </w:rPr>
        <w:t xml:space="preserve"> dan </w:t>
      </w:r>
      <w:r w:rsidRPr="009F7690">
        <w:rPr>
          <w:bCs/>
          <w:lang w:val="fi-FI"/>
        </w:rPr>
        <w:t xml:space="preserve">diperoleh </w:t>
      </w:r>
      <w:r w:rsidRPr="009F7690">
        <w:rPr>
          <w:bCs/>
          <w:lang w:val="fi-FI"/>
        </w:rPr>
        <w:lastRenderedPageBreak/>
        <w:t xml:space="preserve">melalui perhitungan yang dinyatakan dalam persen. Adapun data hasil perhitungan kelulushidupan ikan </w:t>
      </w:r>
      <w:r w:rsidR="00AE7275">
        <w:rPr>
          <w:bCs/>
          <w:lang w:val="fi-FI"/>
        </w:rPr>
        <w:t>nilem</w:t>
      </w:r>
      <w:r w:rsidRPr="009F7690">
        <w:rPr>
          <w:bCs/>
          <w:lang w:val="fi-FI"/>
        </w:rPr>
        <w:t xml:space="preserve"> dapat dilihat pada Tabel </w:t>
      </w:r>
      <w:r w:rsidR="004E6715">
        <w:rPr>
          <w:bCs/>
        </w:rPr>
        <w:t>8</w:t>
      </w:r>
      <w:r w:rsidR="00187834">
        <w:rPr>
          <w:bCs/>
        </w:rPr>
        <w:t>.</w:t>
      </w:r>
    </w:p>
    <w:p w:rsidR="00187834" w:rsidRDefault="00187834" w:rsidP="009B7842">
      <w:pPr>
        <w:spacing w:after="240"/>
        <w:jc w:val="both"/>
        <w:rPr>
          <w:bCs/>
        </w:rPr>
        <w:sectPr w:rsidR="00187834" w:rsidSect="009B7842">
          <w:type w:val="continuous"/>
          <w:pgSz w:w="12240" w:h="15840" w:code="1"/>
          <w:pgMar w:top="1440" w:right="1440" w:bottom="1440" w:left="1440" w:header="432" w:footer="720" w:gutter="0"/>
          <w:pgNumType w:start="1"/>
          <w:cols w:num="2" w:space="720"/>
          <w:docGrid w:linePitch="360"/>
        </w:sectPr>
      </w:pPr>
    </w:p>
    <w:p w:rsidR="00117FF6" w:rsidRPr="009B7842" w:rsidRDefault="000101C0" w:rsidP="009B7842">
      <w:pPr>
        <w:tabs>
          <w:tab w:val="left" w:pos="900"/>
        </w:tabs>
        <w:ind w:left="990" w:hanging="990"/>
      </w:pPr>
      <w:proofErr w:type="gramStart"/>
      <w:r>
        <w:lastRenderedPageBreak/>
        <w:t>Tabel 8</w:t>
      </w:r>
      <w:r w:rsidR="009F7690" w:rsidRPr="009F7690">
        <w:t>.</w:t>
      </w:r>
      <w:proofErr w:type="gramEnd"/>
      <w:r w:rsidR="009F7690" w:rsidRPr="009F7690">
        <w:tab/>
      </w:r>
      <w:r w:rsidR="009F7690" w:rsidRPr="009F7690">
        <w:tab/>
        <w:t>Kelulushidupan (</w:t>
      </w:r>
      <w:proofErr w:type="gramStart"/>
      <w:r w:rsidR="009F7690" w:rsidRPr="009F7690">
        <w:t>%</w:t>
      </w:r>
      <w:proofErr w:type="gramEnd"/>
      <w:r w:rsidR="009F7690" w:rsidRPr="009F7690">
        <w:t xml:space="preserve">) Ikan </w:t>
      </w:r>
      <w:proofErr w:type="gramStart"/>
      <w:r w:rsidR="00AE7275" w:rsidRPr="00AE7275">
        <w:rPr>
          <w:rStyle w:val="hps"/>
          <w:rFonts w:eastAsiaTheme="majorEastAsia"/>
        </w:rPr>
        <w:t>nilem</w:t>
      </w:r>
      <w:r w:rsidR="00AE7275" w:rsidRPr="00AE7275">
        <w:t>(</w:t>
      </w:r>
      <w:proofErr w:type="gramEnd"/>
      <w:r w:rsidR="00AE7275" w:rsidRPr="00AE7275">
        <w:rPr>
          <w:i/>
        </w:rPr>
        <w:t>Osteochilus hasselti</w:t>
      </w:r>
      <w:r w:rsidR="00AE7275" w:rsidRPr="00AE7275">
        <w:t>)</w:t>
      </w:r>
      <w:r w:rsidR="009F7690" w:rsidRPr="009F7690">
        <w:t>) Setiap Perlakuan Selama Penelitian.</w:t>
      </w:r>
    </w:p>
    <w:tbl>
      <w:tblPr>
        <w:tblW w:w="9469" w:type="dxa"/>
        <w:tblInd w:w="108" w:type="dxa"/>
        <w:tblBorders>
          <w:top w:val="single" w:sz="4" w:space="0" w:color="auto"/>
          <w:bottom w:val="single" w:sz="4" w:space="0" w:color="auto"/>
        </w:tblBorders>
        <w:tblLook w:val="04A0" w:firstRow="1" w:lastRow="0" w:firstColumn="1" w:lastColumn="0" w:noHBand="0" w:noVBand="1"/>
      </w:tblPr>
      <w:tblGrid>
        <w:gridCol w:w="1540"/>
        <w:gridCol w:w="1579"/>
        <w:gridCol w:w="1585"/>
        <w:gridCol w:w="1585"/>
        <w:gridCol w:w="1587"/>
        <w:gridCol w:w="1593"/>
      </w:tblGrid>
      <w:tr w:rsidR="00187834" w:rsidRPr="009F7690" w:rsidTr="00187834">
        <w:trPr>
          <w:trHeight w:val="67"/>
        </w:trPr>
        <w:tc>
          <w:tcPr>
            <w:tcW w:w="1540" w:type="dxa"/>
            <w:vMerge w:val="restart"/>
            <w:tcBorders>
              <w:top w:val="single" w:sz="4" w:space="0" w:color="auto"/>
            </w:tcBorders>
            <w:shd w:val="clear" w:color="auto" w:fill="auto"/>
          </w:tcPr>
          <w:p w:rsidR="00187834" w:rsidRPr="009F7690" w:rsidRDefault="00187834" w:rsidP="009B7842">
            <w:pPr>
              <w:jc w:val="center"/>
            </w:pPr>
            <w:bookmarkStart w:id="12" w:name="_Toc427689035"/>
            <w:r w:rsidRPr="009F7690">
              <w:t>Ulangan</w:t>
            </w:r>
          </w:p>
        </w:tc>
        <w:tc>
          <w:tcPr>
            <w:tcW w:w="7929" w:type="dxa"/>
            <w:gridSpan w:val="5"/>
            <w:tcBorders>
              <w:top w:val="single" w:sz="4" w:space="0" w:color="auto"/>
              <w:bottom w:val="single" w:sz="4" w:space="0" w:color="auto"/>
            </w:tcBorders>
            <w:shd w:val="clear" w:color="auto" w:fill="auto"/>
          </w:tcPr>
          <w:p w:rsidR="00187834" w:rsidRPr="009F7690" w:rsidRDefault="00187834" w:rsidP="009B7842">
            <w:pPr>
              <w:jc w:val="center"/>
            </w:pPr>
            <w:r w:rsidRPr="009F7690">
              <w:t xml:space="preserve">Kelulushidupan Benih Ikan </w:t>
            </w:r>
            <w:r>
              <w:t>Nilem</w:t>
            </w:r>
            <w:r w:rsidRPr="009F7690">
              <w:t xml:space="preserve"> (% TK : TDKA</w:t>
            </w:r>
            <w:r>
              <w:t>F</w:t>
            </w:r>
            <w:r w:rsidRPr="009F7690">
              <w:t>)</w:t>
            </w:r>
          </w:p>
        </w:tc>
      </w:tr>
      <w:tr w:rsidR="00187834" w:rsidRPr="009F7690" w:rsidTr="00187834">
        <w:trPr>
          <w:trHeight w:val="24"/>
        </w:trPr>
        <w:tc>
          <w:tcPr>
            <w:tcW w:w="1540" w:type="dxa"/>
            <w:vMerge/>
            <w:tcBorders>
              <w:bottom w:val="single" w:sz="4" w:space="0" w:color="auto"/>
            </w:tcBorders>
            <w:shd w:val="clear" w:color="auto" w:fill="auto"/>
          </w:tcPr>
          <w:p w:rsidR="00187834" w:rsidRPr="009F7690" w:rsidRDefault="00187834" w:rsidP="009B7842">
            <w:pPr>
              <w:jc w:val="center"/>
            </w:pPr>
          </w:p>
        </w:tc>
        <w:tc>
          <w:tcPr>
            <w:tcW w:w="1579" w:type="dxa"/>
            <w:tcBorders>
              <w:top w:val="single" w:sz="4" w:space="0" w:color="auto"/>
              <w:bottom w:val="single" w:sz="4" w:space="0" w:color="auto"/>
            </w:tcBorders>
            <w:shd w:val="clear" w:color="auto" w:fill="auto"/>
          </w:tcPr>
          <w:p w:rsidR="00187834" w:rsidRPr="009F7690" w:rsidRDefault="00187834" w:rsidP="009B7842">
            <w:pPr>
              <w:jc w:val="center"/>
            </w:pPr>
            <w:r w:rsidRPr="009F7690">
              <w:t>P0 (100:0)</w:t>
            </w:r>
          </w:p>
        </w:tc>
        <w:tc>
          <w:tcPr>
            <w:tcW w:w="1585" w:type="dxa"/>
            <w:tcBorders>
              <w:top w:val="single" w:sz="4" w:space="0" w:color="auto"/>
              <w:bottom w:val="single" w:sz="4" w:space="0" w:color="auto"/>
            </w:tcBorders>
            <w:shd w:val="clear" w:color="auto" w:fill="auto"/>
          </w:tcPr>
          <w:p w:rsidR="00187834" w:rsidRPr="009F7690" w:rsidRDefault="00187834" w:rsidP="009B7842">
            <w:pPr>
              <w:jc w:val="center"/>
            </w:pPr>
            <w:r w:rsidRPr="009F7690">
              <w:t>P1 (90:10)</w:t>
            </w:r>
          </w:p>
        </w:tc>
        <w:tc>
          <w:tcPr>
            <w:tcW w:w="1585" w:type="dxa"/>
            <w:tcBorders>
              <w:top w:val="single" w:sz="4" w:space="0" w:color="auto"/>
              <w:bottom w:val="single" w:sz="4" w:space="0" w:color="auto"/>
            </w:tcBorders>
            <w:shd w:val="clear" w:color="auto" w:fill="auto"/>
          </w:tcPr>
          <w:p w:rsidR="00187834" w:rsidRPr="009F7690" w:rsidRDefault="00187834" w:rsidP="009B7842">
            <w:pPr>
              <w:jc w:val="center"/>
            </w:pPr>
            <w:r w:rsidRPr="009F7690">
              <w:t>P2 (80:20)</w:t>
            </w:r>
          </w:p>
        </w:tc>
        <w:tc>
          <w:tcPr>
            <w:tcW w:w="1587" w:type="dxa"/>
            <w:tcBorders>
              <w:top w:val="single" w:sz="4" w:space="0" w:color="auto"/>
              <w:bottom w:val="single" w:sz="4" w:space="0" w:color="auto"/>
            </w:tcBorders>
            <w:shd w:val="clear" w:color="auto" w:fill="auto"/>
          </w:tcPr>
          <w:p w:rsidR="00187834" w:rsidRPr="009F7690" w:rsidRDefault="00187834" w:rsidP="009B7842">
            <w:pPr>
              <w:jc w:val="center"/>
            </w:pPr>
            <w:r w:rsidRPr="009F7690">
              <w:t>P3 (70:30)</w:t>
            </w:r>
          </w:p>
        </w:tc>
        <w:tc>
          <w:tcPr>
            <w:tcW w:w="1593" w:type="dxa"/>
            <w:tcBorders>
              <w:top w:val="single" w:sz="4" w:space="0" w:color="auto"/>
              <w:bottom w:val="single" w:sz="4" w:space="0" w:color="auto"/>
            </w:tcBorders>
            <w:shd w:val="clear" w:color="auto" w:fill="auto"/>
          </w:tcPr>
          <w:p w:rsidR="00187834" w:rsidRPr="009F7690" w:rsidRDefault="00187834" w:rsidP="009B7842">
            <w:pPr>
              <w:jc w:val="center"/>
            </w:pPr>
            <w:r w:rsidRPr="009F7690">
              <w:t>P4 (6040)</w:t>
            </w:r>
          </w:p>
        </w:tc>
      </w:tr>
      <w:tr w:rsidR="00187834" w:rsidRPr="009F7690" w:rsidTr="00187834">
        <w:trPr>
          <w:trHeight w:val="227"/>
        </w:trPr>
        <w:tc>
          <w:tcPr>
            <w:tcW w:w="1540" w:type="dxa"/>
            <w:tcBorders>
              <w:top w:val="single" w:sz="4" w:space="0" w:color="auto"/>
            </w:tcBorders>
            <w:shd w:val="clear" w:color="auto" w:fill="auto"/>
          </w:tcPr>
          <w:p w:rsidR="00187834" w:rsidRPr="009F7690" w:rsidRDefault="00187834" w:rsidP="009B7842">
            <w:pPr>
              <w:jc w:val="center"/>
            </w:pPr>
            <w:r w:rsidRPr="009F7690">
              <w:t>1</w:t>
            </w:r>
          </w:p>
        </w:tc>
        <w:tc>
          <w:tcPr>
            <w:tcW w:w="1579" w:type="dxa"/>
            <w:tcBorders>
              <w:top w:val="single" w:sz="4" w:space="0" w:color="auto"/>
            </w:tcBorders>
            <w:shd w:val="clear" w:color="auto" w:fill="auto"/>
          </w:tcPr>
          <w:p w:rsidR="00187834" w:rsidRPr="009F7690" w:rsidRDefault="00187834" w:rsidP="009B7842">
            <w:pPr>
              <w:jc w:val="center"/>
            </w:pPr>
            <w:r w:rsidRPr="009F7690">
              <w:t>100</w:t>
            </w:r>
          </w:p>
        </w:tc>
        <w:tc>
          <w:tcPr>
            <w:tcW w:w="1585" w:type="dxa"/>
            <w:tcBorders>
              <w:top w:val="single" w:sz="4" w:space="0" w:color="auto"/>
            </w:tcBorders>
            <w:shd w:val="clear" w:color="auto" w:fill="auto"/>
          </w:tcPr>
          <w:p w:rsidR="00187834" w:rsidRPr="009F7690" w:rsidRDefault="00187834" w:rsidP="009B7842">
            <w:pPr>
              <w:jc w:val="center"/>
            </w:pPr>
            <w:r w:rsidRPr="009F7690">
              <w:t>100</w:t>
            </w:r>
          </w:p>
        </w:tc>
        <w:tc>
          <w:tcPr>
            <w:tcW w:w="1585" w:type="dxa"/>
            <w:tcBorders>
              <w:top w:val="single" w:sz="4" w:space="0" w:color="auto"/>
            </w:tcBorders>
            <w:shd w:val="clear" w:color="auto" w:fill="auto"/>
          </w:tcPr>
          <w:p w:rsidR="00187834" w:rsidRPr="009F7690" w:rsidRDefault="00187834" w:rsidP="009B7842">
            <w:pPr>
              <w:jc w:val="center"/>
            </w:pPr>
            <w:r w:rsidRPr="009F7690">
              <w:t>100</w:t>
            </w:r>
          </w:p>
        </w:tc>
        <w:tc>
          <w:tcPr>
            <w:tcW w:w="1587" w:type="dxa"/>
            <w:tcBorders>
              <w:top w:val="single" w:sz="4" w:space="0" w:color="auto"/>
            </w:tcBorders>
            <w:shd w:val="clear" w:color="auto" w:fill="auto"/>
          </w:tcPr>
          <w:p w:rsidR="00187834" w:rsidRPr="009F7690" w:rsidRDefault="00187834" w:rsidP="009B7842">
            <w:pPr>
              <w:jc w:val="center"/>
            </w:pPr>
            <w:r w:rsidRPr="009F7690">
              <w:t>100</w:t>
            </w:r>
          </w:p>
        </w:tc>
        <w:tc>
          <w:tcPr>
            <w:tcW w:w="1593" w:type="dxa"/>
            <w:tcBorders>
              <w:top w:val="single" w:sz="4" w:space="0" w:color="auto"/>
            </w:tcBorders>
            <w:shd w:val="clear" w:color="auto" w:fill="auto"/>
          </w:tcPr>
          <w:p w:rsidR="00187834" w:rsidRPr="009F7690" w:rsidRDefault="00187834" w:rsidP="009B7842">
            <w:pPr>
              <w:jc w:val="center"/>
            </w:pPr>
            <w:r w:rsidRPr="009F7690">
              <w:t>100</w:t>
            </w:r>
          </w:p>
        </w:tc>
      </w:tr>
      <w:tr w:rsidR="00187834" w:rsidRPr="009F7690" w:rsidTr="00187834">
        <w:trPr>
          <w:trHeight w:val="232"/>
        </w:trPr>
        <w:tc>
          <w:tcPr>
            <w:tcW w:w="1540" w:type="dxa"/>
            <w:shd w:val="clear" w:color="auto" w:fill="auto"/>
          </w:tcPr>
          <w:p w:rsidR="00187834" w:rsidRPr="009F7690" w:rsidRDefault="00187834" w:rsidP="009B7842">
            <w:pPr>
              <w:jc w:val="center"/>
            </w:pPr>
            <w:r w:rsidRPr="009F7690">
              <w:t>2</w:t>
            </w:r>
          </w:p>
        </w:tc>
        <w:tc>
          <w:tcPr>
            <w:tcW w:w="1579" w:type="dxa"/>
            <w:shd w:val="clear" w:color="auto" w:fill="auto"/>
          </w:tcPr>
          <w:p w:rsidR="00187834" w:rsidRPr="009F7690" w:rsidRDefault="00187834" w:rsidP="009B7842">
            <w:pPr>
              <w:jc w:val="center"/>
            </w:pPr>
            <w:r w:rsidRPr="009F7690">
              <w:t>100</w:t>
            </w:r>
          </w:p>
        </w:tc>
        <w:tc>
          <w:tcPr>
            <w:tcW w:w="1585" w:type="dxa"/>
            <w:shd w:val="clear" w:color="auto" w:fill="auto"/>
          </w:tcPr>
          <w:p w:rsidR="00187834" w:rsidRPr="009F7690" w:rsidRDefault="00187834" w:rsidP="009B7842">
            <w:pPr>
              <w:jc w:val="center"/>
            </w:pPr>
            <w:r w:rsidRPr="009F7690">
              <w:t>100</w:t>
            </w:r>
          </w:p>
        </w:tc>
        <w:tc>
          <w:tcPr>
            <w:tcW w:w="1585" w:type="dxa"/>
            <w:shd w:val="clear" w:color="auto" w:fill="auto"/>
          </w:tcPr>
          <w:p w:rsidR="00187834" w:rsidRPr="009F7690" w:rsidRDefault="00187834" w:rsidP="009B7842">
            <w:pPr>
              <w:jc w:val="center"/>
            </w:pPr>
            <w:r w:rsidRPr="009F7690">
              <w:t>100</w:t>
            </w:r>
          </w:p>
        </w:tc>
        <w:tc>
          <w:tcPr>
            <w:tcW w:w="1587" w:type="dxa"/>
            <w:shd w:val="clear" w:color="auto" w:fill="auto"/>
          </w:tcPr>
          <w:p w:rsidR="00187834" w:rsidRPr="009F7690" w:rsidRDefault="00187834" w:rsidP="009B7842">
            <w:pPr>
              <w:jc w:val="center"/>
            </w:pPr>
            <w:r w:rsidRPr="009F7690">
              <w:t>100</w:t>
            </w:r>
          </w:p>
        </w:tc>
        <w:tc>
          <w:tcPr>
            <w:tcW w:w="1593" w:type="dxa"/>
            <w:shd w:val="clear" w:color="auto" w:fill="auto"/>
          </w:tcPr>
          <w:p w:rsidR="00187834" w:rsidRPr="009F7690" w:rsidRDefault="00187834" w:rsidP="009B7842">
            <w:pPr>
              <w:jc w:val="center"/>
            </w:pPr>
            <w:r w:rsidRPr="009F7690">
              <w:t>100</w:t>
            </w:r>
          </w:p>
        </w:tc>
      </w:tr>
      <w:tr w:rsidR="00187834" w:rsidRPr="009F7690" w:rsidTr="00187834">
        <w:trPr>
          <w:trHeight w:val="25"/>
        </w:trPr>
        <w:tc>
          <w:tcPr>
            <w:tcW w:w="1540" w:type="dxa"/>
            <w:tcBorders>
              <w:bottom w:val="single" w:sz="4" w:space="0" w:color="auto"/>
            </w:tcBorders>
            <w:shd w:val="clear" w:color="auto" w:fill="auto"/>
          </w:tcPr>
          <w:p w:rsidR="00187834" w:rsidRPr="009F7690" w:rsidRDefault="00187834" w:rsidP="009B7842">
            <w:pPr>
              <w:jc w:val="center"/>
            </w:pPr>
            <w:r w:rsidRPr="009F7690">
              <w:t>3</w:t>
            </w:r>
          </w:p>
        </w:tc>
        <w:tc>
          <w:tcPr>
            <w:tcW w:w="1579" w:type="dxa"/>
            <w:tcBorders>
              <w:bottom w:val="single" w:sz="4" w:space="0" w:color="auto"/>
            </w:tcBorders>
            <w:shd w:val="clear" w:color="auto" w:fill="auto"/>
          </w:tcPr>
          <w:p w:rsidR="00187834" w:rsidRPr="009F7690" w:rsidRDefault="00187834" w:rsidP="009B7842">
            <w:pPr>
              <w:jc w:val="center"/>
            </w:pPr>
            <w:r>
              <w:t>100</w:t>
            </w:r>
          </w:p>
        </w:tc>
        <w:tc>
          <w:tcPr>
            <w:tcW w:w="1585" w:type="dxa"/>
            <w:tcBorders>
              <w:bottom w:val="single" w:sz="4" w:space="0" w:color="auto"/>
            </w:tcBorders>
            <w:shd w:val="clear" w:color="auto" w:fill="auto"/>
          </w:tcPr>
          <w:p w:rsidR="00187834" w:rsidRPr="009F7690" w:rsidRDefault="00187834" w:rsidP="009B7842">
            <w:pPr>
              <w:jc w:val="center"/>
            </w:pPr>
            <w:r w:rsidRPr="009F7690">
              <w:t>100</w:t>
            </w:r>
          </w:p>
        </w:tc>
        <w:tc>
          <w:tcPr>
            <w:tcW w:w="1585" w:type="dxa"/>
            <w:tcBorders>
              <w:bottom w:val="single" w:sz="4" w:space="0" w:color="auto"/>
            </w:tcBorders>
            <w:shd w:val="clear" w:color="auto" w:fill="auto"/>
          </w:tcPr>
          <w:p w:rsidR="00187834" w:rsidRPr="009F7690" w:rsidRDefault="00187834" w:rsidP="009B7842">
            <w:pPr>
              <w:jc w:val="center"/>
            </w:pPr>
            <w:r w:rsidRPr="009F7690">
              <w:t>100</w:t>
            </w:r>
          </w:p>
        </w:tc>
        <w:tc>
          <w:tcPr>
            <w:tcW w:w="1587" w:type="dxa"/>
            <w:tcBorders>
              <w:bottom w:val="single" w:sz="4" w:space="0" w:color="auto"/>
            </w:tcBorders>
            <w:shd w:val="clear" w:color="auto" w:fill="auto"/>
          </w:tcPr>
          <w:p w:rsidR="00187834" w:rsidRPr="009F7690" w:rsidRDefault="00187834" w:rsidP="009B7842">
            <w:pPr>
              <w:jc w:val="center"/>
            </w:pPr>
            <w:r w:rsidRPr="009F7690">
              <w:t>100</w:t>
            </w:r>
          </w:p>
        </w:tc>
        <w:tc>
          <w:tcPr>
            <w:tcW w:w="1593" w:type="dxa"/>
            <w:tcBorders>
              <w:bottom w:val="single" w:sz="4" w:space="0" w:color="auto"/>
            </w:tcBorders>
            <w:shd w:val="clear" w:color="auto" w:fill="auto"/>
          </w:tcPr>
          <w:p w:rsidR="00187834" w:rsidRPr="009F7690" w:rsidRDefault="00187834" w:rsidP="009B7842">
            <w:pPr>
              <w:jc w:val="center"/>
            </w:pPr>
            <w:r w:rsidRPr="009F7690">
              <w:t>100</w:t>
            </w:r>
          </w:p>
        </w:tc>
      </w:tr>
      <w:tr w:rsidR="00187834" w:rsidRPr="009F7690" w:rsidTr="00187834">
        <w:trPr>
          <w:trHeight w:val="91"/>
        </w:trPr>
        <w:tc>
          <w:tcPr>
            <w:tcW w:w="1540" w:type="dxa"/>
            <w:tcBorders>
              <w:top w:val="single" w:sz="4" w:space="0" w:color="auto"/>
              <w:bottom w:val="single" w:sz="4" w:space="0" w:color="auto"/>
            </w:tcBorders>
            <w:shd w:val="clear" w:color="auto" w:fill="auto"/>
          </w:tcPr>
          <w:p w:rsidR="00187834" w:rsidRPr="009F7690" w:rsidRDefault="00187834" w:rsidP="009B7842">
            <w:pPr>
              <w:jc w:val="center"/>
            </w:pPr>
            <w:r w:rsidRPr="009F7690">
              <w:t>Jumlah</w:t>
            </w:r>
          </w:p>
        </w:tc>
        <w:tc>
          <w:tcPr>
            <w:tcW w:w="1579" w:type="dxa"/>
            <w:tcBorders>
              <w:top w:val="single" w:sz="4" w:space="0" w:color="auto"/>
              <w:bottom w:val="single" w:sz="4" w:space="0" w:color="auto"/>
            </w:tcBorders>
            <w:shd w:val="clear" w:color="auto" w:fill="auto"/>
          </w:tcPr>
          <w:p w:rsidR="00187834" w:rsidRPr="009F7690" w:rsidRDefault="00187834" w:rsidP="009B7842">
            <w:pPr>
              <w:jc w:val="center"/>
            </w:pPr>
            <w:r>
              <w:t>300</w:t>
            </w:r>
          </w:p>
        </w:tc>
        <w:tc>
          <w:tcPr>
            <w:tcW w:w="1585" w:type="dxa"/>
            <w:tcBorders>
              <w:top w:val="single" w:sz="4" w:space="0" w:color="auto"/>
              <w:bottom w:val="single" w:sz="4" w:space="0" w:color="auto"/>
            </w:tcBorders>
            <w:shd w:val="clear" w:color="auto" w:fill="auto"/>
          </w:tcPr>
          <w:p w:rsidR="00187834" w:rsidRPr="009F7690" w:rsidRDefault="00187834" w:rsidP="009B7842">
            <w:pPr>
              <w:jc w:val="center"/>
            </w:pPr>
            <w:r w:rsidRPr="009F7690">
              <w:t>300</w:t>
            </w:r>
          </w:p>
        </w:tc>
        <w:tc>
          <w:tcPr>
            <w:tcW w:w="1585" w:type="dxa"/>
            <w:tcBorders>
              <w:top w:val="single" w:sz="4" w:space="0" w:color="auto"/>
              <w:bottom w:val="single" w:sz="4" w:space="0" w:color="auto"/>
            </w:tcBorders>
            <w:shd w:val="clear" w:color="auto" w:fill="auto"/>
          </w:tcPr>
          <w:p w:rsidR="00187834" w:rsidRPr="009F7690" w:rsidRDefault="00187834" w:rsidP="009B7842">
            <w:pPr>
              <w:jc w:val="center"/>
            </w:pPr>
            <w:r w:rsidRPr="009F7690">
              <w:t>300</w:t>
            </w:r>
          </w:p>
        </w:tc>
        <w:tc>
          <w:tcPr>
            <w:tcW w:w="1587" w:type="dxa"/>
            <w:tcBorders>
              <w:top w:val="single" w:sz="4" w:space="0" w:color="auto"/>
              <w:bottom w:val="single" w:sz="4" w:space="0" w:color="auto"/>
            </w:tcBorders>
            <w:shd w:val="clear" w:color="auto" w:fill="auto"/>
          </w:tcPr>
          <w:p w:rsidR="00187834" w:rsidRPr="009F7690" w:rsidRDefault="00187834" w:rsidP="009B7842">
            <w:pPr>
              <w:jc w:val="center"/>
            </w:pPr>
            <w:r w:rsidRPr="009F7690">
              <w:t>300</w:t>
            </w:r>
          </w:p>
        </w:tc>
        <w:tc>
          <w:tcPr>
            <w:tcW w:w="1593" w:type="dxa"/>
            <w:tcBorders>
              <w:top w:val="single" w:sz="4" w:space="0" w:color="auto"/>
              <w:bottom w:val="single" w:sz="4" w:space="0" w:color="auto"/>
            </w:tcBorders>
            <w:shd w:val="clear" w:color="auto" w:fill="auto"/>
          </w:tcPr>
          <w:p w:rsidR="00187834" w:rsidRPr="009F7690" w:rsidRDefault="00187834" w:rsidP="009B7842">
            <w:pPr>
              <w:jc w:val="center"/>
            </w:pPr>
            <w:r w:rsidRPr="009F7690">
              <w:t>300</w:t>
            </w:r>
          </w:p>
        </w:tc>
      </w:tr>
      <w:tr w:rsidR="00187834" w:rsidRPr="009F7690" w:rsidTr="00187834">
        <w:trPr>
          <w:trHeight w:val="22"/>
        </w:trPr>
        <w:tc>
          <w:tcPr>
            <w:tcW w:w="1540" w:type="dxa"/>
            <w:tcBorders>
              <w:top w:val="single" w:sz="4" w:space="0" w:color="auto"/>
            </w:tcBorders>
            <w:shd w:val="clear" w:color="auto" w:fill="auto"/>
          </w:tcPr>
          <w:p w:rsidR="00187834" w:rsidRPr="009F7690" w:rsidRDefault="00187834" w:rsidP="009B7842">
            <w:pPr>
              <w:jc w:val="center"/>
            </w:pPr>
            <w:r w:rsidRPr="009F7690">
              <w:t>Rata-rata</w:t>
            </w:r>
          </w:p>
        </w:tc>
        <w:tc>
          <w:tcPr>
            <w:tcW w:w="1579" w:type="dxa"/>
            <w:tcBorders>
              <w:top w:val="single" w:sz="4" w:space="0" w:color="auto"/>
            </w:tcBorders>
            <w:shd w:val="clear" w:color="auto" w:fill="auto"/>
          </w:tcPr>
          <w:p w:rsidR="00187834" w:rsidRPr="009F7690" w:rsidRDefault="00187834" w:rsidP="009B7842">
            <w:pPr>
              <w:jc w:val="center"/>
            </w:pPr>
            <w:r>
              <w:t>100</w:t>
            </w:r>
          </w:p>
        </w:tc>
        <w:tc>
          <w:tcPr>
            <w:tcW w:w="1585" w:type="dxa"/>
            <w:tcBorders>
              <w:top w:val="single" w:sz="4" w:space="0" w:color="auto"/>
            </w:tcBorders>
            <w:shd w:val="clear" w:color="auto" w:fill="auto"/>
          </w:tcPr>
          <w:p w:rsidR="00187834" w:rsidRPr="009F7690" w:rsidRDefault="00187834" w:rsidP="009B7842">
            <w:pPr>
              <w:jc w:val="center"/>
            </w:pPr>
            <w:r w:rsidRPr="009F7690">
              <w:t>100</w:t>
            </w:r>
          </w:p>
        </w:tc>
        <w:tc>
          <w:tcPr>
            <w:tcW w:w="1585" w:type="dxa"/>
            <w:tcBorders>
              <w:top w:val="single" w:sz="4" w:space="0" w:color="auto"/>
            </w:tcBorders>
            <w:shd w:val="clear" w:color="auto" w:fill="auto"/>
          </w:tcPr>
          <w:p w:rsidR="00187834" w:rsidRPr="009F7690" w:rsidRDefault="00187834" w:rsidP="009B7842">
            <w:pPr>
              <w:jc w:val="center"/>
            </w:pPr>
            <w:r w:rsidRPr="009F7690">
              <w:t>100</w:t>
            </w:r>
          </w:p>
        </w:tc>
        <w:tc>
          <w:tcPr>
            <w:tcW w:w="1587" w:type="dxa"/>
            <w:tcBorders>
              <w:top w:val="single" w:sz="4" w:space="0" w:color="auto"/>
            </w:tcBorders>
            <w:shd w:val="clear" w:color="auto" w:fill="auto"/>
          </w:tcPr>
          <w:p w:rsidR="00187834" w:rsidRPr="009F7690" w:rsidRDefault="00187834" w:rsidP="009B7842">
            <w:pPr>
              <w:jc w:val="center"/>
            </w:pPr>
            <w:r w:rsidRPr="009F7690">
              <w:t>100</w:t>
            </w:r>
          </w:p>
        </w:tc>
        <w:tc>
          <w:tcPr>
            <w:tcW w:w="1593" w:type="dxa"/>
            <w:tcBorders>
              <w:top w:val="single" w:sz="4" w:space="0" w:color="auto"/>
            </w:tcBorders>
            <w:shd w:val="clear" w:color="auto" w:fill="auto"/>
          </w:tcPr>
          <w:p w:rsidR="00187834" w:rsidRPr="009F7690" w:rsidRDefault="00187834" w:rsidP="009B7842">
            <w:pPr>
              <w:jc w:val="center"/>
            </w:pPr>
            <w:r w:rsidRPr="009F7690">
              <w:t>100</w:t>
            </w:r>
          </w:p>
        </w:tc>
      </w:tr>
    </w:tbl>
    <w:p w:rsidR="00322A41" w:rsidRDefault="00322A41" w:rsidP="009B7842">
      <w:pPr>
        <w:pStyle w:val="Heading2"/>
        <w:tabs>
          <w:tab w:val="left" w:pos="426"/>
        </w:tabs>
        <w:jc w:val="both"/>
        <w:rPr>
          <w:rFonts w:ascii="Times New Roman" w:hAnsi="Times New Roman" w:cs="Times New Roman"/>
          <w:b w:val="0"/>
          <w:i/>
          <w:color w:val="auto"/>
          <w:sz w:val="24"/>
          <w:szCs w:val="24"/>
          <w:lang w:val="fi-FI"/>
        </w:rPr>
        <w:sectPr w:rsidR="00322A41" w:rsidSect="00187834">
          <w:type w:val="continuous"/>
          <w:pgSz w:w="12240" w:h="15840" w:code="1"/>
          <w:pgMar w:top="1440" w:right="1440" w:bottom="1440" w:left="1440" w:header="432" w:footer="720" w:gutter="0"/>
          <w:pgNumType w:start="1"/>
          <w:cols w:space="720"/>
          <w:docGrid w:linePitch="360"/>
        </w:sectPr>
      </w:pPr>
    </w:p>
    <w:bookmarkEnd w:id="12"/>
    <w:p w:rsidR="009B7842" w:rsidRDefault="009B7842" w:rsidP="009B7842">
      <w:pPr>
        <w:jc w:val="both"/>
        <w:sectPr w:rsidR="009B7842" w:rsidSect="00706355">
          <w:type w:val="continuous"/>
          <w:pgSz w:w="12240" w:h="15840" w:code="1"/>
          <w:pgMar w:top="1440" w:right="1440" w:bottom="1440" w:left="1440" w:header="432" w:footer="720" w:gutter="0"/>
          <w:pgNumType w:start="1"/>
          <w:cols w:space="720"/>
          <w:docGrid w:linePitch="360"/>
        </w:sectPr>
      </w:pPr>
      <w:r>
        <w:rPr>
          <w:b/>
        </w:rPr>
        <w:lastRenderedPageBreak/>
        <w:br/>
      </w:r>
    </w:p>
    <w:p w:rsidR="009B7842" w:rsidRPr="009F7690" w:rsidRDefault="009B7842" w:rsidP="009B7842">
      <w:pPr>
        <w:jc w:val="both"/>
        <w:rPr>
          <w:bCs/>
        </w:rPr>
      </w:pPr>
      <w:proofErr w:type="gramStart"/>
      <w:r w:rsidRPr="009F7690">
        <w:lastRenderedPageBreak/>
        <w:t xml:space="preserve">Kelangsungan hidup ikan dipengaruhi oleh dua faktor, yaitu faktor biotik dan abiotik.Faktor biotik yang mempengaruhi adalah kompetitor, parasit, umur, predasi, kepadatan, populasi, serta kemampuan adaptasi dari hewan dan penanganan manusia.Faktor abiotik yang mempengaruhi </w:t>
      </w:r>
      <w:r w:rsidRPr="009F7690">
        <w:lastRenderedPageBreak/>
        <w:t>adalah sifat fisika dan kimia dari suatu lingkungan perairan (Effendi, 1997).</w:t>
      </w:r>
      <w:r w:rsidRPr="009F7690">
        <w:rPr>
          <w:lang w:val="id-ID"/>
        </w:rPr>
        <w:t>Berdas</w:t>
      </w:r>
      <w:r w:rsidR="00AE7275">
        <w:rPr>
          <w:lang w:val="id-ID"/>
        </w:rPr>
        <w:t>arkan analisa variansi (ANAVA)</w:t>
      </w:r>
      <w:r w:rsidR="00AE7275">
        <w:t xml:space="preserve">, </w:t>
      </w:r>
      <w:r w:rsidRPr="009F7690">
        <w:rPr>
          <w:lang w:val="id-ID"/>
        </w:rPr>
        <w:t xml:space="preserve">penggunaan fermentasi tepung daun kayu apu yang digunakan dalam pakan </w:t>
      </w:r>
      <w:r>
        <w:t xml:space="preserve">tidak </w:t>
      </w:r>
      <w:r>
        <w:rPr>
          <w:lang w:val="id-ID"/>
        </w:rPr>
        <w:t>berpengaruh nyata (P</w:t>
      </w:r>
      <w:r>
        <w:t>&gt;</w:t>
      </w:r>
      <w:r w:rsidRPr="009F7690">
        <w:rPr>
          <w:lang w:val="id-ID"/>
        </w:rPr>
        <w:t xml:space="preserve">0,05) terhadap </w:t>
      </w:r>
      <w:r>
        <w:t>kelulushidupan ikan nilem</w:t>
      </w:r>
      <w:r w:rsidRPr="009F7690">
        <w:rPr>
          <w:bCs/>
        </w:rPr>
        <w:t>.</w:t>
      </w:r>
      <w:proofErr w:type="gramEnd"/>
    </w:p>
    <w:p w:rsidR="009B7842" w:rsidRDefault="009B7842" w:rsidP="009B7842">
      <w:pPr>
        <w:pStyle w:val="Heading2"/>
        <w:tabs>
          <w:tab w:val="left" w:pos="426"/>
        </w:tabs>
        <w:jc w:val="both"/>
        <w:rPr>
          <w:rFonts w:ascii="Times New Roman" w:hAnsi="Times New Roman" w:cs="Times New Roman"/>
          <w:color w:val="auto"/>
          <w:sz w:val="24"/>
          <w:szCs w:val="24"/>
          <w:lang w:val="fi-FI"/>
        </w:rPr>
        <w:sectPr w:rsidR="009B7842" w:rsidSect="009B7842">
          <w:type w:val="continuous"/>
          <w:pgSz w:w="12240" w:h="15840" w:code="1"/>
          <w:pgMar w:top="1440" w:right="1440" w:bottom="1440" w:left="1440" w:header="432" w:footer="720" w:gutter="0"/>
          <w:pgNumType w:start="1"/>
          <w:cols w:num="2" w:space="720"/>
          <w:docGrid w:linePitch="360"/>
        </w:sectPr>
      </w:pPr>
    </w:p>
    <w:p w:rsidR="009B7842" w:rsidRPr="00D31BE7" w:rsidRDefault="000C341E" w:rsidP="009B7842">
      <w:pPr>
        <w:pStyle w:val="Heading2"/>
        <w:tabs>
          <w:tab w:val="left" w:pos="426"/>
        </w:tabs>
        <w:jc w:val="both"/>
        <w:rPr>
          <w:rFonts w:ascii="Times New Roman" w:hAnsi="Times New Roman" w:cs="Times New Roman"/>
          <w:i/>
          <w:color w:val="auto"/>
          <w:sz w:val="24"/>
          <w:szCs w:val="24"/>
          <w:lang w:val="fi-FI"/>
        </w:rPr>
      </w:pPr>
      <w:r>
        <w:rPr>
          <w:rFonts w:ascii="Times New Roman" w:hAnsi="Times New Roman" w:cs="Times New Roman"/>
          <w:i/>
          <w:color w:val="auto"/>
          <w:sz w:val="24"/>
          <w:szCs w:val="24"/>
          <w:lang w:val="fi-FI"/>
        </w:rPr>
        <w:lastRenderedPageBreak/>
        <w:br/>
      </w:r>
      <w:r w:rsidR="009B7842" w:rsidRPr="00D31BE7">
        <w:rPr>
          <w:rFonts w:ascii="Times New Roman" w:hAnsi="Times New Roman" w:cs="Times New Roman"/>
          <w:i/>
          <w:color w:val="auto"/>
          <w:sz w:val="24"/>
          <w:szCs w:val="24"/>
          <w:lang w:val="fi-FI"/>
        </w:rPr>
        <w:t>Kualitas Air</w:t>
      </w:r>
    </w:p>
    <w:p w:rsidR="009B7842" w:rsidRDefault="009B7842" w:rsidP="009B7842">
      <w:pPr>
        <w:ind w:firstLine="720"/>
        <w:jc w:val="both"/>
        <w:rPr>
          <w:bCs/>
          <w:lang w:val="fi-FI"/>
        </w:rPr>
        <w:sectPr w:rsidR="009B7842" w:rsidSect="00706355">
          <w:type w:val="continuous"/>
          <w:pgSz w:w="12240" w:h="15840" w:code="1"/>
          <w:pgMar w:top="1440" w:right="1440" w:bottom="1440" w:left="1440" w:header="432" w:footer="720" w:gutter="0"/>
          <w:pgNumType w:start="1"/>
          <w:cols w:space="720"/>
          <w:docGrid w:linePitch="360"/>
        </w:sectPr>
      </w:pPr>
    </w:p>
    <w:p w:rsidR="009B7842" w:rsidRDefault="009B7842" w:rsidP="009B7842">
      <w:pPr>
        <w:ind w:firstLine="720"/>
        <w:jc w:val="both"/>
        <w:rPr>
          <w:bCs/>
        </w:rPr>
      </w:pPr>
      <w:r w:rsidRPr="009F7690">
        <w:rPr>
          <w:bCs/>
          <w:lang w:val="fi-FI"/>
        </w:rPr>
        <w:lastRenderedPageBreak/>
        <w:t xml:space="preserve">Faktor kualitas air mempunyai peranan penting dalam penunjang pertumbuhan dan kelangsungan hidup ikan yang dipelihara. Pada penelitian ini kualitas </w:t>
      </w:r>
      <w:r w:rsidRPr="009F7690">
        <w:rPr>
          <w:bCs/>
          <w:lang w:val="fi-FI"/>
        </w:rPr>
        <w:lastRenderedPageBreak/>
        <w:t>air yang diukur adalah suhu, derajat keasaman (pH), oksigen terlarut (DO</w:t>
      </w:r>
      <w:r w:rsidRPr="009F7690">
        <w:rPr>
          <w:bCs/>
          <w:lang w:val="id-ID"/>
        </w:rPr>
        <w:t>)</w:t>
      </w:r>
      <w:r w:rsidRPr="009F7690">
        <w:rPr>
          <w:bCs/>
          <w:lang w:val="fi-FI"/>
        </w:rPr>
        <w:t>, dan amoniak (NH</w:t>
      </w:r>
      <w:r w:rsidRPr="009F7690">
        <w:rPr>
          <w:bCs/>
          <w:vertAlign w:val="subscript"/>
          <w:lang w:val="fi-FI"/>
        </w:rPr>
        <w:t>3</w:t>
      </w:r>
      <w:r w:rsidRPr="009F7690">
        <w:rPr>
          <w:bCs/>
          <w:lang w:val="fi-FI"/>
        </w:rPr>
        <w:t>). Data hasil pengukuran kualita</w:t>
      </w:r>
      <w:r w:rsidR="00AE7275">
        <w:rPr>
          <w:bCs/>
          <w:lang w:val="fi-FI"/>
        </w:rPr>
        <w:t>s air dapat dilihat pada Tabel 9</w:t>
      </w:r>
      <w:r w:rsidRPr="009F7690">
        <w:rPr>
          <w:bCs/>
          <w:lang w:val="id-ID"/>
        </w:rPr>
        <w:t>.</w:t>
      </w:r>
    </w:p>
    <w:p w:rsidR="009B7842" w:rsidRDefault="009B7842" w:rsidP="009B7842">
      <w:pPr>
        <w:jc w:val="both"/>
        <w:sectPr w:rsidR="009B7842" w:rsidSect="009B7842">
          <w:type w:val="continuous"/>
          <w:pgSz w:w="12240" w:h="15840" w:code="1"/>
          <w:pgMar w:top="1440" w:right="1440" w:bottom="1440" w:left="1440" w:header="432" w:footer="720" w:gutter="0"/>
          <w:pgNumType w:start="1"/>
          <w:cols w:num="2" w:space="720"/>
          <w:docGrid w:linePitch="360"/>
        </w:sectPr>
      </w:pPr>
    </w:p>
    <w:p w:rsidR="000C341E" w:rsidRDefault="009B7842" w:rsidP="009B7842">
      <w:pPr>
        <w:jc w:val="both"/>
      </w:pPr>
      <w:r>
        <w:lastRenderedPageBreak/>
        <w:br/>
      </w:r>
    </w:p>
    <w:p w:rsidR="009B7842" w:rsidRPr="009F7690" w:rsidRDefault="00AE7275" w:rsidP="009B7842">
      <w:pPr>
        <w:jc w:val="both"/>
        <w:rPr>
          <w:bCs/>
          <w:lang w:val="id-ID"/>
        </w:rPr>
      </w:pPr>
      <w:proofErr w:type="gramStart"/>
      <w:r>
        <w:lastRenderedPageBreak/>
        <w:t>Tabel 9</w:t>
      </w:r>
      <w:r w:rsidR="009B7842" w:rsidRPr="009F7690">
        <w:t>.Pengukuran Kualitas Air Selama Penelitian.</w:t>
      </w:r>
      <w:proofErr w:type="gramEnd"/>
    </w:p>
    <w:tbl>
      <w:tblPr>
        <w:tblW w:w="9381" w:type="dxa"/>
        <w:tblBorders>
          <w:top w:val="single" w:sz="4" w:space="0" w:color="auto"/>
          <w:bottom w:val="single" w:sz="4" w:space="0" w:color="auto"/>
        </w:tblBorders>
        <w:tblLook w:val="04A0" w:firstRow="1" w:lastRow="0" w:firstColumn="1" w:lastColumn="0" w:noHBand="0" w:noVBand="1"/>
      </w:tblPr>
      <w:tblGrid>
        <w:gridCol w:w="1729"/>
        <w:gridCol w:w="1415"/>
        <w:gridCol w:w="1511"/>
        <w:gridCol w:w="1411"/>
        <w:gridCol w:w="3315"/>
      </w:tblGrid>
      <w:tr w:rsidR="009B7842" w:rsidRPr="009F7690" w:rsidTr="009B7842">
        <w:trPr>
          <w:trHeight w:val="296"/>
        </w:trPr>
        <w:tc>
          <w:tcPr>
            <w:tcW w:w="1729" w:type="dxa"/>
            <w:vMerge w:val="restart"/>
            <w:tcBorders>
              <w:top w:val="single" w:sz="4" w:space="0" w:color="auto"/>
              <w:bottom w:val="nil"/>
            </w:tcBorders>
            <w:shd w:val="clear" w:color="auto" w:fill="auto"/>
          </w:tcPr>
          <w:p w:rsidR="009B7842" w:rsidRPr="009F7690" w:rsidRDefault="009B7842" w:rsidP="009B7842">
            <w:pPr>
              <w:jc w:val="center"/>
            </w:pPr>
            <w:r w:rsidRPr="009F7690">
              <w:t>Parameter</w:t>
            </w:r>
          </w:p>
        </w:tc>
        <w:tc>
          <w:tcPr>
            <w:tcW w:w="4337" w:type="dxa"/>
            <w:gridSpan w:val="3"/>
            <w:tcBorders>
              <w:top w:val="single" w:sz="4" w:space="0" w:color="auto"/>
              <w:bottom w:val="single" w:sz="4" w:space="0" w:color="auto"/>
            </w:tcBorders>
            <w:shd w:val="clear" w:color="auto" w:fill="auto"/>
          </w:tcPr>
          <w:p w:rsidR="009B7842" w:rsidRPr="009F7690" w:rsidRDefault="009B7842" w:rsidP="009B7842">
            <w:pPr>
              <w:ind w:right="-2178"/>
              <w:jc w:val="center"/>
            </w:pPr>
            <w:r w:rsidRPr="009F7690">
              <w:t>Kisaran</w:t>
            </w:r>
          </w:p>
        </w:tc>
        <w:tc>
          <w:tcPr>
            <w:tcW w:w="3315" w:type="dxa"/>
            <w:tcBorders>
              <w:top w:val="single" w:sz="4" w:space="0" w:color="auto"/>
              <w:bottom w:val="single" w:sz="4" w:space="0" w:color="auto"/>
            </w:tcBorders>
          </w:tcPr>
          <w:p w:rsidR="009B7842" w:rsidRPr="009F7690" w:rsidRDefault="009B7842" w:rsidP="009B7842">
            <w:pPr>
              <w:jc w:val="center"/>
            </w:pPr>
          </w:p>
        </w:tc>
      </w:tr>
      <w:tr w:rsidR="009B7842" w:rsidRPr="009F7690" w:rsidTr="009B7842">
        <w:trPr>
          <w:trHeight w:val="65"/>
        </w:trPr>
        <w:tc>
          <w:tcPr>
            <w:tcW w:w="1729" w:type="dxa"/>
            <w:vMerge/>
            <w:tcBorders>
              <w:top w:val="nil"/>
              <w:bottom w:val="single" w:sz="4" w:space="0" w:color="auto"/>
            </w:tcBorders>
            <w:shd w:val="clear" w:color="auto" w:fill="auto"/>
          </w:tcPr>
          <w:p w:rsidR="009B7842" w:rsidRPr="009F7690" w:rsidRDefault="009B7842" w:rsidP="009B7842">
            <w:pPr>
              <w:jc w:val="center"/>
            </w:pPr>
          </w:p>
        </w:tc>
        <w:tc>
          <w:tcPr>
            <w:tcW w:w="1415" w:type="dxa"/>
            <w:tcBorders>
              <w:top w:val="single" w:sz="4" w:space="0" w:color="auto"/>
              <w:bottom w:val="single" w:sz="4" w:space="0" w:color="auto"/>
            </w:tcBorders>
            <w:shd w:val="clear" w:color="auto" w:fill="auto"/>
          </w:tcPr>
          <w:p w:rsidR="009B7842" w:rsidRPr="009F7690" w:rsidRDefault="009B7842" w:rsidP="009B7842">
            <w:pPr>
              <w:jc w:val="center"/>
            </w:pPr>
            <w:r w:rsidRPr="009F7690">
              <w:t>Awal</w:t>
            </w:r>
          </w:p>
        </w:tc>
        <w:tc>
          <w:tcPr>
            <w:tcW w:w="1511" w:type="dxa"/>
            <w:tcBorders>
              <w:top w:val="single" w:sz="4" w:space="0" w:color="auto"/>
              <w:bottom w:val="single" w:sz="4" w:space="0" w:color="auto"/>
            </w:tcBorders>
            <w:shd w:val="clear" w:color="auto" w:fill="auto"/>
          </w:tcPr>
          <w:p w:rsidR="009B7842" w:rsidRPr="009F7690" w:rsidRDefault="009B7842" w:rsidP="009B7842">
            <w:pPr>
              <w:ind w:left="72"/>
              <w:jc w:val="center"/>
            </w:pPr>
            <w:r w:rsidRPr="009F7690">
              <w:t>Tengah</w:t>
            </w:r>
          </w:p>
        </w:tc>
        <w:tc>
          <w:tcPr>
            <w:tcW w:w="1411" w:type="dxa"/>
            <w:tcBorders>
              <w:top w:val="nil"/>
              <w:bottom w:val="single" w:sz="4" w:space="0" w:color="auto"/>
            </w:tcBorders>
            <w:shd w:val="clear" w:color="auto" w:fill="auto"/>
          </w:tcPr>
          <w:p w:rsidR="009B7842" w:rsidRPr="009F7690" w:rsidRDefault="009B7842" w:rsidP="009B7842">
            <w:pPr>
              <w:jc w:val="center"/>
            </w:pPr>
            <w:r w:rsidRPr="009F7690">
              <w:t>Akhir</w:t>
            </w:r>
          </w:p>
        </w:tc>
        <w:tc>
          <w:tcPr>
            <w:tcW w:w="3315" w:type="dxa"/>
            <w:tcBorders>
              <w:top w:val="nil"/>
              <w:bottom w:val="single" w:sz="4" w:space="0" w:color="auto"/>
            </w:tcBorders>
          </w:tcPr>
          <w:p w:rsidR="009B7842" w:rsidRPr="009F7690" w:rsidRDefault="009B7842" w:rsidP="009B7842">
            <w:pPr>
              <w:jc w:val="center"/>
            </w:pPr>
            <w:r w:rsidRPr="009F7690">
              <w:t>Nilai Standar Pengukuran*</w:t>
            </w:r>
          </w:p>
        </w:tc>
      </w:tr>
      <w:tr w:rsidR="009B7842" w:rsidRPr="009F7690" w:rsidTr="009B7842">
        <w:trPr>
          <w:trHeight w:val="262"/>
        </w:trPr>
        <w:tc>
          <w:tcPr>
            <w:tcW w:w="1729" w:type="dxa"/>
            <w:tcBorders>
              <w:top w:val="single" w:sz="4" w:space="0" w:color="auto"/>
            </w:tcBorders>
            <w:shd w:val="clear" w:color="auto" w:fill="auto"/>
          </w:tcPr>
          <w:p w:rsidR="009B7842" w:rsidRPr="009F7690" w:rsidRDefault="009B7842" w:rsidP="009B7842">
            <w:pPr>
              <w:jc w:val="center"/>
            </w:pPr>
            <w:r w:rsidRPr="009F7690">
              <w:t>Suhu (</w:t>
            </w:r>
            <w:r w:rsidRPr="009F7690">
              <w:rPr>
                <w:vertAlign w:val="superscript"/>
              </w:rPr>
              <w:t>o</w:t>
            </w:r>
            <w:r w:rsidRPr="009F7690">
              <w:t>C)</w:t>
            </w:r>
          </w:p>
        </w:tc>
        <w:tc>
          <w:tcPr>
            <w:tcW w:w="1415" w:type="dxa"/>
            <w:tcBorders>
              <w:top w:val="single" w:sz="4" w:space="0" w:color="auto"/>
            </w:tcBorders>
            <w:shd w:val="clear" w:color="auto" w:fill="auto"/>
          </w:tcPr>
          <w:p w:rsidR="009B7842" w:rsidRPr="000C5FC5" w:rsidRDefault="009B7842" w:rsidP="009B7842">
            <w:pPr>
              <w:jc w:val="center"/>
            </w:pPr>
            <w:r w:rsidRPr="009F7690">
              <w:t>2</w:t>
            </w:r>
            <w:r w:rsidRPr="009F7690">
              <w:rPr>
                <w:lang w:val="id-ID"/>
              </w:rPr>
              <w:t>7</w:t>
            </w:r>
            <w:r w:rsidRPr="009F7690">
              <w:t>-</w:t>
            </w:r>
            <w:r>
              <w:t>28</w:t>
            </w:r>
          </w:p>
        </w:tc>
        <w:tc>
          <w:tcPr>
            <w:tcW w:w="1511" w:type="dxa"/>
            <w:tcBorders>
              <w:top w:val="single" w:sz="4" w:space="0" w:color="auto"/>
            </w:tcBorders>
            <w:shd w:val="clear" w:color="auto" w:fill="auto"/>
          </w:tcPr>
          <w:p w:rsidR="009B7842" w:rsidRPr="000C5FC5" w:rsidRDefault="009B7842" w:rsidP="009B7842">
            <w:pPr>
              <w:jc w:val="center"/>
            </w:pPr>
            <w:r>
              <w:t>27-29</w:t>
            </w:r>
          </w:p>
        </w:tc>
        <w:tc>
          <w:tcPr>
            <w:tcW w:w="1411" w:type="dxa"/>
            <w:tcBorders>
              <w:top w:val="single" w:sz="4" w:space="0" w:color="auto"/>
            </w:tcBorders>
            <w:shd w:val="clear" w:color="auto" w:fill="auto"/>
          </w:tcPr>
          <w:p w:rsidR="009B7842" w:rsidRPr="009F7690" w:rsidRDefault="009B7842" w:rsidP="009B7842">
            <w:pPr>
              <w:jc w:val="center"/>
            </w:pPr>
            <w:r>
              <w:t>26-27</w:t>
            </w:r>
          </w:p>
        </w:tc>
        <w:tc>
          <w:tcPr>
            <w:tcW w:w="3315" w:type="dxa"/>
            <w:tcBorders>
              <w:top w:val="single" w:sz="4" w:space="0" w:color="auto"/>
            </w:tcBorders>
          </w:tcPr>
          <w:p w:rsidR="009B7842" w:rsidRPr="009F7690" w:rsidRDefault="009B7842" w:rsidP="009B7842">
            <w:pPr>
              <w:jc w:val="center"/>
            </w:pPr>
            <w:r>
              <w:t>2</w:t>
            </w:r>
            <w:r>
              <w:rPr>
                <w:lang w:val="id-ID"/>
              </w:rPr>
              <w:t>5</w:t>
            </w:r>
            <w:r>
              <w:t>-</w:t>
            </w:r>
            <w:r>
              <w:rPr>
                <w:lang w:val="id-ID"/>
              </w:rPr>
              <w:t xml:space="preserve">30 </w:t>
            </w:r>
            <w:r>
              <w:rPr>
                <w:vertAlign w:val="superscript"/>
                <w:lang w:val="id-ID"/>
              </w:rPr>
              <w:t>2)</w:t>
            </w:r>
          </w:p>
        </w:tc>
      </w:tr>
      <w:tr w:rsidR="009B7842" w:rsidRPr="009F7690" w:rsidTr="009B7842">
        <w:trPr>
          <w:trHeight w:val="269"/>
        </w:trPr>
        <w:tc>
          <w:tcPr>
            <w:tcW w:w="1729" w:type="dxa"/>
            <w:shd w:val="clear" w:color="auto" w:fill="auto"/>
          </w:tcPr>
          <w:p w:rsidR="009B7842" w:rsidRPr="009F7690" w:rsidRDefault="009B7842" w:rsidP="009B7842">
            <w:pPr>
              <w:jc w:val="center"/>
            </w:pPr>
            <w:r w:rsidRPr="009F7690">
              <w:t>pH</w:t>
            </w:r>
          </w:p>
        </w:tc>
        <w:tc>
          <w:tcPr>
            <w:tcW w:w="1415" w:type="dxa"/>
            <w:shd w:val="clear" w:color="auto" w:fill="auto"/>
          </w:tcPr>
          <w:p w:rsidR="009B7842" w:rsidRPr="00743515" w:rsidRDefault="009B7842" w:rsidP="009B7842">
            <w:pPr>
              <w:jc w:val="center"/>
              <w:rPr>
                <w:lang w:val="id-ID"/>
              </w:rPr>
            </w:pPr>
            <w:r>
              <w:rPr>
                <w:lang w:val="id-ID"/>
              </w:rPr>
              <w:t>6</w:t>
            </w:r>
          </w:p>
        </w:tc>
        <w:tc>
          <w:tcPr>
            <w:tcW w:w="1511" w:type="dxa"/>
            <w:shd w:val="clear" w:color="auto" w:fill="auto"/>
          </w:tcPr>
          <w:p w:rsidR="009B7842" w:rsidRPr="00743515" w:rsidRDefault="009B7842" w:rsidP="009B7842">
            <w:pPr>
              <w:jc w:val="center"/>
              <w:rPr>
                <w:lang w:val="id-ID"/>
              </w:rPr>
            </w:pPr>
            <w:r>
              <w:t>6</w:t>
            </w:r>
          </w:p>
        </w:tc>
        <w:tc>
          <w:tcPr>
            <w:tcW w:w="1411" w:type="dxa"/>
            <w:shd w:val="clear" w:color="auto" w:fill="auto"/>
          </w:tcPr>
          <w:p w:rsidR="009B7842" w:rsidRPr="00743515" w:rsidRDefault="009B7842" w:rsidP="009B7842">
            <w:pPr>
              <w:jc w:val="center"/>
              <w:rPr>
                <w:lang w:val="id-ID"/>
              </w:rPr>
            </w:pPr>
            <w:r>
              <w:rPr>
                <w:lang w:val="id-ID"/>
              </w:rPr>
              <w:t>6</w:t>
            </w:r>
          </w:p>
        </w:tc>
        <w:tc>
          <w:tcPr>
            <w:tcW w:w="3315" w:type="dxa"/>
          </w:tcPr>
          <w:p w:rsidR="009B7842" w:rsidRPr="009F7690" w:rsidRDefault="009B7842" w:rsidP="009B7842">
            <w:pPr>
              <w:jc w:val="center"/>
            </w:pPr>
            <w:r>
              <w:t>6</w:t>
            </w:r>
            <w:r>
              <w:rPr>
                <w:vertAlign w:val="superscript"/>
                <w:lang w:val="id-ID"/>
              </w:rPr>
              <w:t>2)</w:t>
            </w:r>
          </w:p>
        </w:tc>
      </w:tr>
      <w:tr w:rsidR="009B7842" w:rsidRPr="009F7690" w:rsidTr="009B7842">
        <w:trPr>
          <w:trHeight w:val="262"/>
        </w:trPr>
        <w:tc>
          <w:tcPr>
            <w:tcW w:w="1729" w:type="dxa"/>
            <w:shd w:val="clear" w:color="auto" w:fill="auto"/>
          </w:tcPr>
          <w:p w:rsidR="009B7842" w:rsidRPr="009F7690" w:rsidRDefault="009B7842" w:rsidP="009B7842">
            <w:pPr>
              <w:jc w:val="center"/>
            </w:pPr>
            <w:r w:rsidRPr="009F7690">
              <w:t>DO (ppm)</w:t>
            </w:r>
          </w:p>
        </w:tc>
        <w:tc>
          <w:tcPr>
            <w:tcW w:w="1415" w:type="dxa"/>
            <w:shd w:val="clear" w:color="auto" w:fill="auto"/>
          </w:tcPr>
          <w:p w:rsidR="009B7842" w:rsidRPr="00743515" w:rsidRDefault="009B7842" w:rsidP="009B7842">
            <w:pPr>
              <w:jc w:val="center"/>
              <w:rPr>
                <w:bCs/>
                <w:lang w:val="id-ID"/>
              </w:rPr>
            </w:pPr>
            <w:r>
              <w:rPr>
                <w:bCs/>
                <w:lang w:val="id-ID"/>
              </w:rPr>
              <w:t>5</w:t>
            </w:r>
            <w:r>
              <w:rPr>
                <w:bCs/>
              </w:rPr>
              <w:t>,</w:t>
            </w:r>
            <w:r>
              <w:rPr>
                <w:bCs/>
                <w:lang w:val="id-ID"/>
              </w:rPr>
              <w:t>5</w:t>
            </w:r>
            <w:r>
              <w:rPr>
                <w:bCs/>
              </w:rPr>
              <w:t>-</w:t>
            </w:r>
            <w:r>
              <w:rPr>
                <w:bCs/>
                <w:lang w:val="id-ID"/>
              </w:rPr>
              <w:t>5</w:t>
            </w:r>
            <w:r>
              <w:rPr>
                <w:bCs/>
              </w:rPr>
              <w:t>,</w:t>
            </w:r>
            <w:r>
              <w:rPr>
                <w:bCs/>
                <w:lang w:val="id-ID"/>
              </w:rPr>
              <w:t>9</w:t>
            </w:r>
          </w:p>
        </w:tc>
        <w:tc>
          <w:tcPr>
            <w:tcW w:w="1511" w:type="dxa"/>
            <w:shd w:val="clear" w:color="auto" w:fill="auto"/>
          </w:tcPr>
          <w:p w:rsidR="009B7842" w:rsidRPr="00743515" w:rsidRDefault="009B7842" w:rsidP="009B7842">
            <w:pPr>
              <w:jc w:val="center"/>
              <w:rPr>
                <w:bCs/>
                <w:lang w:val="id-ID"/>
              </w:rPr>
            </w:pPr>
            <w:r>
              <w:rPr>
                <w:bCs/>
                <w:lang w:val="id-ID"/>
              </w:rPr>
              <w:t>5</w:t>
            </w:r>
            <w:r>
              <w:rPr>
                <w:bCs/>
              </w:rPr>
              <w:t>,</w:t>
            </w:r>
            <w:r>
              <w:rPr>
                <w:bCs/>
                <w:lang w:val="id-ID"/>
              </w:rPr>
              <w:t>7</w:t>
            </w:r>
            <w:r w:rsidRPr="009F7690">
              <w:rPr>
                <w:bCs/>
                <w:lang w:val="id-ID"/>
              </w:rPr>
              <w:t>-</w:t>
            </w:r>
            <w:r>
              <w:rPr>
                <w:bCs/>
                <w:lang w:val="id-ID"/>
              </w:rPr>
              <w:t>6</w:t>
            </w:r>
            <w:r>
              <w:rPr>
                <w:bCs/>
              </w:rPr>
              <w:t>,</w:t>
            </w:r>
            <w:r>
              <w:rPr>
                <w:bCs/>
                <w:lang w:val="id-ID"/>
              </w:rPr>
              <w:t>5</w:t>
            </w:r>
          </w:p>
        </w:tc>
        <w:tc>
          <w:tcPr>
            <w:tcW w:w="1411" w:type="dxa"/>
            <w:shd w:val="clear" w:color="auto" w:fill="auto"/>
          </w:tcPr>
          <w:p w:rsidR="009B7842" w:rsidRPr="009F7690" w:rsidRDefault="009B7842" w:rsidP="009B7842">
            <w:pPr>
              <w:jc w:val="center"/>
              <w:rPr>
                <w:bCs/>
              </w:rPr>
            </w:pPr>
            <w:r>
              <w:rPr>
                <w:bCs/>
                <w:lang w:val="id-ID"/>
              </w:rPr>
              <w:t>6</w:t>
            </w:r>
            <w:r w:rsidRPr="009F7690">
              <w:rPr>
                <w:bCs/>
              </w:rPr>
              <w:t>,</w:t>
            </w:r>
            <w:r>
              <w:rPr>
                <w:bCs/>
                <w:lang w:val="id-ID"/>
              </w:rPr>
              <w:t>0</w:t>
            </w:r>
            <w:r>
              <w:rPr>
                <w:bCs/>
              </w:rPr>
              <w:t>-</w:t>
            </w:r>
            <w:r>
              <w:rPr>
                <w:bCs/>
                <w:lang w:val="id-ID"/>
              </w:rPr>
              <w:t>7</w:t>
            </w:r>
            <w:r w:rsidRPr="009F7690">
              <w:rPr>
                <w:bCs/>
                <w:lang w:val="id-ID"/>
              </w:rPr>
              <w:t>,</w:t>
            </w:r>
            <w:r>
              <w:rPr>
                <w:bCs/>
              </w:rPr>
              <w:t>0</w:t>
            </w:r>
          </w:p>
        </w:tc>
        <w:tc>
          <w:tcPr>
            <w:tcW w:w="3315" w:type="dxa"/>
          </w:tcPr>
          <w:p w:rsidR="009B7842" w:rsidRPr="000C5FC5" w:rsidRDefault="009B7842" w:rsidP="009B7842">
            <w:pPr>
              <w:jc w:val="center"/>
              <w:rPr>
                <w:bCs/>
                <w:vertAlign w:val="superscript"/>
              </w:rPr>
            </w:pPr>
            <w:r>
              <w:rPr>
                <w:bCs/>
              </w:rPr>
              <w:t xml:space="preserve">≥ </w:t>
            </w:r>
            <w:r>
              <w:rPr>
                <w:bCs/>
                <w:lang w:val="id-ID"/>
              </w:rPr>
              <w:t>5</w:t>
            </w:r>
            <w:r>
              <w:rPr>
                <w:bCs/>
                <w:vertAlign w:val="superscript"/>
              </w:rPr>
              <w:t>2)</w:t>
            </w:r>
          </w:p>
        </w:tc>
      </w:tr>
      <w:tr w:rsidR="009B7842" w:rsidRPr="009F7690" w:rsidTr="009B7842">
        <w:trPr>
          <w:trHeight w:val="75"/>
        </w:trPr>
        <w:tc>
          <w:tcPr>
            <w:tcW w:w="1729" w:type="dxa"/>
            <w:shd w:val="clear" w:color="auto" w:fill="auto"/>
          </w:tcPr>
          <w:p w:rsidR="009B7842" w:rsidRPr="009F7690" w:rsidRDefault="009B7842" w:rsidP="009B7842">
            <w:pPr>
              <w:jc w:val="center"/>
            </w:pPr>
            <w:r w:rsidRPr="009F7690">
              <w:t>NH</w:t>
            </w:r>
            <w:r w:rsidRPr="009F7690">
              <w:rPr>
                <w:vertAlign w:val="subscript"/>
              </w:rPr>
              <w:t>3</w:t>
            </w:r>
            <w:r w:rsidRPr="009F7690">
              <w:t xml:space="preserve"> (ppm)</w:t>
            </w:r>
          </w:p>
        </w:tc>
        <w:tc>
          <w:tcPr>
            <w:tcW w:w="1415" w:type="dxa"/>
            <w:shd w:val="clear" w:color="auto" w:fill="auto"/>
          </w:tcPr>
          <w:p w:rsidR="009B7842" w:rsidRPr="000C5FC5" w:rsidRDefault="009B7842" w:rsidP="009B7842">
            <w:pPr>
              <w:jc w:val="center"/>
            </w:pPr>
            <w:r w:rsidRPr="009F7690">
              <w:rPr>
                <w:bCs/>
                <w:lang w:val="id-ID"/>
              </w:rPr>
              <w:t>0,</w:t>
            </w:r>
            <w:r w:rsidRPr="009F7690">
              <w:rPr>
                <w:bCs/>
              </w:rPr>
              <w:t>0</w:t>
            </w:r>
            <w:r>
              <w:rPr>
                <w:bCs/>
              </w:rPr>
              <w:t>028</w:t>
            </w:r>
          </w:p>
        </w:tc>
        <w:tc>
          <w:tcPr>
            <w:tcW w:w="1511" w:type="dxa"/>
            <w:shd w:val="clear" w:color="auto" w:fill="auto"/>
          </w:tcPr>
          <w:p w:rsidR="009B7842" w:rsidRPr="000C5FC5" w:rsidRDefault="009B7842" w:rsidP="009B7842">
            <w:pPr>
              <w:jc w:val="center"/>
            </w:pPr>
            <w:r w:rsidRPr="009F7690">
              <w:rPr>
                <w:bCs/>
                <w:lang w:val="id-ID"/>
              </w:rPr>
              <w:t>0,</w:t>
            </w:r>
            <w:r w:rsidRPr="009F7690">
              <w:rPr>
                <w:bCs/>
              </w:rPr>
              <w:t>0</w:t>
            </w:r>
            <w:r>
              <w:rPr>
                <w:bCs/>
              </w:rPr>
              <w:t>018</w:t>
            </w:r>
          </w:p>
        </w:tc>
        <w:tc>
          <w:tcPr>
            <w:tcW w:w="1411" w:type="dxa"/>
            <w:shd w:val="clear" w:color="auto" w:fill="auto"/>
          </w:tcPr>
          <w:p w:rsidR="009B7842" w:rsidRPr="00D528FF" w:rsidRDefault="009B7842" w:rsidP="009B7842">
            <w:pPr>
              <w:jc w:val="center"/>
            </w:pPr>
            <w:r w:rsidRPr="009F7690">
              <w:rPr>
                <w:bCs/>
                <w:lang w:val="id-ID"/>
              </w:rPr>
              <w:t>0,</w:t>
            </w:r>
            <w:r w:rsidRPr="009F7690">
              <w:rPr>
                <w:bCs/>
              </w:rPr>
              <w:t>0</w:t>
            </w:r>
            <w:r>
              <w:rPr>
                <w:bCs/>
              </w:rPr>
              <w:t>011</w:t>
            </w:r>
          </w:p>
        </w:tc>
        <w:tc>
          <w:tcPr>
            <w:tcW w:w="3315" w:type="dxa"/>
          </w:tcPr>
          <w:p w:rsidR="009B7842" w:rsidRPr="000C5FC5" w:rsidRDefault="009B7842" w:rsidP="009B7842">
            <w:pPr>
              <w:jc w:val="center"/>
              <w:rPr>
                <w:bCs/>
                <w:vertAlign w:val="superscript"/>
              </w:rPr>
            </w:pPr>
            <w:r w:rsidRPr="009F7690">
              <w:rPr>
                <w:bCs/>
              </w:rPr>
              <w:t>&lt;1</w:t>
            </w:r>
            <w:r>
              <w:rPr>
                <w:bCs/>
                <w:vertAlign w:val="superscript"/>
              </w:rPr>
              <w:t>1)</w:t>
            </w:r>
          </w:p>
        </w:tc>
      </w:tr>
    </w:tbl>
    <w:p w:rsidR="009B7842" w:rsidRPr="009F7690" w:rsidRDefault="009B7842" w:rsidP="009B7842">
      <w:proofErr w:type="gramStart"/>
      <w:r w:rsidRPr="009F7690">
        <w:t>Sumber :</w:t>
      </w:r>
      <w:r w:rsidRPr="004610FF">
        <w:rPr>
          <w:i/>
          <w:spacing w:val="-3"/>
        </w:rPr>
        <w:t>L</w:t>
      </w:r>
      <w:r>
        <w:rPr>
          <w:i/>
          <w:spacing w:val="-3"/>
        </w:rPr>
        <w:t>aboratorium</w:t>
      </w:r>
      <w:proofErr w:type="gramEnd"/>
      <w:r>
        <w:rPr>
          <w:i/>
          <w:spacing w:val="-3"/>
        </w:rPr>
        <w:t xml:space="preserve"> Kualitas Air BBI Sei Tibun</w:t>
      </w:r>
    </w:p>
    <w:p w:rsidR="009B7842" w:rsidRPr="009F7690" w:rsidRDefault="009B7842" w:rsidP="009B7842">
      <w:pPr>
        <w:rPr>
          <w:lang w:val="id-ID"/>
        </w:rPr>
      </w:pPr>
    </w:p>
    <w:p w:rsidR="009B7842" w:rsidRDefault="009B7842" w:rsidP="009B7842">
      <w:pPr>
        <w:rPr>
          <w:color w:val="000000" w:themeColor="text1"/>
        </w:rPr>
        <w:sectPr w:rsidR="009B7842" w:rsidSect="00706355">
          <w:type w:val="continuous"/>
          <w:pgSz w:w="12240" w:h="15840" w:code="1"/>
          <w:pgMar w:top="1440" w:right="1440" w:bottom="1440" w:left="1440" w:header="432" w:footer="720" w:gutter="0"/>
          <w:pgNumType w:start="1"/>
          <w:cols w:space="720"/>
          <w:docGrid w:linePitch="360"/>
        </w:sectPr>
      </w:pPr>
    </w:p>
    <w:p w:rsidR="009B7842" w:rsidRDefault="009B7842" w:rsidP="00D31BE7">
      <w:pPr>
        <w:ind w:firstLine="720"/>
        <w:jc w:val="both"/>
        <w:rPr>
          <w:b/>
        </w:rPr>
      </w:pPr>
      <w:r w:rsidRPr="000774DF">
        <w:rPr>
          <w:color w:val="000000" w:themeColor="text1"/>
        </w:rPr>
        <w:lastRenderedPageBreak/>
        <w:t>Tang (2004) menyat</w:t>
      </w:r>
      <w:r>
        <w:rPr>
          <w:color w:val="000000" w:themeColor="text1"/>
        </w:rPr>
        <w:t xml:space="preserve">akan </w:t>
      </w:r>
      <w:proofErr w:type="gramStart"/>
      <w:r>
        <w:rPr>
          <w:color w:val="000000" w:themeColor="text1"/>
        </w:rPr>
        <w:t>suhu  yang</w:t>
      </w:r>
      <w:proofErr w:type="gramEnd"/>
      <w:r>
        <w:rPr>
          <w:color w:val="000000" w:themeColor="text1"/>
        </w:rPr>
        <w:t xml:space="preserve"> baik untuk budi</w:t>
      </w:r>
      <w:r w:rsidRPr="000774DF">
        <w:rPr>
          <w:color w:val="000000" w:themeColor="text1"/>
        </w:rPr>
        <w:t xml:space="preserve">daya ikan adalah antara 27-32 </w:t>
      </w:r>
      <w:r w:rsidRPr="000774DF">
        <w:rPr>
          <w:color w:val="000000" w:themeColor="text1"/>
          <w:vertAlign w:val="superscript"/>
        </w:rPr>
        <w:t>0</w:t>
      </w:r>
      <w:r w:rsidRPr="000774DF">
        <w:rPr>
          <w:color w:val="000000" w:themeColor="text1"/>
        </w:rPr>
        <w:t xml:space="preserve">C.  </w:t>
      </w:r>
      <w:r w:rsidRPr="000774DF">
        <w:rPr>
          <w:color w:val="000000" w:themeColor="text1"/>
          <w:lang w:val="sv-SE"/>
        </w:rPr>
        <w:t xml:space="preserve">pH air berkisar antara </w:t>
      </w:r>
      <w:r>
        <w:rPr>
          <w:color w:val="000000" w:themeColor="text1"/>
          <w:lang w:val="id-ID"/>
        </w:rPr>
        <w:t>5</w:t>
      </w:r>
      <w:r w:rsidRPr="000774DF">
        <w:rPr>
          <w:color w:val="000000" w:themeColor="text1"/>
          <w:lang w:val="sv-SE"/>
        </w:rPr>
        <w:t>-</w:t>
      </w:r>
      <w:r>
        <w:rPr>
          <w:color w:val="000000" w:themeColor="text1"/>
          <w:lang w:val="id-ID"/>
        </w:rPr>
        <w:t>6</w:t>
      </w:r>
      <w:r w:rsidRPr="000774DF">
        <w:rPr>
          <w:color w:val="000000" w:themeColor="text1"/>
        </w:rPr>
        <w:t>,</w:t>
      </w:r>
      <w:r w:rsidRPr="000774DF">
        <w:t xml:space="preserve">hasil dari pengukuran derajat keasaman selama penelitian ini tergolong baik, karena menurut </w:t>
      </w:r>
      <w:r w:rsidRPr="000774DF">
        <w:rPr>
          <w:lang w:val="fi-FI"/>
        </w:rPr>
        <w:t xml:space="preserve">Boyd (1979) </w:t>
      </w:r>
      <w:r w:rsidRPr="000774DF">
        <w:t xml:space="preserve">menyatakan </w:t>
      </w:r>
      <w:r w:rsidRPr="000774DF">
        <w:rPr>
          <w:lang w:val="fi-FI"/>
        </w:rPr>
        <w:t>kisaran derajat keasaman (pH) yang baik untuk kehidupan ikan berkisar antara 5,4-8,6.</w:t>
      </w:r>
      <w:r w:rsidRPr="000774DF">
        <w:rPr>
          <w:color w:val="000000" w:themeColor="text1"/>
          <w:lang w:val="fi-FI"/>
        </w:rPr>
        <w:t>Kandungan oksigen terlarut</w:t>
      </w:r>
      <w:r w:rsidRPr="000774DF">
        <w:rPr>
          <w:color w:val="000000" w:themeColor="text1"/>
        </w:rPr>
        <w:t xml:space="preserve"> (</w:t>
      </w:r>
      <w:r w:rsidRPr="000774DF">
        <w:rPr>
          <w:color w:val="000000" w:themeColor="text1"/>
          <w:lang w:val="fi-FI"/>
        </w:rPr>
        <w:t>DO</w:t>
      </w:r>
      <w:r w:rsidRPr="000774DF">
        <w:rPr>
          <w:color w:val="000000" w:themeColor="text1"/>
        </w:rPr>
        <w:t>)</w:t>
      </w:r>
      <w:r w:rsidRPr="000774DF">
        <w:rPr>
          <w:color w:val="000000" w:themeColor="text1"/>
          <w:lang w:val="fi-FI"/>
        </w:rPr>
        <w:t xml:space="preserve"> selama penelitian berkisar antara </w:t>
      </w:r>
      <w:r>
        <w:rPr>
          <w:lang w:val="id-ID"/>
        </w:rPr>
        <w:t>4</w:t>
      </w:r>
      <w:r>
        <w:t>,</w:t>
      </w:r>
      <w:r>
        <w:rPr>
          <w:lang w:val="id-ID"/>
        </w:rPr>
        <w:t>0</w:t>
      </w:r>
      <w:r w:rsidRPr="000774DF">
        <w:rPr>
          <w:color w:val="000000" w:themeColor="text1"/>
        </w:rPr>
        <w:t>-</w:t>
      </w:r>
      <w:r>
        <w:rPr>
          <w:lang w:val="id-ID"/>
        </w:rPr>
        <w:t>5</w:t>
      </w:r>
      <w:r>
        <w:t>,</w:t>
      </w:r>
      <w:r>
        <w:rPr>
          <w:lang w:val="id-ID"/>
        </w:rPr>
        <w:t>0</w:t>
      </w:r>
      <w:r>
        <w:rPr>
          <w:color w:val="000000" w:themeColor="text1"/>
        </w:rPr>
        <w:t>ppm</w:t>
      </w:r>
      <w:r w:rsidRPr="000774DF">
        <w:rPr>
          <w:color w:val="000000" w:themeColor="text1"/>
        </w:rPr>
        <w:t xml:space="preserve">, </w:t>
      </w:r>
      <w:r w:rsidRPr="000774DF">
        <w:rPr>
          <w:color w:val="000000" w:themeColor="text1"/>
        </w:rPr>
        <w:lastRenderedPageBreak/>
        <w:t xml:space="preserve">karenaMenurut Syafriadiman </w:t>
      </w:r>
      <w:r w:rsidRPr="000774DF">
        <w:rPr>
          <w:i/>
          <w:color w:val="000000" w:themeColor="text1"/>
        </w:rPr>
        <w:t>et al</w:t>
      </w:r>
      <w:r w:rsidRPr="000774DF">
        <w:rPr>
          <w:color w:val="000000" w:themeColor="text1"/>
        </w:rPr>
        <w:t xml:space="preserve"> (2005) DO yang paling ideal untuk pertumbuhan dan perkembangan organisme akuatik yang dipelihara adalah lebih dari 5 ppm</w:t>
      </w:r>
      <w:r w:rsidRPr="000774DF">
        <w:rPr>
          <w:lang w:val="fi-FI"/>
        </w:rPr>
        <w:t xml:space="preserve">. </w:t>
      </w:r>
      <w:r w:rsidRPr="000774DF">
        <w:rPr>
          <w:lang w:val="sv-SE"/>
        </w:rPr>
        <w:t>Kualitas air merupakan salah satu faktor yang mendukung pertumbuhan dan kelangsungan hidup ikan. Ikan memerlukan air untuk seluruh kebutuhan hidupnya, baik untuk bergerak, makan, tumbuh dan berkembang biak</w:t>
      </w:r>
      <w:r>
        <w:rPr>
          <w:lang w:val="sv-SE"/>
        </w:rPr>
        <w:t>.</w:t>
      </w:r>
    </w:p>
    <w:p w:rsidR="009B7842" w:rsidRDefault="009B7842" w:rsidP="009B7842">
      <w:pPr>
        <w:spacing w:after="200"/>
        <w:rPr>
          <w:b/>
        </w:rPr>
        <w:sectPr w:rsidR="009B7842" w:rsidSect="009B7842">
          <w:type w:val="continuous"/>
          <w:pgSz w:w="12240" w:h="15840" w:code="1"/>
          <w:pgMar w:top="1440" w:right="1440" w:bottom="1440" w:left="1440" w:header="432" w:footer="720" w:gutter="0"/>
          <w:pgNumType w:start="1"/>
          <w:cols w:num="2" w:space="720"/>
          <w:docGrid w:linePitch="360"/>
        </w:sectPr>
      </w:pPr>
    </w:p>
    <w:p w:rsidR="009B7842" w:rsidRDefault="009B7842" w:rsidP="009B7842">
      <w:pPr>
        <w:spacing w:after="200"/>
        <w:jc w:val="both"/>
        <w:sectPr w:rsidR="009B7842" w:rsidSect="00706355">
          <w:type w:val="continuous"/>
          <w:pgSz w:w="12240" w:h="15840" w:code="1"/>
          <w:pgMar w:top="1440" w:right="1440" w:bottom="1440" w:left="1440" w:header="432" w:footer="720" w:gutter="0"/>
          <w:pgNumType w:start="1"/>
          <w:cols w:space="720"/>
          <w:docGrid w:linePitch="360"/>
        </w:sectPr>
      </w:pPr>
      <w:r>
        <w:rPr>
          <w:b/>
        </w:rPr>
        <w:lastRenderedPageBreak/>
        <w:br/>
      </w:r>
      <w:r w:rsidR="000101C0">
        <w:rPr>
          <w:b/>
        </w:rPr>
        <w:t>KESIMPULAN</w:t>
      </w:r>
      <w:r>
        <w:rPr>
          <w:b/>
        </w:rPr>
        <w:br/>
      </w:r>
    </w:p>
    <w:p w:rsidR="009B7842" w:rsidRDefault="009B7842" w:rsidP="00AE7275">
      <w:pPr>
        <w:spacing w:after="200"/>
        <w:ind w:firstLine="720"/>
        <w:jc w:val="both"/>
      </w:pPr>
      <w:proofErr w:type="gramStart"/>
      <w:r>
        <w:lastRenderedPageBreak/>
        <w:t>Dari hasil penelitian diperoleh bahwa tepung daun kayu apu yang difermentasi dalam pakan mampu dimanfaatkan ikan nilem dengan baik dan berpengaruh terhadap efisiensi pakan, retensi protein dan laju pertumbuhan.</w:t>
      </w:r>
      <w:proofErr w:type="gramEnd"/>
      <w:r>
        <w:t xml:space="preserve"> Pemberian tepung daun kayu apu yang difermentasi sebesar 30% (P3) memberi nilai terbaik terhadap efisiensi pakan, retensi protein dan laju pertumbuhan </w:t>
      </w:r>
      <w:r>
        <w:lastRenderedPageBreak/>
        <w:t xml:space="preserve">spesifik dengan nilai berturut-turut 17,33%, 17,24% dan 1,17%.  </w:t>
      </w:r>
      <w:proofErr w:type="gramStart"/>
      <w:r>
        <w:t>Hal ini menunjukkan bahwa tepung daun kayu apu yang difermentasi dapat dimanfaatkan sebagai bahan pakan alternatif pengganti tepung kedelai, sehingga dapat digunakan dan diaplikasikan pada kegiatan produksi pakan ikan.</w:t>
      </w:r>
      <w:proofErr w:type="gramEnd"/>
    </w:p>
    <w:p w:rsidR="009B7842" w:rsidRDefault="009B7842" w:rsidP="003F143D">
      <w:pPr>
        <w:spacing w:line="360" w:lineRule="auto"/>
        <w:sectPr w:rsidR="009B7842" w:rsidSect="009B7842">
          <w:type w:val="continuous"/>
          <w:pgSz w:w="12240" w:h="15840" w:code="1"/>
          <w:pgMar w:top="1440" w:right="1440" w:bottom="1440" w:left="1440" w:header="432" w:footer="720" w:gutter="0"/>
          <w:pgNumType w:start="1"/>
          <w:cols w:num="2" w:space="720"/>
          <w:docGrid w:linePitch="360"/>
        </w:sectPr>
      </w:pPr>
    </w:p>
    <w:p w:rsidR="003F143D" w:rsidRPr="000101C0" w:rsidRDefault="009B7842" w:rsidP="003F143D">
      <w:pPr>
        <w:spacing w:line="360" w:lineRule="auto"/>
        <w:rPr>
          <w:b/>
        </w:rPr>
        <w:sectPr w:rsidR="003F143D" w:rsidRPr="000101C0" w:rsidSect="00706355">
          <w:type w:val="continuous"/>
          <w:pgSz w:w="12240" w:h="15840" w:code="1"/>
          <w:pgMar w:top="1440" w:right="1440" w:bottom="1440" w:left="1440" w:header="432" w:footer="720" w:gutter="0"/>
          <w:pgNumType w:start="1"/>
          <w:cols w:space="720"/>
          <w:docGrid w:linePitch="360"/>
        </w:sectPr>
      </w:pPr>
      <w:r>
        <w:lastRenderedPageBreak/>
        <w:br/>
      </w:r>
      <w:r w:rsidR="003F143D">
        <w:rPr>
          <w:b/>
        </w:rPr>
        <w:t>DAFTAR PUSTAKA</w:t>
      </w:r>
    </w:p>
    <w:p w:rsidR="009B7842" w:rsidRPr="00AE7275" w:rsidRDefault="009B7842" w:rsidP="00AE7275">
      <w:pPr>
        <w:pStyle w:val="BodyText"/>
        <w:spacing w:after="0"/>
        <w:ind w:left="900" w:hanging="900"/>
        <w:jc w:val="both"/>
        <w:rPr>
          <w:color w:val="000000"/>
          <w:spacing w:val="-6"/>
          <w:lang w:val="id-ID"/>
        </w:rPr>
      </w:pPr>
      <w:r w:rsidRPr="00561013">
        <w:rPr>
          <w:color w:val="000000"/>
          <w:spacing w:val="-6"/>
          <w:lang w:val="es-ES"/>
        </w:rPr>
        <w:lastRenderedPageBreak/>
        <w:t>Adelina., I. Boer dan I. Suharman. 2009. Pakan Ikan Budidaya dan Análisis Formulasi</w:t>
      </w:r>
      <w:r w:rsidRPr="00561013">
        <w:rPr>
          <w:color w:val="000000"/>
          <w:spacing w:val="-6"/>
          <w:lang w:val="id-ID"/>
        </w:rPr>
        <w:t>.</w:t>
      </w:r>
      <w:r w:rsidRPr="00561013">
        <w:rPr>
          <w:color w:val="000000"/>
          <w:spacing w:val="-6"/>
          <w:lang w:val="es-ES"/>
        </w:rPr>
        <w:t>Unri Press. Pekanbaru. 102 hlm</w:t>
      </w:r>
      <w:r w:rsidRPr="00561013">
        <w:rPr>
          <w:color w:val="000000"/>
          <w:spacing w:val="-6"/>
          <w:lang w:val="id-ID"/>
        </w:rPr>
        <w:t>.</w:t>
      </w:r>
    </w:p>
    <w:p w:rsidR="009B7842" w:rsidRPr="00561013" w:rsidRDefault="009B7842" w:rsidP="009B7842">
      <w:pPr>
        <w:pStyle w:val="BodyText"/>
        <w:spacing w:after="0"/>
        <w:ind w:left="131" w:firstLine="720"/>
        <w:jc w:val="both"/>
        <w:rPr>
          <w:color w:val="000000"/>
          <w:spacing w:val="-6"/>
        </w:rPr>
      </w:pPr>
    </w:p>
    <w:p w:rsidR="009B7842" w:rsidRPr="00561013" w:rsidRDefault="009B7842" w:rsidP="009B7842">
      <w:pPr>
        <w:pStyle w:val="BodyText"/>
        <w:spacing w:after="0"/>
        <w:ind w:left="851" w:hanging="851"/>
        <w:jc w:val="both"/>
        <w:rPr>
          <w:color w:val="000000"/>
          <w:lang w:val="id-ID"/>
        </w:rPr>
      </w:pPr>
      <w:r w:rsidRPr="00561013">
        <w:rPr>
          <w:color w:val="000000"/>
          <w:lang w:val="sv-SE"/>
        </w:rPr>
        <w:t xml:space="preserve">Boer, I dan Adelina. </w:t>
      </w:r>
      <w:r w:rsidRPr="00561013">
        <w:rPr>
          <w:color w:val="000000"/>
          <w:lang w:val="fi-FI"/>
        </w:rPr>
        <w:t xml:space="preserve">2008. Ilmu Nutrisi dan Pakan Ikan. </w:t>
      </w:r>
      <w:r w:rsidRPr="00561013">
        <w:rPr>
          <w:color w:val="000000"/>
          <w:lang w:val="sv-SE"/>
        </w:rPr>
        <w:t>Fakultas Perikanan dan Ilmu Kelautan Universitas Riau. Pekanbaru. 78 hlm (tidak diterbitkan).</w:t>
      </w:r>
    </w:p>
    <w:p w:rsidR="009B7842" w:rsidRPr="00561013" w:rsidRDefault="009B7842" w:rsidP="009B7842">
      <w:pPr>
        <w:ind w:left="851" w:hanging="851"/>
        <w:jc w:val="both"/>
        <w:rPr>
          <w:color w:val="000000"/>
          <w:lang w:val="id-ID"/>
        </w:rPr>
      </w:pPr>
    </w:p>
    <w:p w:rsidR="009B7842" w:rsidRPr="00561013" w:rsidRDefault="009B7842" w:rsidP="009B7842">
      <w:pPr>
        <w:ind w:left="851" w:hanging="851"/>
        <w:jc w:val="both"/>
        <w:rPr>
          <w:color w:val="000000"/>
          <w:lang w:val="id-ID"/>
        </w:rPr>
      </w:pPr>
      <w:r w:rsidRPr="00561013">
        <w:rPr>
          <w:color w:val="000000"/>
          <w:lang w:val="sv-SE"/>
        </w:rPr>
        <w:t xml:space="preserve">Boyd CE. 1979. Water quality in Warm Water Fish Pond. Autburn </w:t>
      </w:r>
      <w:r w:rsidRPr="00561013">
        <w:rPr>
          <w:color w:val="000000"/>
          <w:lang w:val="sv-SE"/>
        </w:rPr>
        <w:lastRenderedPageBreak/>
        <w:t>University Agriculture Exsperimen Station, Alabama. 359pp.</w:t>
      </w:r>
    </w:p>
    <w:p w:rsidR="009B7842" w:rsidRPr="00561013" w:rsidRDefault="009B7842" w:rsidP="009B7842">
      <w:pPr>
        <w:ind w:left="851" w:hanging="851"/>
        <w:jc w:val="both"/>
        <w:rPr>
          <w:color w:val="000000"/>
          <w:lang w:val="id-ID"/>
        </w:rPr>
      </w:pPr>
    </w:p>
    <w:p w:rsidR="009B7842" w:rsidRPr="00561013" w:rsidRDefault="009B7842" w:rsidP="009B7842">
      <w:pPr>
        <w:pStyle w:val="BodyText"/>
        <w:spacing w:after="0"/>
        <w:ind w:left="851" w:hanging="851"/>
        <w:jc w:val="both"/>
        <w:rPr>
          <w:color w:val="000000"/>
          <w:lang w:val="id-ID"/>
        </w:rPr>
      </w:pPr>
      <w:r w:rsidRPr="00561013">
        <w:rPr>
          <w:color w:val="000000"/>
          <w:lang w:val="sv-SE"/>
        </w:rPr>
        <w:t>Cho, C. Y., C. W. Cower and Watanabe, T. 1983. Finfish Nutrition in Asia Methodological Approach to Research and Development. Ontario University of Guelph. 154 p.</w:t>
      </w:r>
    </w:p>
    <w:p w:rsidR="009B7842" w:rsidRPr="00561013" w:rsidRDefault="009B7842" w:rsidP="009B7842">
      <w:pPr>
        <w:pStyle w:val="BodyText"/>
        <w:spacing w:after="0"/>
        <w:jc w:val="both"/>
        <w:rPr>
          <w:color w:val="000000"/>
        </w:rPr>
      </w:pPr>
    </w:p>
    <w:p w:rsidR="009B7842" w:rsidRPr="00561013" w:rsidRDefault="009B7842" w:rsidP="009B7842">
      <w:pPr>
        <w:pStyle w:val="BodyText"/>
        <w:spacing w:after="0"/>
        <w:ind w:left="851" w:hanging="851"/>
        <w:jc w:val="both"/>
        <w:rPr>
          <w:color w:val="000000"/>
          <w:lang w:val="id-ID"/>
        </w:rPr>
      </w:pPr>
      <w:r w:rsidRPr="00561013">
        <w:rPr>
          <w:color w:val="000000"/>
          <w:lang w:val="id-ID"/>
        </w:rPr>
        <w:t xml:space="preserve">Edriani, G. 2011. Evaluasi kualitas dan kecernaan biji karet, biji kapuk, kulit singkong, palm kernel meal, </w:t>
      </w:r>
      <w:r w:rsidRPr="00561013">
        <w:rPr>
          <w:color w:val="000000"/>
          <w:lang w:val="id-ID"/>
        </w:rPr>
        <w:lastRenderedPageBreak/>
        <w:t xml:space="preserve">dan kopra yang difermentasi oleh </w:t>
      </w:r>
      <w:r w:rsidRPr="00561013">
        <w:rPr>
          <w:i/>
          <w:color w:val="000000"/>
          <w:lang w:val="id-ID"/>
        </w:rPr>
        <w:t>Saccharomyces cerevisiae</w:t>
      </w:r>
      <w:r w:rsidRPr="00561013">
        <w:rPr>
          <w:color w:val="000000"/>
          <w:lang w:val="id-ID"/>
        </w:rPr>
        <w:t xml:space="preserve"> pada pakan juvenil ikan mas </w:t>
      </w:r>
      <w:r w:rsidRPr="00561013">
        <w:rPr>
          <w:i/>
          <w:color w:val="000000"/>
          <w:lang w:val="id-ID"/>
        </w:rPr>
        <w:t>Cyprinus carpio</w:t>
      </w:r>
      <w:r w:rsidRPr="00561013">
        <w:rPr>
          <w:color w:val="000000"/>
          <w:lang w:val="id-ID"/>
        </w:rPr>
        <w:t>. Skripsi. Departemen Budidaya Perairan Fakultas Pertanian Institut Pertanian Bogor. (tidak dipublikasikan)</w:t>
      </w:r>
    </w:p>
    <w:p w:rsidR="009B7842" w:rsidRPr="00561013" w:rsidRDefault="009B7842" w:rsidP="009B7842">
      <w:pPr>
        <w:pStyle w:val="BodyText"/>
        <w:spacing w:after="0"/>
        <w:ind w:left="851" w:hanging="851"/>
        <w:jc w:val="both"/>
        <w:rPr>
          <w:color w:val="000000"/>
          <w:lang w:val="id-ID"/>
        </w:rPr>
      </w:pPr>
    </w:p>
    <w:p w:rsidR="009B7842" w:rsidRPr="00561013" w:rsidRDefault="009B7842" w:rsidP="009B7842">
      <w:pPr>
        <w:ind w:left="851" w:hanging="851"/>
        <w:jc w:val="both"/>
        <w:rPr>
          <w:color w:val="000000"/>
          <w:lang w:val="id-ID"/>
        </w:rPr>
      </w:pPr>
      <w:r w:rsidRPr="00561013">
        <w:rPr>
          <w:color w:val="000000"/>
        </w:rPr>
        <w:t xml:space="preserve">Effendie, M. I. </w:t>
      </w:r>
      <w:r w:rsidRPr="00561013">
        <w:rPr>
          <w:color w:val="000000"/>
          <w:lang w:val="es-ES"/>
        </w:rPr>
        <w:t>1997. Metode Biologi Perikanan. Yayasan Agromedia. Bogor.102 hlm.</w:t>
      </w:r>
    </w:p>
    <w:p w:rsidR="009B7842" w:rsidRPr="00561013" w:rsidRDefault="009B7842" w:rsidP="009B7842">
      <w:pPr>
        <w:ind w:left="851" w:hanging="851"/>
        <w:jc w:val="both"/>
        <w:rPr>
          <w:color w:val="000000"/>
          <w:lang w:val="id-ID"/>
        </w:rPr>
      </w:pPr>
    </w:p>
    <w:p w:rsidR="009B7842" w:rsidRPr="00561013" w:rsidRDefault="009B7842" w:rsidP="009B7842">
      <w:pPr>
        <w:pStyle w:val="BodyText"/>
        <w:spacing w:after="0"/>
        <w:ind w:left="851" w:hanging="851"/>
        <w:jc w:val="both"/>
        <w:rPr>
          <w:color w:val="000000"/>
        </w:rPr>
      </w:pPr>
      <w:r w:rsidRPr="00561013">
        <w:rPr>
          <w:color w:val="000000"/>
        </w:rPr>
        <w:t xml:space="preserve">Effendie, M. I. 2002. </w:t>
      </w:r>
      <w:proofErr w:type="gramStart"/>
      <w:r w:rsidRPr="00561013">
        <w:rPr>
          <w:color w:val="000000"/>
        </w:rPr>
        <w:t>Metodologi Biologi perikanan.</w:t>
      </w:r>
      <w:proofErr w:type="gramEnd"/>
      <w:r w:rsidRPr="00561013">
        <w:rPr>
          <w:color w:val="000000"/>
        </w:rPr>
        <w:t xml:space="preserve"> Yayasan Pustaka Nusantara. </w:t>
      </w:r>
      <w:proofErr w:type="gramStart"/>
      <w:r w:rsidRPr="00561013">
        <w:rPr>
          <w:color w:val="000000"/>
        </w:rPr>
        <w:t>Yogyakarta.163 hlm.</w:t>
      </w:r>
      <w:proofErr w:type="gramEnd"/>
    </w:p>
    <w:p w:rsidR="009B7842" w:rsidRPr="00561013" w:rsidRDefault="009B7842" w:rsidP="009B7842">
      <w:pPr>
        <w:pStyle w:val="BodyText"/>
        <w:spacing w:after="0"/>
        <w:ind w:left="851" w:hanging="851"/>
        <w:jc w:val="both"/>
        <w:rPr>
          <w:color w:val="000000"/>
        </w:rPr>
      </w:pPr>
    </w:p>
    <w:p w:rsidR="009B7842" w:rsidRPr="00561013" w:rsidRDefault="009B7842" w:rsidP="009B7842">
      <w:pPr>
        <w:pStyle w:val="BodyText"/>
        <w:spacing w:after="0"/>
        <w:ind w:left="851" w:hanging="851"/>
        <w:jc w:val="both"/>
        <w:rPr>
          <w:color w:val="000000"/>
          <w:lang w:val="id-ID"/>
        </w:rPr>
      </w:pPr>
      <w:proofErr w:type="gramStart"/>
      <w:r w:rsidRPr="00561013">
        <w:rPr>
          <w:color w:val="000000"/>
        </w:rPr>
        <w:t>Gusrina, 2008.</w:t>
      </w:r>
      <w:r w:rsidRPr="00561013">
        <w:rPr>
          <w:i/>
          <w:color w:val="000000"/>
        </w:rPr>
        <w:t>Budidaya Ikan Jilid 2.</w:t>
      </w:r>
      <w:proofErr w:type="gramEnd"/>
      <w:r w:rsidRPr="00561013">
        <w:rPr>
          <w:color w:val="000000"/>
        </w:rPr>
        <w:t xml:space="preserve"> Direktorat Pembinaan Sekolah Menengah Kejuruan. Jakarta. </w:t>
      </w:r>
      <w:proofErr w:type="gramStart"/>
      <w:r w:rsidRPr="00561013">
        <w:rPr>
          <w:color w:val="000000"/>
        </w:rPr>
        <w:t>400</w:t>
      </w:r>
      <w:proofErr w:type="gramEnd"/>
      <w:r w:rsidRPr="00561013">
        <w:rPr>
          <w:color w:val="000000"/>
        </w:rPr>
        <w:t xml:space="preserve"> hlm.</w:t>
      </w:r>
    </w:p>
    <w:p w:rsidR="009B7842" w:rsidRPr="00561013" w:rsidRDefault="009B7842" w:rsidP="00AE7275">
      <w:pPr>
        <w:pStyle w:val="BodyText"/>
        <w:spacing w:after="0"/>
        <w:jc w:val="both"/>
        <w:rPr>
          <w:color w:val="000000"/>
        </w:rPr>
      </w:pPr>
    </w:p>
    <w:p w:rsidR="009B7842" w:rsidRPr="00561013" w:rsidRDefault="009B7842" w:rsidP="009B7842">
      <w:pPr>
        <w:ind w:left="851" w:hanging="851"/>
        <w:jc w:val="both"/>
      </w:pPr>
      <w:proofErr w:type="gramStart"/>
      <w:r w:rsidRPr="00561013">
        <w:t>Halver, J.E. 1989.Fish Nutrition.</w:t>
      </w:r>
      <w:proofErr w:type="gramEnd"/>
      <w:r w:rsidRPr="00561013">
        <w:t xml:space="preserve"> Academic Press, INC. London 789 pp.</w:t>
      </w:r>
    </w:p>
    <w:p w:rsidR="009B7842" w:rsidRPr="00561013" w:rsidRDefault="009B7842" w:rsidP="009B7842">
      <w:pPr>
        <w:ind w:left="851" w:hanging="851"/>
        <w:jc w:val="both"/>
        <w:outlineLvl w:val="0"/>
        <w:rPr>
          <w:color w:val="000000"/>
        </w:rPr>
      </w:pPr>
    </w:p>
    <w:p w:rsidR="009B7842" w:rsidRPr="00561013" w:rsidRDefault="009B7842" w:rsidP="009B7842">
      <w:pPr>
        <w:ind w:left="851" w:hanging="851"/>
        <w:jc w:val="both"/>
        <w:outlineLvl w:val="0"/>
        <w:rPr>
          <w:color w:val="000000"/>
        </w:rPr>
      </w:pPr>
      <w:proofErr w:type="gramStart"/>
      <w:r w:rsidRPr="00561013">
        <w:rPr>
          <w:color w:val="000000"/>
        </w:rPr>
        <w:t>Handajani dan Widodo, 2010.</w:t>
      </w:r>
      <w:proofErr w:type="gramEnd"/>
      <w:r w:rsidRPr="00561013">
        <w:rPr>
          <w:color w:val="000000"/>
        </w:rPr>
        <w:t xml:space="preserve"> Nutrisi Ikan. </w:t>
      </w:r>
      <w:proofErr w:type="gramStart"/>
      <w:r w:rsidRPr="00561013">
        <w:rPr>
          <w:color w:val="000000"/>
        </w:rPr>
        <w:t>UMM Press.</w:t>
      </w:r>
      <w:proofErr w:type="gramEnd"/>
      <w:r w:rsidRPr="00561013">
        <w:rPr>
          <w:color w:val="000000"/>
        </w:rPr>
        <w:t xml:space="preserve"> Malang.</w:t>
      </w:r>
    </w:p>
    <w:p w:rsidR="009B7842" w:rsidRPr="00AE7275" w:rsidRDefault="009B7842" w:rsidP="00AE7275">
      <w:pPr>
        <w:pStyle w:val="BodyText"/>
        <w:tabs>
          <w:tab w:val="left" w:pos="900"/>
        </w:tabs>
        <w:spacing w:after="0"/>
        <w:jc w:val="both"/>
        <w:rPr>
          <w:color w:val="000000"/>
          <w:spacing w:val="-6"/>
        </w:rPr>
      </w:pPr>
    </w:p>
    <w:p w:rsidR="009B7842" w:rsidRPr="00561013" w:rsidRDefault="009B7842" w:rsidP="009B7842">
      <w:pPr>
        <w:pStyle w:val="BodyText"/>
        <w:tabs>
          <w:tab w:val="left" w:pos="900"/>
        </w:tabs>
        <w:spacing w:after="0"/>
        <w:ind w:left="851" w:hanging="851"/>
        <w:jc w:val="both"/>
        <w:rPr>
          <w:color w:val="000000"/>
          <w:spacing w:val="-6"/>
          <w:lang w:val="id-ID"/>
        </w:rPr>
      </w:pPr>
      <w:r w:rsidRPr="00561013">
        <w:rPr>
          <w:color w:val="000000"/>
          <w:spacing w:val="-6"/>
        </w:rPr>
        <w:t xml:space="preserve">Huisman.E. A. 1976. Food Convertion Effecience </w:t>
      </w:r>
      <w:proofErr w:type="gramStart"/>
      <w:r w:rsidRPr="00561013">
        <w:rPr>
          <w:color w:val="000000"/>
          <w:spacing w:val="-6"/>
        </w:rPr>
        <w:t>At</w:t>
      </w:r>
      <w:proofErr w:type="gramEnd"/>
      <w:r w:rsidRPr="00561013">
        <w:rPr>
          <w:color w:val="000000"/>
          <w:spacing w:val="-6"/>
        </w:rPr>
        <w:t xml:space="preserve"> Maintenances and Production Level For Carp </w:t>
      </w:r>
      <w:r w:rsidRPr="00561013">
        <w:rPr>
          <w:i/>
          <w:color w:val="000000"/>
          <w:spacing w:val="-6"/>
        </w:rPr>
        <w:t>Cyprinus carpio</w:t>
      </w:r>
      <w:r w:rsidRPr="00561013">
        <w:rPr>
          <w:color w:val="000000"/>
          <w:spacing w:val="-6"/>
        </w:rPr>
        <w:t xml:space="preserve"> and Rainbow Trowt. </w:t>
      </w:r>
      <w:proofErr w:type="gramStart"/>
      <w:r w:rsidRPr="00561013">
        <w:rPr>
          <w:i/>
          <w:color w:val="000000"/>
          <w:spacing w:val="-6"/>
        </w:rPr>
        <w:t>Salmon gaineri</w:t>
      </w:r>
      <w:r w:rsidRPr="00561013">
        <w:rPr>
          <w:color w:val="000000"/>
          <w:spacing w:val="-6"/>
        </w:rPr>
        <w:t xml:space="preserve"> Aquaculture.9:259 – 237.</w:t>
      </w:r>
      <w:proofErr w:type="gramEnd"/>
    </w:p>
    <w:p w:rsidR="009B7842" w:rsidRPr="00561013" w:rsidRDefault="009B7842" w:rsidP="009B7842">
      <w:pPr>
        <w:pStyle w:val="BodyText"/>
        <w:tabs>
          <w:tab w:val="left" w:pos="900"/>
        </w:tabs>
        <w:spacing w:after="0"/>
        <w:ind w:left="851" w:hanging="851"/>
        <w:jc w:val="both"/>
        <w:rPr>
          <w:color w:val="000000"/>
          <w:spacing w:val="-6"/>
          <w:lang w:val="id-ID"/>
        </w:rPr>
      </w:pPr>
    </w:p>
    <w:p w:rsidR="009B7842" w:rsidRPr="00561013" w:rsidRDefault="009B7842" w:rsidP="009B7842">
      <w:pPr>
        <w:pStyle w:val="BodyText"/>
        <w:tabs>
          <w:tab w:val="left" w:pos="900"/>
        </w:tabs>
        <w:spacing w:after="0"/>
        <w:ind w:left="851" w:hanging="851"/>
        <w:jc w:val="both"/>
        <w:rPr>
          <w:lang w:val="id-ID"/>
        </w:rPr>
      </w:pPr>
      <w:r w:rsidRPr="00561013">
        <w:t xml:space="preserve">Hungate, R.E. 1966. </w:t>
      </w:r>
      <w:proofErr w:type="gramStart"/>
      <w:r w:rsidRPr="00561013">
        <w:t>The Rumen and Its Microbes.</w:t>
      </w:r>
      <w:proofErr w:type="gramEnd"/>
      <w:r w:rsidRPr="00561013">
        <w:t xml:space="preserve"> Academic </w:t>
      </w:r>
      <w:proofErr w:type="gramStart"/>
      <w:r w:rsidRPr="00561013">
        <w:t>Press :</w:t>
      </w:r>
      <w:proofErr w:type="gramEnd"/>
      <w:r w:rsidRPr="00561013">
        <w:t xml:space="preserve"> New Yorkand London. </w:t>
      </w:r>
      <w:proofErr w:type="gramStart"/>
      <w:r w:rsidRPr="00561013">
        <w:t>533</w:t>
      </w:r>
      <w:proofErr w:type="gramEnd"/>
      <w:r w:rsidRPr="00561013">
        <w:t xml:space="preserve"> p.</w:t>
      </w:r>
    </w:p>
    <w:p w:rsidR="009B7842" w:rsidRPr="00561013" w:rsidRDefault="009B7842" w:rsidP="009B7842">
      <w:pPr>
        <w:pStyle w:val="BodyText"/>
        <w:tabs>
          <w:tab w:val="left" w:pos="900"/>
        </w:tabs>
        <w:spacing w:after="0"/>
        <w:ind w:left="851" w:hanging="851"/>
        <w:jc w:val="both"/>
        <w:rPr>
          <w:lang w:val="id-ID"/>
        </w:rPr>
      </w:pPr>
    </w:p>
    <w:p w:rsidR="009B7842" w:rsidRPr="00561013" w:rsidRDefault="009B7842" w:rsidP="009B7842">
      <w:pPr>
        <w:pStyle w:val="BodyText"/>
        <w:tabs>
          <w:tab w:val="left" w:pos="900"/>
        </w:tabs>
        <w:spacing w:after="0"/>
        <w:ind w:left="851" w:hanging="851"/>
        <w:jc w:val="both"/>
      </w:pPr>
      <w:proofErr w:type="gramStart"/>
      <w:r w:rsidRPr="00561013">
        <w:t>Kamra D. N. 2005.Special Section Microbial Diversity: Rumen microbial ecosystem.Current Science.89: 124-135.</w:t>
      </w:r>
      <w:proofErr w:type="gramEnd"/>
    </w:p>
    <w:p w:rsidR="009B7842" w:rsidRPr="00AE7275" w:rsidRDefault="009B7842" w:rsidP="00AE7275">
      <w:pPr>
        <w:jc w:val="both"/>
        <w:rPr>
          <w:color w:val="000000"/>
        </w:rPr>
      </w:pPr>
    </w:p>
    <w:p w:rsidR="009B7842" w:rsidRDefault="009B7842" w:rsidP="009B7842">
      <w:pPr>
        <w:ind w:left="851" w:hanging="851"/>
        <w:jc w:val="both"/>
        <w:rPr>
          <w:color w:val="000000"/>
        </w:rPr>
      </w:pPr>
      <w:r w:rsidRPr="00561013">
        <w:rPr>
          <w:color w:val="000000"/>
          <w:lang w:val="id-ID"/>
        </w:rPr>
        <w:t>Lovell, R. T, 1998. Fish Feed Nutrion Feed Can Reduced in Catfish Production. Aquaculture. Magazine. 31-33.</w:t>
      </w:r>
    </w:p>
    <w:p w:rsidR="009B7842" w:rsidRPr="00561013" w:rsidRDefault="009B7842" w:rsidP="000C341E">
      <w:pPr>
        <w:jc w:val="both"/>
        <w:rPr>
          <w:color w:val="000000"/>
          <w:lang w:val="id-ID"/>
        </w:rPr>
      </w:pPr>
    </w:p>
    <w:p w:rsidR="009B7842" w:rsidRPr="00561013" w:rsidRDefault="009B7842" w:rsidP="009B7842">
      <w:pPr>
        <w:pStyle w:val="BodyText"/>
        <w:tabs>
          <w:tab w:val="left" w:pos="1170"/>
        </w:tabs>
        <w:spacing w:after="0"/>
        <w:ind w:left="851" w:hanging="851"/>
        <w:jc w:val="both"/>
        <w:rPr>
          <w:color w:val="000000"/>
        </w:rPr>
      </w:pPr>
      <w:proofErr w:type="gramStart"/>
      <w:r w:rsidRPr="00561013">
        <w:rPr>
          <w:color w:val="000000"/>
        </w:rPr>
        <w:t>National Research Council (NRC).</w:t>
      </w:r>
      <w:proofErr w:type="gramEnd"/>
      <w:r w:rsidR="00704D30">
        <w:rPr>
          <w:color w:val="000000"/>
          <w:lang w:val="id-ID"/>
        </w:rPr>
        <w:t xml:space="preserve"> </w:t>
      </w:r>
      <w:proofErr w:type="gramStart"/>
      <w:r w:rsidRPr="00561013">
        <w:rPr>
          <w:color w:val="000000"/>
        </w:rPr>
        <w:t>1993. Nutrition and Requirement of Warmwater Fishes.</w:t>
      </w:r>
      <w:proofErr w:type="gramEnd"/>
      <w:r w:rsidRPr="00561013">
        <w:rPr>
          <w:color w:val="000000"/>
        </w:rPr>
        <w:t xml:space="preserve"> National Academic </w:t>
      </w:r>
      <w:proofErr w:type="gramStart"/>
      <w:r w:rsidRPr="00561013">
        <w:rPr>
          <w:color w:val="000000"/>
        </w:rPr>
        <w:t>of  Science</w:t>
      </w:r>
      <w:proofErr w:type="gramEnd"/>
      <w:r w:rsidRPr="00561013">
        <w:rPr>
          <w:color w:val="000000"/>
        </w:rPr>
        <w:t xml:space="preserve">. </w:t>
      </w:r>
      <w:proofErr w:type="gramStart"/>
      <w:r w:rsidRPr="00561013">
        <w:rPr>
          <w:color w:val="000000"/>
        </w:rPr>
        <w:t>Washington, D. C. 248p.</w:t>
      </w:r>
      <w:proofErr w:type="gramEnd"/>
    </w:p>
    <w:p w:rsidR="009B7842" w:rsidRPr="00AE7275" w:rsidRDefault="009B7842" w:rsidP="00AE7275">
      <w:pPr>
        <w:rPr>
          <w:color w:val="000000"/>
        </w:rPr>
      </w:pPr>
    </w:p>
    <w:p w:rsidR="009B7842" w:rsidRPr="00561013" w:rsidRDefault="009B7842" w:rsidP="009B7842">
      <w:pPr>
        <w:widowControl w:val="0"/>
        <w:ind w:left="993" w:hanging="993"/>
        <w:jc w:val="both"/>
        <w:rPr>
          <w:color w:val="000000"/>
          <w:lang w:val="sv-SE"/>
        </w:rPr>
      </w:pPr>
      <w:r w:rsidRPr="00561013">
        <w:rPr>
          <w:color w:val="000000"/>
          <w:lang w:val="sv-SE"/>
        </w:rPr>
        <w:t>Syafriadiman, N. A. Pamukas., S. Hasibuan., 2005. Prinsip Dasar PengelolaanKualitas Air. Mina Mandiri Press. Pekanbaru. 131 hlm.</w:t>
      </w:r>
    </w:p>
    <w:p w:rsidR="009B7842" w:rsidRPr="00561013" w:rsidRDefault="009B7842" w:rsidP="009B7842">
      <w:pPr>
        <w:widowControl w:val="0"/>
        <w:ind w:left="993" w:hanging="993"/>
        <w:jc w:val="both"/>
        <w:rPr>
          <w:color w:val="000000"/>
          <w:lang w:val="sv-SE"/>
        </w:rPr>
      </w:pPr>
    </w:p>
    <w:p w:rsidR="000C341E" w:rsidRDefault="009B7842" w:rsidP="000C341E">
      <w:pPr>
        <w:widowControl w:val="0"/>
        <w:ind w:left="993" w:hanging="993"/>
        <w:jc w:val="both"/>
        <w:rPr>
          <w:color w:val="000000"/>
          <w:lang w:val="sv-SE"/>
        </w:rPr>
      </w:pPr>
      <w:r w:rsidRPr="00561013">
        <w:rPr>
          <w:lang w:val="sv-SE"/>
        </w:rPr>
        <w:t>Tang, U.M. 2004. Pengantar Perikanan dan Ilmu Kelautan I. Bab III Budidaya Perairan I. Fakultas Perikanan dan Ilmu Kelautan. Universitas Riau. Pekanbaru. Faperika Press. hal 25</w:t>
      </w:r>
    </w:p>
    <w:p w:rsidR="000C341E" w:rsidRDefault="000C341E" w:rsidP="000C341E">
      <w:pPr>
        <w:widowControl w:val="0"/>
        <w:ind w:left="993" w:hanging="993"/>
        <w:jc w:val="both"/>
        <w:rPr>
          <w:color w:val="000000"/>
          <w:lang w:val="sv-SE"/>
        </w:rPr>
      </w:pPr>
    </w:p>
    <w:p w:rsidR="009B7842" w:rsidRDefault="000C341E" w:rsidP="000C341E">
      <w:pPr>
        <w:widowControl w:val="0"/>
        <w:ind w:left="993" w:hanging="993"/>
        <w:jc w:val="both"/>
        <w:rPr>
          <w:color w:val="000000"/>
          <w:lang w:val="sv-SE"/>
        </w:rPr>
      </w:pPr>
      <w:r>
        <w:rPr>
          <w:color w:val="000000"/>
        </w:rPr>
        <w:t>Yudhistira,</w:t>
      </w:r>
      <w:r>
        <w:rPr>
          <w:color w:val="000000"/>
          <w:lang w:val="id-ID"/>
        </w:rPr>
        <w:t xml:space="preserve"> S,</w:t>
      </w:r>
      <w:r>
        <w:rPr>
          <w:color w:val="000000"/>
        </w:rPr>
        <w:t xml:space="preserve"> Iskandar, dan Yuli Andriani. </w:t>
      </w:r>
      <w:proofErr w:type="gramStart"/>
      <w:r>
        <w:rPr>
          <w:color w:val="000000"/>
        </w:rPr>
        <w:t xml:space="preserve">2015. </w:t>
      </w:r>
      <w:r>
        <w:rPr>
          <w:color w:val="000000"/>
          <w:lang w:val="id-ID"/>
        </w:rPr>
        <w:t>Pengaruh Penggunaan Daun Apu-Apu (</w:t>
      </w:r>
      <w:r w:rsidRPr="008E499C">
        <w:rPr>
          <w:i/>
          <w:color w:val="000000"/>
          <w:lang w:val="id-ID"/>
        </w:rPr>
        <w:t>Pistia stratiotes</w:t>
      </w:r>
      <w:r>
        <w:rPr>
          <w:color w:val="000000"/>
          <w:lang w:val="id-ID"/>
        </w:rPr>
        <w:t xml:space="preserve"> L) Fermentasi Dalam Pakan Terhadap Pertumbuhan Harian dan Rasio Konversi Pakan Benih Ikan Nilem (</w:t>
      </w:r>
      <w:r w:rsidRPr="008E499C">
        <w:rPr>
          <w:i/>
          <w:color w:val="000000"/>
          <w:lang w:val="id-ID"/>
        </w:rPr>
        <w:t>Osteochilus hasselti</w:t>
      </w:r>
      <w:r>
        <w:rPr>
          <w:color w:val="000000"/>
          <w:lang w:val="id-ID"/>
        </w:rPr>
        <w:t>)</w:t>
      </w:r>
      <w:r>
        <w:rPr>
          <w:color w:val="000000"/>
        </w:rPr>
        <w:t xml:space="preserve"> Fakultas Pertanian Universitas </w:t>
      </w:r>
      <w:r>
        <w:rPr>
          <w:color w:val="000000"/>
          <w:lang w:val="id-ID"/>
        </w:rPr>
        <w:t>Padjadjaran</w:t>
      </w:r>
      <w:r>
        <w:rPr>
          <w:color w:val="000000"/>
        </w:rPr>
        <w:t>.</w:t>
      </w:r>
      <w:proofErr w:type="gramEnd"/>
      <w:r>
        <w:rPr>
          <w:color w:val="000000"/>
        </w:rPr>
        <w:t xml:space="preserve"> Kampus Jatinangor. </w:t>
      </w:r>
      <w:r w:rsidRPr="00743D9C">
        <w:rPr>
          <w:i/>
          <w:color w:val="000000"/>
        </w:rPr>
        <w:t>Jurnal Aq</w:t>
      </w:r>
      <w:r>
        <w:rPr>
          <w:i/>
          <w:color w:val="000000"/>
        </w:rPr>
        <w:t>uatika</w:t>
      </w:r>
      <w:r>
        <w:rPr>
          <w:color w:val="000000"/>
        </w:rPr>
        <w:t xml:space="preserve"> 7 (2</w:t>
      </w:r>
      <w:proofErr w:type="gramStart"/>
      <w:r>
        <w:rPr>
          <w:color w:val="000000"/>
        </w:rPr>
        <w:t>) :</w:t>
      </w:r>
      <w:proofErr w:type="gramEnd"/>
      <w:r>
        <w:rPr>
          <w:color w:val="000000"/>
        </w:rPr>
        <w:t xml:space="preserve"> 118-127.</w:t>
      </w:r>
    </w:p>
    <w:p w:rsidR="000C341E" w:rsidRPr="00561013" w:rsidRDefault="000C341E" w:rsidP="009B7842">
      <w:pPr>
        <w:widowControl w:val="0"/>
        <w:ind w:left="993" w:hanging="993"/>
        <w:jc w:val="both"/>
        <w:rPr>
          <w:color w:val="000000"/>
          <w:lang w:val="sv-SE"/>
        </w:rPr>
      </w:pPr>
    </w:p>
    <w:p w:rsidR="000C341E" w:rsidRDefault="009B7842" w:rsidP="000C341E">
      <w:pPr>
        <w:ind w:left="851" w:hanging="851"/>
        <w:jc w:val="both"/>
        <w:sectPr w:rsidR="000C341E" w:rsidSect="000C341E">
          <w:type w:val="continuous"/>
          <w:pgSz w:w="12240" w:h="15840" w:code="1"/>
          <w:pgMar w:top="1440" w:right="1440" w:bottom="1440" w:left="1440" w:header="432" w:footer="720" w:gutter="0"/>
          <w:pgNumType w:start="1"/>
          <w:cols w:num="2" w:space="720"/>
          <w:docGrid w:linePitch="360"/>
        </w:sectPr>
      </w:pPr>
      <w:r w:rsidRPr="00561013">
        <w:rPr>
          <w:color w:val="000000"/>
        </w:rPr>
        <w:t xml:space="preserve">Watanabe, T. 1988. Fish Nutrition </w:t>
      </w:r>
      <w:proofErr w:type="gramStart"/>
      <w:r w:rsidRPr="00561013">
        <w:rPr>
          <w:color w:val="000000"/>
        </w:rPr>
        <w:t>And</w:t>
      </w:r>
      <w:proofErr w:type="gramEnd"/>
      <w:r w:rsidRPr="00561013">
        <w:rPr>
          <w:color w:val="000000"/>
        </w:rPr>
        <w:t xml:space="preserve"> Marine Culture. </w:t>
      </w:r>
      <w:proofErr w:type="gramStart"/>
      <w:r w:rsidRPr="00561013">
        <w:rPr>
          <w:color w:val="000000"/>
        </w:rPr>
        <w:t>Departement of Aquatic Biosciencis Fisheries.T</w:t>
      </w:r>
      <w:r w:rsidR="000C341E">
        <w:rPr>
          <w:color w:val="000000"/>
        </w:rPr>
        <w:t>okyo University of.Jica 233 pp</w:t>
      </w:r>
      <w:r w:rsidR="000C341E">
        <w:t>.</w:t>
      </w:r>
      <w:proofErr w:type="gramEnd"/>
    </w:p>
    <w:p w:rsidR="00EA2E2F" w:rsidRPr="000C341E" w:rsidRDefault="00EA2E2F" w:rsidP="000C341E">
      <w:pPr>
        <w:ind w:left="851" w:hanging="851"/>
        <w:jc w:val="both"/>
      </w:pPr>
    </w:p>
    <w:sectPr w:rsidR="00EA2E2F" w:rsidRPr="000C341E" w:rsidSect="009B7842">
      <w:type w:val="continuous"/>
      <w:pgSz w:w="12240" w:h="15840" w:code="1"/>
      <w:pgMar w:top="1440" w:right="1440" w:bottom="1440" w:left="1440" w:header="432"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BE7" w:rsidRDefault="00D31BE7" w:rsidP="00D71265">
      <w:r>
        <w:separator/>
      </w:r>
    </w:p>
  </w:endnote>
  <w:endnote w:type="continuationSeparator" w:id="0">
    <w:p w:rsidR="00D31BE7" w:rsidRDefault="00D31BE7" w:rsidP="00D7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BE7" w:rsidRDefault="00D31BE7" w:rsidP="00D71265">
      <w:r>
        <w:separator/>
      </w:r>
    </w:p>
  </w:footnote>
  <w:footnote w:type="continuationSeparator" w:id="0">
    <w:p w:rsidR="00D31BE7" w:rsidRDefault="00D31BE7" w:rsidP="00D71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BE7" w:rsidRDefault="00D31BE7" w:rsidP="003171D5">
    <w:pPr>
      <w:pStyle w:val="Header"/>
    </w:pPr>
  </w:p>
  <w:p w:rsidR="00D31BE7" w:rsidRDefault="00D31B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F56"/>
    <w:multiLevelType w:val="hybridMultilevel"/>
    <w:tmpl w:val="5024E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01CDA"/>
    <w:multiLevelType w:val="multilevel"/>
    <w:tmpl w:val="49FA6690"/>
    <w:lvl w:ilvl="0">
      <w:start w:val="1"/>
      <w:numFmt w:val="upperRoman"/>
      <w:lvlText w:val="%1."/>
      <w:lvlJc w:val="left"/>
      <w:pPr>
        <w:ind w:left="1080" w:hanging="720"/>
      </w:pPr>
      <w:rPr>
        <w:rFonts w:hint="default"/>
        <w:b/>
      </w:rPr>
    </w:lvl>
    <w:lvl w:ilvl="1">
      <w:start w:val="1"/>
      <w:numFmt w:val="decimal"/>
      <w:isLgl/>
      <w:lvlText w:val="%1.%2."/>
      <w:lvlJc w:val="left"/>
      <w:pPr>
        <w:ind w:left="630" w:hanging="360"/>
      </w:pPr>
      <w:rPr>
        <w:rFonts w:hint="default"/>
        <w:b/>
        <w:i w:val="0"/>
        <w:sz w:val="24"/>
      </w:rPr>
    </w:lvl>
    <w:lvl w:ilvl="2">
      <w:start w:val="1"/>
      <w:numFmt w:val="bullet"/>
      <w:lvlText w:val=""/>
      <w:lvlJc w:val="left"/>
      <w:pPr>
        <w:ind w:left="1080" w:hanging="720"/>
      </w:pPr>
      <w:rPr>
        <w:rFonts w:ascii="Wingdings" w:hAnsi="Wingding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D7316D"/>
    <w:multiLevelType w:val="hybridMultilevel"/>
    <w:tmpl w:val="A4D2BE80"/>
    <w:lvl w:ilvl="0" w:tplc="3984DCE6">
      <w:start w:val="1"/>
      <w:numFmt w:val="decimal"/>
      <w:lvlText w:val="2.%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210B18"/>
    <w:multiLevelType w:val="hybridMultilevel"/>
    <w:tmpl w:val="36163D9E"/>
    <w:lvl w:ilvl="0" w:tplc="04090019">
      <w:start w:val="1"/>
      <w:numFmt w:val="lowerLetter"/>
      <w:lvlText w:val="%1."/>
      <w:lvlJc w:val="left"/>
      <w:pPr>
        <w:tabs>
          <w:tab w:val="num" w:pos="720"/>
        </w:tabs>
        <w:ind w:left="720" w:hanging="360"/>
      </w:pPr>
      <w:rPr>
        <w:rFonts w:hint="default"/>
      </w:rPr>
    </w:lvl>
    <w:lvl w:ilvl="1" w:tplc="EF727272">
      <w:start w:val="1"/>
      <w:numFmt w:val="bullet"/>
      <w:lvlText w:val="-"/>
      <w:lvlJc w:val="left"/>
      <w:pPr>
        <w:tabs>
          <w:tab w:val="num" w:pos="1440"/>
        </w:tabs>
        <w:ind w:left="1440" w:hanging="360"/>
      </w:pPr>
      <w:rPr>
        <w:rFonts w:ascii="Times New Roman" w:eastAsia="Times New Roman" w:hAnsi="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B4A01396">
      <w:start w:val="1"/>
      <w:numFmt w:val="upperRoman"/>
      <w:lvlText w:val="%5."/>
      <w:lvlJc w:val="left"/>
      <w:pPr>
        <w:tabs>
          <w:tab w:val="num" w:pos="3960"/>
        </w:tabs>
        <w:ind w:left="3960" w:hanging="72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B041E77"/>
    <w:multiLevelType w:val="hybridMultilevel"/>
    <w:tmpl w:val="D7F0CA1E"/>
    <w:lvl w:ilvl="0" w:tplc="04090019">
      <w:start w:val="1"/>
      <w:numFmt w:val="decimal"/>
      <w:lvlText w:val="%1."/>
      <w:lvlJc w:val="left"/>
      <w:pPr>
        <w:tabs>
          <w:tab w:val="num" w:pos="2204"/>
        </w:tabs>
        <w:ind w:left="2204" w:hanging="360"/>
      </w:pPr>
    </w:lvl>
    <w:lvl w:ilvl="1" w:tplc="EF727272" w:tentative="1">
      <w:start w:val="1"/>
      <w:numFmt w:val="lowerLetter"/>
      <w:lvlText w:val="%2."/>
      <w:lvlJc w:val="left"/>
      <w:pPr>
        <w:tabs>
          <w:tab w:val="num" w:pos="1440"/>
        </w:tabs>
        <w:ind w:left="1440" w:hanging="360"/>
      </w:pPr>
    </w:lvl>
    <w:lvl w:ilvl="2" w:tplc="0409000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B4A01396"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2E3F7C"/>
    <w:multiLevelType w:val="multilevel"/>
    <w:tmpl w:val="9808010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DCC60B8"/>
    <w:multiLevelType w:val="hybridMultilevel"/>
    <w:tmpl w:val="11DE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E2BBC"/>
    <w:multiLevelType w:val="hybridMultilevel"/>
    <w:tmpl w:val="1AB61A58"/>
    <w:lvl w:ilvl="0" w:tplc="AD5ADF5C">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9B2A44"/>
    <w:multiLevelType w:val="hybridMultilevel"/>
    <w:tmpl w:val="7DCC9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A96071"/>
    <w:multiLevelType w:val="hybridMultilevel"/>
    <w:tmpl w:val="AB2C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D35DC"/>
    <w:multiLevelType w:val="hybridMultilevel"/>
    <w:tmpl w:val="2AEA990C"/>
    <w:lvl w:ilvl="0" w:tplc="2A86BFF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471942"/>
    <w:multiLevelType w:val="hybridMultilevel"/>
    <w:tmpl w:val="FEBCFA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FC3C9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nsid w:val="33034462"/>
    <w:multiLevelType w:val="hybridMultilevel"/>
    <w:tmpl w:val="F99215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3069DB"/>
    <w:multiLevelType w:val="hybridMultilevel"/>
    <w:tmpl w:val="C248F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05929"/>
    <w:multiLevelType w:val="hybridMultilevel"/>
    <w:tmpl w:val="545EF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2A0D7D"/>
    <w:multiLevelType w:val="multilevel"/>
    <w:tmpl w:val="54BC3504"/>
    <w:lvl w:ilvl="0">
      <w:start w:val="1"/>
      <w:numFmt w:val="decimal"/>
      <w:lvlText w:val="%1."/>
      <w:lvlJc w:val="left"/>
      <w:pPr>
        <w:ind w:left="720" w:hanging="360"/>
      </w:pPr>
      <w:rPr>
        <w:rFonts w:hint="default"/>
      </w:rPr>
    </w:lvl>
    <w:lvl w:ilvl="1">
      <w:start w:val="2"/>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3C109FA"/>
    <w:multiLevelType w:val="multilevel"/>
    <w:tmpl w:val="C28E4E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6F14E29"/>
    <w:multiLevelType w:val="multilevel"/>
    <w:tmpl w:val="FBF0BFC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A6554B6"/>
    <w:multiLevelType w:val="hybridMultilevel"/>
    <w:tmpl w:val="63DC8D4E"/>
    <w:lvl w:ilvl="0" w:tplc="4A96B3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F673FF"/>
    <w:multiLevelType w:val="multilevel"/>
    <w:tmpl w:val="A1A491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0"/>
        </w:tabs>
        <w:ind w:left="3600" w:hanging="360"/>
      </w:pPr>
      <w:rPr>
        <w:rFonts w:hint="default"/>
      </w:rPr>
    </w:lvl>
    <w:lvl w:ilvl="2">
      <w:start w:val="1"/>
      <w:numFmt w:val="decimal"/>
      <w:lvlText w:val="%1.%2.%3."/>
      <w:lvlJc w:val="left"/>
      <w:pPr>
        <w:tabs>
          <w:tab w:val="num" w:pos="7200"/>
        </w:tabs>
        <w:ind w:left="7200" w:hanging="720"/>
      </w:pPr>
      <w:rPr>
        <w:rFonts w:hint="default"/>
      </w:rPr>
    </w:lvl>
    <w:lvl w:ilvl="3">
      <w:start w:val="1"/>
      <w:numFmt w:val="decimal"/>
      <w:lvlText w:val="%1.%2.%3.%4."/>
      <w:lvlJc w:val="left"/>
      <w:pPr>
        <w:tabs>
          <w:tab w:val="num" w:pos="10440"/>
        </w:tabs>
        <w:ind w:left="10440" w:hanging="720"/>
      </w:pPr>
      <w:rPr>
        <w:rFonts w:hint="default"/>
      </w:rPr>
    </w:lvl>
    <w:lvl w:ilvl="4">
      <w:start w:val="1"/>
      <w:numFmt w:val="decimal"/>
      <w:lvlText w:val="%1.%2.%3.%4.%5."/>
      <w:lvlJc w:val="left"/>
      <w:pPr>
        <w:tabs>
          <w:tab w:val="num" w:pos="14040"/>
        </w:tabs>
        <w:ind w:left="14040" w:hanging="1080"/>
      </w:pPr>
      <w:rPr>
        <w:rFonts w:hint="default"/>
      </w:rPr>
    </w:lvl>
    <w:lvl w:ilvl="5">
      <w:start w:val="1"/>
      <w:numFmt w:val="decimal"/>
      <w:lvlText w:val="%1.%2.%3.%4.%5.%6."/>
      <w:lvlJc w:val="left"/>
      <w:pPr>
        <w:tabs>
          <w:tab w:val="num" w:pos="17280"/>
        </w:tabs>
        <w:ind w:left="17280" w:hanging="1080"/>
      </w:pPr>
      <w:rPr>
        <w:rFonts w:hint="default"/>
      </w:rPr>
    </w:lvl>
    <w:lvl w:ilvl="6">
      <w:start w:val="1"/>
      <w:numFmt w:val="decimal"/>
      <w:lvlText w:val="%1.%2.%3.%4.%5.%6.%7."/>
      <w:lvlJc w:val="left"/>
      <w:pPr>
        <w:tabs>
          <w:tab w:val="num" w:pos="20880"/>
        </w:tabs>
        <w:ind w:left="20880" w:hanging="1440"/>
      </w:pPr>
      <w:rPr>
        <w:rFonts w:hint="default"/>
      </w:rPr>
    </w:lvl>
    <w:lvl w:ilvl="7">
      <w:start w:val="1"/>
      <w:numFmt w:val="decimal"/>
      <w:lvlText w:val="%1.%2.%3.%4.%5.%6.%7.%8."/>
      <w:lvlJc w:val="left"/>
      <w:pPr>
        <w:tabs>
          <w:tab w:val="num" w:pos="24120"/>
        </w:tabs>
        <w:ind w:left="24120" w:hanging="1440"/>
      </w:pPr>
      <w:rPr>
        <w:rFonts w:hint="default"/>
      </w:rPr>
    </w:lvl>
    <w:lvl w:ilvl="8">
      <w:start w:val="1"/>
      <w:numFmt w:val="decimal"/>
      <w:lvlText w:val="%1.%2.%3.%4.%5.%6.%7.%8.%9."/>
      <w:lvlJc w:val="left"/>
      <w:pPr>
        <w:tabs>
          <w:tab w:val="num" w:pos="27720"/>
        </w:tabs>
        <w:ind w:left="27720" w:hanging="1800"/>
      </w:pPr>
      <w:rPr>
        <w:rFonts w:hint="default"/>
      </w:rPr>
    </w:lvl>
  </w:abstractNum>
  <w:abstractNum w:abstractNumId="21">
    <w:nsid w:val="53482808"/>
    <w:multiLevelType w:val="multilevel"/>
    <w:tmpl w:val="009A88C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3660"/>
        </w:tabs>
        <w:ind w:left="3660" w:hanging="420"/>
      </w:pPr>
      <w:rPr>
        <w:rFonts w:hint="default"/>
      </w:rPr>
    </w:lvl>
    <w:lvl w:ilvl="2">
      <w:start w:val="1"/>
      <w:numFmt w:val="decimal"/>
      <w:lvlText w:val="%1.%2.%3."/>
      <w:lvlJc w:val="left"/>
      <w:pPr>
        <w:tabs>
          <w:tab w:val="num" w:pos="7200"/>
        </w:tabs>
        <w:ind w:left="7200" w:hanging="720"/>
      </w:pPr>
      <w:rPr>
        <w:rFonts w:hint="default"/>
      </w:rPr>
    </w:lvl>
    <w:lvl w:ilvl="3">
      <w:start w:val="1"/>
      <w:numFmt w:val="decimal"/>
      <w:lvlText w:val="%1.%2.%3.%4."/>
      <w:lvlJc w:val="left"/>
      <w:pPr>
        <w:tabs>
          <w:tab w:val="num" w:pos="10440"/>
        </w:tabs>
        <w:ind w:left="10440" w:hanging="720"/>
      </w:pPr>
      <w:rPr>
        <w:rFonts w:hint="default"/>
      </w:rPr>
    </w:lvl>
    <w:lvl w:ilvl="4">
      <w:start w:val="1"/>
      <w:numFmt w:val="decimal"/>
      <w:lvlText w:val="%1.%2.%3.%4.%5."/>
      <w:lvlJc w:val="left"/>
      <w:pPr>
        <w:tabs>
          <w:tab w:val="num" w:pos="14040"/>
        </w:tabs>
        <w:ind w:left="14040" w:hanging="1080"/>
      </w:pPr>
      <w:rPr>
        <w:rFonts w:hint="default"/>
      </w:rPr>
    </w:lvl>
    <w:lvl w:ilvl="5">
      <w:start w:val="1"/>
      <w:numFmt w:val="decimal"/>
      <w:lvlText w:val="%1.%2.%3.%4.%5.%6."/>
      <w:lvlJc w:val="left"/>
      <w:pPr>
        <w:tabs>
          <w:tab w:val="num" w:pos="17280"/>
        </w:tabs>
        <w:ind w:left="17280" w:hanging="1080"/>
      </w:pPr>
      <w:rPr>
        <w:rFonts w:hint="default"/>
      </w:rPr>
    </w:lvl>
    <w:lvl w:ilvl="6">
      <w:start w:val="1"/>
      <w:numFmt w:val="decimal"/>
      <w:lvlText w:val="%1.%2.%3.%4.%5.%6.%7."/>
      <w:lvlJc w:val="left"/>
      <w:pPr>
        <w:tabs>
          <w:tab w:val="num" w:pos="20880"/>
        </w:tabs>
        <w:ind w:left="20880" w:hanging="1440"/>
      </w:pPr>
      <w:rPr>
        <w:rFonts w:hint="default"/>
      </w:rPr>
    </w:lvl>
    <w:lvl w:ilvl="7">
      <w:start w:val="1"/>
      <w:numFmt w:val="decimal"/>
      <w:lvlText w:val="%1.%2.%3.%4.%5.%6.%7.%8."/>
      <w:lvlJc w:val="left"/>
      <w:pPr>
        <w:tabs>
          <w:tab w:val="num" w:pos="24120"/>
        </w:tabs>
        <w:ind w:left="24120" w:hanging="1440"/>
      </w:pPr>
      <w:rPr>
        <w:rFonts w:hint="default"/>
      </w:rPr>
    </w:lvl>
    <w:lvl w:ilvl="8">
      <w:start w:val="1"/>
      <w:numFmt w:val="decimal"/>
      <w:lvlText w:val="%1.%2.%3.%4.%5.%6.%7.%8.%9."/>
      <w:lvlJc w:val="left"/>
      <w:pPr>
        <w:tabs>
          <w:tab w:val="num" w:pos="27720"/>
        </w:tabs>
        <w:ind w:left="27720" w:hanging="1800"/>
      </w:pPr>
      <w:rPr>
        <w:rFonts w:hint="default"/>
      </w:rPr>
    </w:lvl>
  </w:abstractNum>
  <w:abstractNum w:abstractNumId="22">
    <w:nsid w:val="53913A1F"/>
    <w:multiLevelType w:val="hybridMultilevel"/>
    <w:tmpl w:val="2AA6B188"/>
    <w:lvl w:ilvl="0" w:tplc="558C51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BC7AC1"/>
    <w:multiLevelType w:val="multilevel"/>
    <w:tmpl w:val="0E86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170CA0"/>
    <w:multiLevelType w:val="hybridMultilevel"/>
    <w:tmpl w:val="EEA4C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BD103D"/>
    <w:multiLevelType w:val="multilevel"/>
    <w:tmpl w:val="3BFE0D52"/>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1733285"/>
    <w:multiLevelType w:val="multilevel"/>
    <w:tmpl w:val="115666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2E53540"/>
    <w:multiLevelType w:val="hybridMultilevel"/>
    <w:tmpl w:val="94B67380"/>
    <w:lvl w:ilvl="0" w:tplc="F9F24B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9C703B"/>
    <w:multiLevelType w:val="multilevel"/>
    <w:tmpl w:val="EABE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4839F3"/>
    <w:multiLevelType w:val="hybridMultilevel"/>
    <w:tmpl w:val="B618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E3548"/>
    <w:multiLevelType w:val="multilevel"/>
    <w:tmpl w:val="9746F460"/>
    <w:lvl w:ilvl="0">
      <w:start w:val="1"/>
      <w:numFmt w:val="upperRoman"/>
      <w:lvlText w:val="%1."/>
      <w:lvlJc w:val="left"/>
      <w:pPr>
        <w:ind w:left="2880" w:hanging="720"/>
      </w:pPr>
    </w:lvl>
    <w:lvl w:ilvl="1">
      <w:start w:val="1"/>
      <w:numFmt w:val="decimal"/>
      <w:isLgl/>
      <w:lvlText w:val="%1.%2."/>
      <w:lvlJc w:val="left"/>
      <w:pPr>
        <w:ind w:left="1080" w:hanging="720"/>
      </w:pPr>
    </w:lvl>
    <w:lvl w:ilvl="2">
      <w:start w:val="1"/>
      <w:numFmt w:val="decimal"/>
      <w:isLgl/>
      <w:lvlText w:val="%1.%2.%3."/>
      <w:lvlJc w:val="left"/>
      <w:pPr>
        <w:ind w:left="72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1">
    <w:nsid w:val="69390B98"/>
    <w:multiLevelType w:val="hybridMultilevel"/>
    <w:tmpl w:val="3B28E6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EA2EA0"/>
    <w:multiLevelType w:val="hybridMultilevel"/>
    <w:tmpl w:val="253CC9D2"/>
    <w:lvl w:ilvl="0" w:tplc="3198F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B85581"/>
    <w:multiLevelType w:val="hybridMultilevel"/>
    <w:tmpl w:val="654EC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5B359E"/>
    <w:multiLevelType w:val="hybridMultilevel"/>
    <w:tmpl w:val="6750EE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2"/>
  </w:num>
  <w:num w:numId="4">
    <w:abstractNumId w:val="25"/>
  </w:num>
  <w:num w:numId="5">
    <w:abstractNumId w:val="28"/>
  </w:num>
  <w:num w:numId="6">
    <w:abstractNumId w:val="23"/>
  </w:num>
  <w:num w:numId="7">
    <w:abstractNumId w:val="17"/>
  </w:num>
  <w:num w:numId="8">
    <w:abstractNumId w:val="10"/>
  </w:num>
  <w:num w:numId="9">
    <w:abstractNumId w:val="19"/>
  </w:num>
  <w:num w:numId="10">
    <w:abstractNumId w:val="12"/>
  </w:num>
  <w:num w:numId="11">
    <w:abstractNumId w:val="22"/>
  </w:num>
  <w:num w:numId="12">
    <w:abstractNumId w:val="18"/>
  </w:num>
  <w:num w:numId="13">
    <w:abstractNumId w:val="1"/>
  </w:num>
  <w:num w:numId="14">
    <w:abstractNumId w:val="6"/>
  </w:num>
  <w:num w:numId="15">
    <w:abstractNumId w:val="11"/>
  </w:num>
  <w:num w:numId="16">
    <w:abstractNumId w:val="13"/>
  </w:num>
  <w:num w:numId="17">
    <w:abstractNumId w:val="15"/>
  </w:num>
  <w:num w:numId="18">
    <w:abstractNumId w:val="31"/>
  </w:num>
  <w:num w:numId="19">
    <w:abstractNumId w:val="8"/>
  </w:num>
  <w:num w:numId="20">
    <w:abstractNumId w:val="3"/>
  </w:num>
  <w:num w:numId="21">
    <w:abstractNumId w:val="21"/>
  </w:num>
  <w:num w:numId="22">
    <w:abstractNumId w:val="20"/>
  </w:num>
  <w:num w:numId="23">
    <w:abstractNumId w:val="9"/>
  </w:num>
  <w:num w:numId="24">
    <w:abstractNumId w:val="14"/>
  </w:num>
  <w:num w:numId="25">
    <w:abstractNumId w:val="33"/>
  </w:num>
  <w:num w:numId="26">
    <w:abstractNumId w:val="24"/>
  </w:num>
  <w:num w:numId="27">
    <w:abstractNumId w:val="0"/>
  </w:num>
  <w:num w:numId="28">
    <w:abstractNumId w:val="16"/>
  </w:num>
  <w:num w:numId="29">
    <w:abstractNumId w:val="2"/>
  </w:num>
  <w:num w:numId="30">
    <w:abstractNumId w:val="29"/>
  </w:num>
  <w:num w:numId="31">
    <w:abstractNumId w:val="27"/>
  </w:num>
  <w:num w:numId="32">
    <w:abstractNumId w:val="3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activeWritingStyle w:appName="MSWord" w:lang="en-US" w:vendorID="64" w:dllVersion="131078" w:nlCheck="1" w:checkStyle="0"/>
  <w:activeWritingStyle w:appName="MSWord" w:lang="es-ES" w:vendorID="64" w:dllVersion="131078" w:nlCheck="1" w:checkStyle="1"/>
  <w:activeWritingStyle w:appName="MSWord" w:lang="en-SG" w:vendorID="64" w:dllVersion="131078" w:nlCheck="1" w:checkStyle="1"/>
  <w:proofState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0E5BA8"/>
    <w:rsid w:val="00001DE8"/>
    <w:rsid w:val="0000648D"/>
    <w:rsid w:val="000101C0"/>
    <w:rsid w:val="000108C4"/>
    <w:rsid w:val="00011497"/>
    <w:rsid w:val="00016407"/>
    <w:rsid w:val="000274DE"/>
    <w:rsid w:val="00031F8E"/>
    <w:rsid w:val="000410A1"/>
    <w:rsid w:val="00041905"/>
    <w:rsid w:val="0004630A"/>
    <w:rsid w:val="00065377"/>
    <w:rsid w:val="00073487"/>
    <w:rsid w:val="00074D20"/>
    <w:rsid w:val="00080DDE"/>
    <w:rsid w:val="000813E0"/>
    <w:rsid w:val="0008264D"/>
    <w:rsid w:val="00083291"/>
    <w:rsid w:val="000924E4"/>
    <w:rsid w:val="000A172B"/>
    <w:rsid w:val="000A35D2"/>
    <w:rsid w:val="000A7F5A"/>
    <w:rsid w:val="000B06AB"/>
    <w:rsid w:val="000B5E1B"/>
    <w:rsid w:val="000C341E"/>
    <w:rsid w:val="000C42AE"/>
    <w:rsid w:val="000C47DE"/>
    <w:rsid w:val="000C50CD"/>
    <w:rsid w:val="000C51A0"/>
    <w:rsid w:val="000C5EA0"/>
    <w:rsid w:val="000D265F"/>
    <w:rsid w:val="000E389B"/>
    <w:rsid w:val="000E5BA8"/>
    <w:rsid w:val="000E6389"/>
    <w:rsid w:val="000F0B7A"/>
    <w:rsid w:val="001000A7"/>
    <w:rsid w:val="001003ED"/>
    <w:rsid w:val="00107782"/>
    <w:rsid w:val="00114AF1"/>
    <w:rsid w:val="00115052"/>
    <w:rsid w:val="00117FF6"/>
    <w:rsid w:val="00124FA4"/>
    <w:rsid w:val="00125297"/>
    <w:rsid w:val="0012790E"/>
    <w:rsid w:val="0013204D"/>
    <w:rsid w:val="00132494"/>
    <w:rsid w:val="0013556C"/>
    <w:rsid w:val="00146DE4"/>
    <w:rsid w:val="001478BE"/>
    <w:rsid w:val="001502B1"/>
    <w:rsid w:val="00156443"/>
    <w:rsid w:val="00161506"/>
    <w:rsid w:val="00172AD9"/>
    <w:rsid w:val="00181D9F"/>
    <w:rsid w:val="00187834"/>
    <w:rsid w:val="001960B1"/>
    <w:rsid w:val="001A53FA"/>
    <w:rsid w:val="001B499B"/>
    <w:rsid w:val="001B5521"/>
    <w:rsid w:val="001C313C"/>
    <w:rsid w:val="001D54F8"/>
    <w:rsid w:val="001D5F67"/>
    <w:rsid w:val="001E3920"/>
    <w:rsid w:val="001E64CD"/>
    <w:rsid w:val="001F0DD3"/>
    <w:rsid w:val="001F6C04"/>
    <w:rsid w:val="0021038F"/>
    <w:rsid w:val="00211D9D"/>
    <w:rsid w:val="00212A01"/>
    <w:rsid w:val="002230CA"/>
    <w:rsid w:val="00224C16"/>
    <w:rsid w:val="00232228"/>
    <w:rsid w:val="0023518B"/>
    <w:rsid w:val="00236890"/>
    <w:rsid w:val="00240539"/>
    <w:rsid w:val="002459C1"/>
    <w:rsid w:val="00251A2B"/>
    <w:rsid w:val="00251DB7"/>
    <w:rsid w:val="00252742"/>
    <w:rsid w:val="002534DE"/>
    <w:rsid w:val="002662B1"/>
    <w:rsid w:val="0027013E"/>
    <w:rsid w:val="0027028F"/>
    <w:rsid w:val="00275D46"/>
    <w:rsid w:val="00275E5E"/>
    <w:rsid w:val="0028234A"/>
    <w:rsid w:val="00283AEC"/>
    <w:rsid w:val="002841C0"/>
    <w:rsid w:val="00290698"/>
    <w:rsid w:val="002A1414"/>
    <w:rsid w:val="002B1C5B"/>
    <w:rsid w:val="002B6614"/>
    <w:rsid w:val="002B720A"/>
    <w:rsid w:val="002C2912"/>
    <w:rsid w:val="002C7765"/>
    <w:rsid w:val="002D0436"/>
    <w:rsid w:val="002D7501"/>
    <w:rsid w:val="002E21A9"/>
    <w:rsid w:val="002E3DCA"/>
    <w:rsid w:val="002E503C"/>
    <w:rsid w:val="002E6ADC"/>
    <w:rsid w:val="00305063"/>
    <w:rsid w:val="003121D9"/>
    <w:rsid w:val="00312B00"/>
    <w:rsid w:val="003171D5"/>
    <w:rsid w:val="003173C9"/>
    <w:rsid w:val="00322107"/>
    <w:rsid w:val="00322A41"/>
    <w:rsid w:val="00323EE9"/>
    <w:rsid w:val="003341F5"/>
    <w:rsid w:val="00334B3E"/>
    <w:rsid w:val="003353A1"/>
    <w:rsid w:val="00335970"/>
    <w:rsid w:val="00335AE2"/>
    <w:rsid w:val="00340257"/>
    <w:rsid w:val="0035600A"/>
    <w:rsid w:val="00357D2A"/>
    <w:rsid w:val="00361522"/>
    <w:rsid w:val="003617D9"/>
    <w:rsid w:val="0037143D"/>
    <w:rsid w:val="003852CD"/>
    <w:rsid w:val="003853BF"/>
    <w:rsid w:val="003A6B12"/>
    <w:rsid w:val="003B0289"/>
    <w:rsid w:val="003B279D"/>
    <w:rsid w:val="003B3DDB"/>
    <w:rsid w:val="003B59F4"/>
    <w:rsid w:val="003B5C8D"/>
    <w:rsid w:val="003B5EBE"/>
    <w:rsid w:val="003C3D00"/>
    <w:rsid w:val="003C4213"/>
    <w:rsid w:val="003D1FC4"/>
    <w:rsid w:val="003E0792"/>
    <w:rsid w:val="003F02F2"/>
    <w:rsid w:val="003F143D"/>
    <w:rsid w:val="003F1E64"/>
    <w:rsid w:val="00406A80"/>
    <w:rsid w:val="0040714F"/>
    <w:rsid w:val="00421DF2"/>
    <w:rsid w:val="004344FA"/>
    <w:rsid w:val="004371EF"/>
    <w:rsid w:val="004407F9"/>
    <w:rsid w:val="00451B52"/>
    <w:rsid w:val="00453992"/>
    <w:rsid w:val="0045769A"/>
    <w:rsid w:val="0046133A"/>
    <w:rsid w:val="00462440"/>
    <w:rsid w:val="00473475"/>
    <w:rsid w:val="004932CA"/>
    <w:rsid w:val="004A5B30"/>
    <w:rsid w:val="004A5C42"/>
    <w:rsid w:val="004A632B"/>
    <w:rsid w:val="004B6266"/>
    <w:rsid w:val="004D18E7"/>
    <w:rsid w:val="004D564E"/>
    <w:rsid w:val="004D5B0C"/>
    <w:rsid w:val="004E1DD0"/>
    <w:rsid w:val="004E2FEC"/>
    <w:rsid w:val="004E6715"/>
    <w:rsid w:val="00504D34"/>
    <w:rsid w:val="00504D9A"/>
    <w:rsid w:val="00516442"/>
    <w:rsid w:val="00516E70"/>
    <w:rsid w:val="00522030"/>
    <w:rsid w:val="00526FFF"/>
    <w:rsid w:val="00532BE2"/>
    <w:rsid w:val="005357EA"/>
    <w:rsid w:val="00543A8F"/>
    <w:rsid w:val="00552B98"/>
    <w:rsid w:val="00561013"/>
    <w:rsid w:val="005725C0"/>
    <w:rsid w:val="00575742"/>
    <w:rsid w:val="0058041D"/>
    <w:rsid w:val="00596555"/>
    <w:rsid w:val="00597A01"/>
    <w:rsid w:val="005A2EFC"/>
    <w:rsid w:val="005A6C61"/>
    <w:rsid w:val="005B2A2F"/>
    <w:rsid w:val="005B31C5"/>
    <w:rsid w:val="005B6C76"/>
    <w:rsid w:val="005B6C90"/>
    <w:rsid w:val="005C2E3D"/>
    <w:rsid w:val="005C5C06"/>
    <w:rsid w:val="005D28CB"/>
    <w:rsid w:val="005D4F4D"/>
    <w:rsid w:val="005E6FDD"/>
    <w:rsid w:val="005F641F"/>
    <w:rsid w:val="00606C30"/>
    <w:rsid w:val="006160F5"/>
    <w:rsid w:val="00624536"/>
    <w:rsid w:val="00630AEC"/>
    <w:rsid w:val="00632612"/>
    <w:rsid w:val="00635891"/>
    <w:rsid w:val="00636FD0"/>
    <w:rsid w:val="00644FFA"/>
    <w:rsid w:val="00645A01"/>
    <w:rsid w:val="006516B6"/>
    <w:rsid w:val="006758AE"/>
    <w:rsid w:val="006919A1"/>
    <w:rsid w:val="006939C5"/>
    <w:rsid w:val="006A658F"/>
    <w:rsid w:val="006A77A6"/>
    <w:rsid w:val="006B4640"/>
    <w:rsid w:val="006C4521"/>
    <w:rsid w:val="006C4BEB"/>
    <w:rsid w:val="006C5D28"/>
    <w:rsid w:val="006C70CE"/>
    <w:rsid w:val="006D4B2F"/>
    <w:rsid w:val="006D7E05"/>
    <w:rsid w:val="007008ED"/>
    <w:rsid w:val="007043B9"/>
    <w:rsid w:val="00704D30"/>
    <w:rsid w:val="00705FF4"/>
    <w:rsid w:val="00706355"/>
    <w:rsid w:val="007069AA"/>
    <w:rsid w:val="00714B61"/>
    <w:rsid w:val="00722566"/>
    <w:rsid w:val="007242DC"/>
    <w:rsid w:val="00725848"/>
    <w:rsid w:val="00726AA3"/>
    <w:rsid w:val="007274D3"/>
    <w:rsid w:val="00727F20"/>
    <w:rsid w:val="00730B00"/>
    <w:rsid w:val="00733A53"/>
    <w:rsid w:val="00737A96"/>
    <w:rsid w:val="00741E6E"/>
    <w:rsid w:val="00743078"/>
    <w:rsid w:val="00751E1C"/>
    <w:rsid w:val="007536A2"/>
    <w:rsid w:val="00772A03"/>
    <w:rsid w:val="00775059"/>
    <w:rsid w:val="00775A4B"/>
    <w:rsid w:val="00776217"/>
    <w:rsid w:val="00781BEF"/>
    <w:rsid w:val="0079606D"/>
    <w:rsid w:val="007A1422"/>
    <w:rsid w:val="007B076D"/>
    <w:rsid w:val="007C6CFB"/>
    <w:rsid w:val="007E6D5A"/>
    <w:rsid w:val="007F40D5"/>
    <w:rsid w:val="00800412"/>
    <w:rsid w:val="00802406"/>
    <w:rsid w:val="008140AA"/>
    <w:rsid w:val="008169DE"/>
    <w:rsid w:val="008252FB"/>
    <w:rsid w:val="00827A2B"/>
    <w:rsid w:val="00836B4F"/>
    <w:rsid w:val="00837D88"/>
    <w:rsid w:val="008428BE"/>
    <w:rsid w:val="00844633"/>
    <w:rsid w:val="00850DF8"/>
    <w:rsid w:val="008567FB"/>
    <w:rsid w:val="008573C9"/>
    <w:rsid w:val="00862206"/>
    <w:rsid w:val="0087007C"/>
    <w:rsid w:val="00870A43"/>
    <w:rsid w:val="0087298D"/>
    <w:rsid w:val="00872999"/>
    <w:rsid w:val="00877037"/>
    <w:rsid w:val="00880705"/>
    <w:rsid w:val="00880714"/>
    <w:rsid w:val="008947FB"/>
    <w:rsid w:val="00897FEA"/>
    <w:rsid w:val="008A0D5E"/>
    <w:rsid w:val="008B1477"/>
    <w:rsid w:val="008B230D"/>
    <w:rsid w:val="008B421E"/>
    <w:rsid w:val="008C21E5"/>
    <w:rsid w:val="008C3245"/>
    <w:rsid w:val="008C6448"/>
    <w:rsid w:val="008C79A1"/>
    <w:rsid w:val="008D2F30"/>
    <w:rsid w:val="008D553F"/>
    <w:rsid w:val="008D6871"/>
    <w:rsid w:val="008D72D9"/>
    <w:rsid w:val="008D75F3"/>
    <w:rsid w:val="008E2082"/>
    <w:rsid w:val="008E6DA7"/>
    <w:rsid w:val="008E7FC7"/>
    <w:rsid w:val="0091259D"/>
    <w:rsid w:val="009269E0"/>
    <w:rsid w:val="0092752D"/>
    <w:rsid w:val="00934071"/>
    <w:rsid w:val="009415AB"/>
    <w:rsid w:val="0094393A"/>
    <w:rsid w:val="00946E08"/>
    <w:rsid w:val="00950915"/>
    <w:rsid w:val="00956784"/>
    <w:rsid w:val="00962770"/>
    <w:rsid w:val="00966511"/>
    <w:rsid w:val="009702B0"/>
    <w:rsid w:val="00977128"/>
    <w:rsid w:val="00977562"/>
    <w:rsid w:val="009847E3"/>
    <w:rsid w:val="009924F9"/>
    <w:rsid w:val="009932F4"/>
    <w:rsid w:val="009A6182"/>
    <w:rsid w:val="009B0001"/>
    <w:rsid w:val="009B1781"/>
    <w:rsid w:val="009B37B5"/>
    <w:rsid w:val="009B7842"/>
    <w:rsid w:val="009C7856"/>
    <w:rsid w:val="009D0128"/>
    <w:rsid w:val="009D240A"/>
    <w:rsid w:val="009D7535"/>
    <w:rsid w:val="009E11CC"/>
    <w:rsid w:val="009E1AC8"/>
    <w:rsid w:val="009F1003"/>
    <w:rsid w:val="009F2944"/>
    <w:rsid w:val="009F7690"/>
    <w:rsid w:val="00A01B57"/>
    <w:rsid w:val="00A04611"/>
    <w:rsid w:val="00A133C0"/>
    <w:rsid w:val="00A22973"/>
    <w:rsid w:val="00A246C8"/>
    <w:rsid w:val="00A27648"/>
    <w:rsid w:val="00A31A6D"/>
    <w:rsid w:val="00A34124"/>
    <w:rsid w:val="00A358B3"/>
    <w:rsid w:val="00A43A5A"/>
    <w:rsid w:val="00A47EC6"/>
    <w:rsid w:val="00A514E4"/>
    <w:rsid w:val="00A61A77"/>
    <w:rsid w:val="00A6648E"/>
    <w:rsid w:val="00A740E3"/>
    <w:rsid w:val="00A767BC"/>
    <w:rsid w:val="00A8419A"/>
    <w:rsid w:val="00A90101"/>
    <w:rsid w:val="00A96AAC"/>
    <w:rsid w:val="00AC7EF2"/>
    <w:rsid w:val="00AD2976"/>
    <w:rsid w:val="00AD5C80"/>
    <w:rsid w:val="00AD73F4"/>
    <w:rsid w:val="00AE07B4"/>
    <w:rsid w:val="00AE2E5E"/>
    <w:rsid w:val="00AE4309"/>
    <w:rsid w:val="00AE56AA"/>
    <w:rsid w:val="00AE7275"/>
    <w:rsid w:val="00AF5DB1"/>
    <w:rsid w:val="00AF73CC"/>
    <w:rsid w:val="00B013A9"/>
    <w:rsid w:val="00B10930"/>
    <w:rsid w:val="00B10E7A"/>
    <w:rsid w:val="00B14AB2"/>
    <w:rsid w:val="00B240A6"/>
    <w:rsid w:val="00B25B98"/>
    <w:rsid w:val="00B27548"/>
    <w:rsid w:val="00B30180"/>
    <w:rsid w:val="00B32CEA"/>
    <w:rsid w:val="00B45B88"/>
    <w:rsid w:val="00B522AE"/>
    <w:rsid w:val="00B67EAE"/>
    <w:rsid w:val="00B8024B"/>
    <w:rsid w:val="00B81BBB"/>
    <w:rsid w:val="00B85209"/>
    <w:rsid w:val="00B90E4E"/>
    <w:rsid w:val="00B95A55"/>
    <w:rsid w:val="00B97F59"/>
    <w:rsid w:val="00BA0307"/>
    <w:rsid w:val="00BA27E8"/>
    <w:rsid w:val="00BA4AB0"/>
    <w:rsid w:val="00BA66B0"/>
    <w:rsid w:val="00BE24F1"/>
    <w:rsid w:val="00BE36CD"/>
    <w:rsid w:val="00BF2EDD"/>
    <w:rsid w:val="00C01EA8"/>
    <w:rsid w:val="00C066F5"/>
    <w:rsid w:val="00C14250"/>
    <w:rsid w:val="00C3727F"/>
    <w:rsid w:val="00C37283"/>
    <w:rsid w:val="00C5098E"/>
    <w:rsid w:val="00C52259"/>
    <w:rsid w:val="00C61E44"/>
    <w:rsid w:val="00C63ED0"/>
    <w:rsid w:val="00C7256C"/>
    <w:rsid w:val="00C730D2"/>
    <w:rsid w:val="00C82606"/>
    <w:rsid w:val="00C83196"/>
    <w:rsid w:val="00C8526F"/>
    <w:rsid w:val="00C86FAA"/>
    <w:rsid w:val="00C876A9"/>
    <w:rsid w:val="00C91684"/>
    <w:rsid w:val="00CB2253"/>
    <w:rsid w:val="00CD03E5"/>
    <w:rsid w:val="00CD1CB1"/>
    <w:rsid w:val="00CF0704"/>
    <w:rsid w:val="00D0099C"/>
    <w:rsid w:val="00D03531"/>
    <w:rsid w:val="00D07028"/>
    <w:rsid w:val="00D101F5"/>
    <w:rsid w:val="00D207DB"/>
    <w:rsid w:val="00D26EFD"/>
    <w:rsid w:val="00D31BE7"/>
    <w:rsid w:val="00D363C0"/>
    <w:rsid w:val="00D503EB"/>
    <w:rsid w:val="00D51269"/>
    <w:rsid w:val="00D528FF"/>
    <w:rsid w:val="00D52932"/>
    <w:rsid w:val="00D54D93"/>
    <w:rsid w:val="00D5653C"/>
    <w:rsid w:val="00D57520"/>
    <w:rsid w:val="00D71265"/>
    <w:rsid w:val="00D75D80"/>
    <w:rsid w:val="00D76F15"/>
    <w:rsid w:val="00D77871"/>
    <w:rsid w:val="00D8144D"/>
    <w:rsid w:val="00D901F2"/>
    <w:rsid w:val="00D91B33"/>
    <w:rsid w:val="00D946AC"/>
    <w:rsid w:val="00DA7C68"/>
    <w:rsid w:val="00DB3A17"/>
    <w:rsid w:val="00DB6250"/>
    <w:rsid w:val="00DC34F5"/>
    <w:rsid w:val="00DD7645"/>
    <w:rsid w:val="00DE32CC"/>
    <w:rsid w:val="00DF0B03"/>
    <w:rsid w:val="00DF0CF8"/>
    <w:rsid w:val="00DF3FA0"/>
    <w:rsid w:val="00DF7C6F"/>
    <w:rsid w:val="00E04562"/>
    <w:rsid w:val="00E06859"/>
    <w:rsid w:val="00E11691"/>
    <w:rsid w:val="00E153D0"/>
    <w:rsid w:val="00E169B6"/>
    <w:rsid w:val="00E17D1D"/>
    <w:rsid w:val="00E21BD0"/>
    <w:rsid w:val="00E23A66"/>
    <w:rsid w:val="00E26226"/>
    <w:rsid w:val="00E44D89"/>
    <w:rsid w:val="00E45DCF"/>
    <w:rsid w:val="00E60211"/>
    <w:rsid w:val="00E66138"/>
    <w:rsid w:val="00E6645B"/>
    <w:rsid w:val="00E664FC"/>
    <w:rsid w:val="00EA0D8B"/>
    <w:rsid w:val="00EA2E2F"/>
    <w:rsid w:val="00EA2EAE"/>
    <w:rsid w:val="00EA304D"/>
    <w:rsid w:val="00EA59FC"/>
    <w:rsid w:val="00EB58AD"/>
    <w:rsid w:val="00EC18B4"/>
    <w:rsid w:val="00EC3D38"/>
    <w:rsid w:val="00EC5389"/>
    <w:rsid w:val="00ED037F"/>
    <w:rsid w:val="00EE2E86"/>
    <w:rsid w:val="00EF0290"/>
    <w:rsid w:val="00EF3CEF"/>
    <w:rsid w:val="00F032B6"/>
    <w:rsid w:val="00F04FC3"/>
    <w:rsid w:val="00F0522A"/>
    <w:rsid w:val="00F11E00"/>
    <w:rsid w:val="00F13BB9"/>
    <w:rsid w:val="00F207CA"/>
    <w:rsid w:val="00F25A07"/>
    <w:rsid w:val="00F313C3"/>
    <w:rsid w:val="00F31C3F"/>
    <w:rsid w:val="00F323AF"/>
    <w:rsid w:val="00F33DFC"/>
    <w:rsid w:val="00F41D00"/>
    <w:rsid w:val="00F55105"/>
    <w:rsid w:val="00F55ACC"/>
    <w:rsid w:val="00F56BE9"/>
    <w:rsid w:val="00F60567"/>
    <w:rsid w:val="00F6722A"/>
    <w:rsid w:val="00F74F70"/>
    <w:rsid w:val="00F76D45"/>
    <w:rsid w:val="00F83590"/>
    <w:rsid w:val="00F96503"/>
    <w:rsid w:val="00F971FA"/>
    <w:rsid w:val="00FA491D"/>
    <w:rsid w:val="00FA4C3E"/>
    <w:rsid w:val="00FB01A1"/>
    <w:rsid w:val="00FB2064"/>
    <w:rsid w:val="00FB368D"/>
    <w:rsid w:val="00FB3900"/>
    <w:rsid w:val="00FB68D3"/>
    <w:rsid w:val="00FC1D6B"/>
    <w:rsid w:val="00FD2BB4"/>
    <w:rsid w:val="00FE767A"/>
    <w:rsid w:val="00FF4E1B"/>
    <w:rsid w:val="00FF69D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04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46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46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461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F7690"/>
    <w:pPr>
      <w:keepNext/>
      <w:keepLines/>
      <w:spacing w:before="200" w:line="480" w:lineRule="auto"/>
      <w:jc w:val="both"/>
      <w:outlineLvl w:val="4"/>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6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46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0461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A0461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9F7690"/>
    <w:rPr>
      <w:rFonts w:ascii="Times New Roman" w:eastAsia="Times New Roman" w:hAnsi="Times New Roman" w:cs="Times New Roman"/>
      <w:b/>
      <w:color w:val="000000"/>
      <w:sz w:val="24"/>
      <w:szCs w:val="20"/>
    </w:rPr>
  </w:style>
  <w:style w:type="paragraph" w:styleId="ListParagraph">
    <w:name w:val="List Paragraph"/>
    <w:basedOn w:val="Normal"/>
    <w:uiPriority w:val="34"/>
    <w:qFormat/>
    <w:rsid w:val="000E5BA8"/>
    <w:pPr>
      <w:ind w:left="720"/>
    </w:pPr>
  </w:style>
  <w:style w:type="paragraph" w:styleId="Header">
    <w:name w:val="header"/>
    <w:basedOn w:val="Normal"/>
    <w:link w:val="HeaderChar"/>
    <w:uiPriority w:val="99"/>
    <w:unhideWhenUsed/>
    <w:rsid w:val="000E5BA8"/>
    <w:pPr>
      <w:tabs>
        <w:tab w:val="center" w:pos="4680"/>
        <w:tab w:val="right" w:pos="9360"/>
      </w:tabs>
    </w:pPr>
  </w:style>
  <w:style w:type="character" w:customStyle="1" w:styleId="HeaderChar">
    <w:name w:val="Header Char"/>
    <w:basedOn w:val="DefaultParagraphFont"/>
    <w:link w:val="Header"/>
    <w:uiPriority w:val="99"/>
    <w:rsid w:val="000E5B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5BA8"/>
    <w:pPr>
      <w:tabs>
        <w:tab w:val="center" w:pos="4680"/>
        <w:tab w:val="right" w:pos="9360"/>
      </w:tabs>
    </w:pPr>
  </w:style>
  <w:style w:type="character" w:customStyle="1" w:styleId="FooterChar">
    <w:name w:val="Footer Char"/>
    <w:basedOn w:val="DefaultParagraphFont"/>
    <w:link w:val="Footer"/>
    <w:uiPriority w:val="99"/>
    <w:rsid w:val="000E5BA8"/>
    <w:rPr>
      <w:rFonts w:ascii="Times New Roman" w:eastAsia="Times New Roman" w:hAnsi="Times New Roman" w:cs="Times New Roman"/>
      <w:sz w:val="24"/>
      <w:szCs w:val="24"/>
    </w:rPr>
  </w:style>
  <w:style w:type="paragraph" w:styleId="BodyText">
    <w:name w:val="Body Text"/>
    <w:basedOn w:val="Normal"/>
    <w:link w:val="BodyTextChar"/>
    <w:uiPriority w:val="99"/>
    <w:rsid w:val="000E5BA8"/>
    <w:pPr>
      <w:spacing w:after="120"/>
    </w:pPr>
  </w:style>
  <w:style w:type="character" w:customStyle="1" w:styleId="BodyTextChar">
    <w:name w:val="Body Text Char"/>
    <w:basedOn w:val="DefaultParagraphFont"/>
    <w:link w:val="BodyText"/>
    <w:uiPriority w:val="99"/>
    <w:rsid w:val="000E5BA8"/>
    <w:rPr>
      <w:rFonts w:ascii="Times New Roman" w:eastAsia="Times New Roman" w:hAnsi="Times New Roman" w:cs="Times New Roman"/>
      <w:sz w:val="24"/>
      <w:szCs w:val="24"/>
    </w:rPr>
  </w:style>
  <w:style w:type="paragraph" w:styleId="BodyTextIndent">
    <w:name w:val="Body Text Indent"/>
    <w:basedOn w:val="Normal"/>
    <w:link w:val="BodyTextIndentChar"/>
    <w:rsid w:val="000E5BA8"/>
    <w:pPr>
      <w:spacing w:after="120"/>
      <w:ind w:left="360"/>
    </w:pPr>
  </w:style>
  <w:style w:type="character" w:customStyle="1" w:styleId="BodyTextIndentChar">
    <w:name w:val="Body Text Indent Char"/>
    <w:basedOn w:val="DefaultParagraphFont"/>
    <w:link w:val="BodyTextIndent"/>
    <w:rsid w:val="000E5B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5BA8"/>
    <w:rPr>
      <w:color w:val="0000FF"/>
      <w:u w:val="single"/>
    </w:rPr>
  </w:style>
  <w:style w:type="table" w:customStyle="1" w:styleId="LightShading1">
    <w:name w:val="Light Shading1"/>
    <w:basedOn w:val="TableNormal"/>
    <w:uiPriority w:val="60"/>
    <w:rsid w:val="000E5BA8"/>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rsid w:val="000E5BA8"/>
  </w:style>
  <w:style w:type="paragraph" w:styleId="NormalWeb">
    <w:name w:val="Normal (Web)"/>
    <w:basedOn w:val="Normal"/>
    <w:uiPriority w:val="99"/>
    <w:unhideWhenUsed/>
    <w:rsid w:val="000E5BA8"/>
    <w:pPr>
      <w:spacing w:before="100" w:beforeAutospacing="1" w:after="100" w:afterAutospacing="1"/>
    </w:pPr>
  </w:style>
  <w:style w:type="paragraph" w:styleId="DocumentMap">
    <w:name w:val="Document Map"/>
    <w:basedOn w:val="Normal"/>
    <w:link w:val="DocumentMapChar"/>
    <w:uiPriority w:val="99"/>
    <w:semiHidden/>
    <w:unhideWhenUsed/>
    <w:rsid w:val="00A04611"/>
    <w:rPr>
      <w:rFonts w:ascii="Tahoma" w:hAnsi="Tahoma" w:cs="Tahoma"/>
      <w:sz w:val="16"/>
      <w:szCs w:val="16"/>
    </w:rPr>
  </w:style>
  <w:style w:type="character" w:customStyle="1" w:styleId="DocumentMapChar">
    <w:name w:val="Document Map Char"/>
    <w:basedOn w:val="DefaultParagraphFont"/>
    <w:link w:val="DocumentMap"/>
    <w:uiPriority w:val="99"/>
    <w:semiHidden/>
    <w:rsid w:val="00A04611"/>
    <w:rPr>
      <w:rFonts w:ascii="Tahoma" w:eastAsia="Times New Roman" w:hAnsi="Tahoma" w:cs="Tahoma"/>
      <w:sz w:val="16"/>
      <w:szCs w:val="16"/>
    </w:rPr>
  </w:style>
  <w:style w:type="character" w:styleId="Emphasis">
    <w:name w:val="Emphasis"/>
    <w:basedOn w:val="DefaultParagraphFont"/>
    <w:uiPriority w:val="20"/>
    <w:qFormat/>
    <w:rsid w:val="004E2FEC"/>
    <w:rPr>
      <w:i/>
      <w:iCs/>
    </w:rPr>
  </w:style>
  <w:style w:type="paragraph" w:styleId="BalloonText">
    <w:name w:val="Balloon Text"/>
    <w:basedOn w:val="Normal"/>
    <w:link w:val="BalloonTextChar"/>
    <w:uiPriority w:val="99"/>
    <w:semiHidden/>
    <w:unhideWhenUsed/>
    <w:rsid w:val="001E64CD"/>
    <w:rPr>
      <w:rFonts w:ascii="Tahoma" w:hAnsi="Tahoma" w:cs="Tahoma"/>
      <w:sz w:val="16"/>
      <w:szCs w:val="16"/>
    </w:rPr>
  </w:style>
  <w:style w:type="character" w:customStyle="1" w:styleId="BalloonTextChar">
    <w:name w:val="Balloon Text Char"/>
    <w:basedOn w:val="DefaultParagraphFont"/>
    <w:link w:val="BalloonText"/>
    <w:uiPriority w:val="99"/>
    <w:semiHidden/>
    <w:rsid w:val="001E64CD"/>
    <w:rPr>
      <w:rFonts w:ascii="Tahoma" w:eastAsia="Times New Roman" w:hAnsi="Tahoma" w:cs="Tahoma"/>
      <w:sz w:val="16"/>
      <w:szCs w:val="16"/>
    </w:rPr>
  </w:style>
  <w:style w:type="paragraph" w:customStyle="1" w:styleId="Default">
    <w:name w:val="Default"/>
    <w:rsid w:val="0001149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Title">
    <w:name w:val="Title"/>
    <w:basedOn w:val="Normal"/>
    <w:link w:val="TitleChar"/>
    <w:qFormat/>
    <w:rsid w:val="004A632B"/>
    <w:pPr>
      <w:ind w:left="1080" w:hanging="720"/>
      <w:jc w:val="center"/>
    </w:pPr>
  </w:style>
  <w:style w:type="character" w:customStyle="1" w:styleId="TitleChar">
    <w:name w:val="Title Char"/>
    <w:basedOn w:val="DefaultParagraphFont"/>
    <w:link w:val="Title"/>
    <w:rsid w:val="004A632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9F7690"/>
    <w:pPr>
      <w:spacing w:after="200" w:line="480" w:lineRule="auto"/>
      <w:jc w:val="both"/>
    </w:pPr>
    <w:rPr>
      <w:rFonts w:eastAsia="Calibri"/>
      <w:color w:val="000000"/>
      <w:szCs w:val="20"/>
    </w:rPr>
  </w:style>
  <w:style w:type="character" w:customStyle="1" w:styleId="SubtitleChar">
    <w:name w:val="Subtitle Char"/>
    <w:basedOn w:val="DefaultParagraphFont"/>
    <w:link w:val="Subtitle"/>
    <w:uiPriority w:val="11"/>
    <w:rsid w:val="009F7690"/>
    <w:rPr>
      <w:rFonts w:ascii="Times New Roman" w:eastAsia="Calibri" w:hAnsi="Times New Roman" w:cs="Times New Roman"/>
      <w:color w:val="000000"/>
      <w:sz w:val="24"/>
      <w:szCs w:val="20"/>
    </w:rPr>
  </w:style>
  <w:style w:type="paragraph" w:styleId="Caption">
    <w:name w:val="caption"/>
    <w:basedOn w:val="Normal"/>
    <w:next w:val="Normal"/>
    <w:uiPriority w:val="35"/>
    <w:unhideWhenUsed/>
    <w:qFormat/>
    <w:rsid w:val="009F7690"/>
    <w:pPr>
      <w:spacing w:after="200"/>
      <w:jc w:val="both"/>
    </w:pPr>
    <w:rPr>
      <w:rFonts w:eastAsia="Calibri"/>
      <w:b/>
      <w:bCs/>
      <w:color w:val="4F81BD"/>
      <w:sz w:val="18"/>
      <w:szCs w:val="18"/>
    </w:rPr>
  </w:style>
  <w:style w:type="paragraph" w:styleId="NoSpacing">
    <w:name w:val="No Spacing"/>
    <w:uiPriority w:val="1"/>
    <w:qFormat/>
    <w:rsid w:val="009F7690"/>
    <w:pPr>
      <w:spacing w:after="0" w:line="240" w:lineRule="auto"/>
    </w:pPr>
    <w:rPr>
      <w:rFonts w:ascii="Calibri" w:eastAsia="Times New Roman" w:hAnsi="Calibri" w:cs="Times New Roman"/>
      <w:lang w:val="id-ID" w:eastAsia="ja-JP"/>
    </w:rPr>
  </w:style>
  <w:style w:type="paragraph" w:styleId="TOCHeading">
    <w:name w:val="TOC Heading"/>
    <w:basedOn w:val="Heading1"/>
    <w:next w:val="Normal"/>
    <w:uiPriority w:val="39"/>
    <w:unhideWhenUsed/>
    <w:qFormat/>
    <w:rsid w:val="009F7690"/>
    <w:pPr>
      <w:spacing w:line="480" w:lineRule="auto"/>
      <w:jc w:val="center"/>
      <w:outlineLvl w:val="9"/>
    </w:pPr>
    <w:rPr>
      <w:rFonts w:ascii="Times New Roman" w:eastAsia="Times New Roman" w:hAnsi="Times New Roman" w:cs="Times New Roman"/>
      <w:color w:val="000000"/>
      <w:sz w:val="24"/>
    </w:rPr>
  </w:style>
  <w:style w:type="paragraph" w:styleId="TOC1">
    <w:name w:val="toc 1"/>
    <w:basedOn w:val="Normal"/>
    <w:next w:val="Normal"/>
    <w:autoRedefine/>
    <w:uiPriority w:val="39"/>
    <w:unhideWhenUsed/>
    <w:rsid w:val="009F7690"/>
    <w:pPr>
      <w:tabs>
        <w:tab w:val="left" w:pos="480"/>
        <w:tab w:val="right" w:leader="dot" w:pos="6930"/>
        <w:tab w:val="left" w:pos="7655"/>
        <w:tab w:val="left" w:pos="7920"/>
      </w:tabs>
      <w:spacing w:line="360" w:lineRule="auto"/>
      <w:ind w:right="-142"/>
      <w:jc w:val="both"/>
    </w:pPr>
    <w:rPr>
      <w:color w:val="000000"/>
      <w:szCs w:val="22"/>
    </w:rPr>
  </w:style>
  <w:style w:type="paragraph" w:styleId="TOC2">
    <w:name w:val="toc 2"/>
    <w:basedOn w:val="Normal"/>
    <w:next w:val="Normal"/>
    <w:autoRedefine/>
    <w:uiPriority w:val="39"/>
    <w:unhideWhenUsed/>
    <w:rsid w:val="009F7690"/>
    <w:pPr>
      <w:tabs>
        <w:tab w:val="left" w:pos="880"/>
        <w:tab w:val="right" w:leader="dot" w:pos="6946"/>
        <w:tab w:val="left" w:pos="7655"/>
      </w:tabs>
      <w:ind w:left="851" w:right="-5" w:hanging="489"/>
      <w:jc w:val="both"/>
    </w:pPr>
    <w:rPr>
      <w:color w:val="000000"/>
      <w:szCs w:val="22"/>
    </w:rPr>
  </w:style>
  <w:style w:type="paragraph" w:styleId="TableofFigures">
    <w:name w:val="table of figures"/>
    <w:basedOn w:val="Normal"/>
    <w:next w:val="Normal"/>
    <w:uiPriority w:val="99"/>
    <w:unhideWhenUsed/>
    <w:rsid w:val="009F7690"/>
    <w:pPr>
      <w:spacing w:line="360" w:lineRule="auto"/>
      <w:jc w:val="both"/>
    </w:pPr>
    <w:rPr>
      <w:color w:val="000000"/>
      <w:szCs w:val="22"/>
    </w:rPr>
  </w:style>
  <w:style w:type="paragraph" w:styleId="TOC3">
    <w:name w:val="toc 3"/>
    <w:basedOn w:val="Normal"/>
    <w:next w:val="Normal"/>
    <w:autoRedefine/>
    <w:uiPriority w:val="39"/>
    <w:unhideWhenUsed/>
    <w:rsid w:val="009F7690"/>
    <w:pPr>
      <w:tabs>
        <w:tab w:val="right" w:leader="dot" w:pos="6946"/>
        <w:tab w:val="left" w:pos="7740"/>
        <w:tab w:val="left" w:pos="8010"/>
      </w:tabs>
      <w:ind w:left="1134" w:right="992" w:hanging="567"/>
      <w:jc w:val="both"/>
    </w:pPr>
    <w:rPr>
      <w:rFonts w:eastAsia="Calibri"/>
      <w:szCs w:val="22"/>
      <w:lang w:val="id-ID"/>
    </w:rPr>
  </w:style>
  <w:style w:type="paragraph" w:styleId="BodyText2">
    <w:name w:val="Body Text 2"/>
    <w:basedOn w:val="Normal"/>
    <w:link w:val="BodyText2Char"/>
    <w:rsid w:val="009F7690"/>
    <w:pPr>
      <w:spacing w:after="120" w:line="480" w:lineRule="auto"/>
    </w:pPr>
  </w:style>
  <w:style w:type="character" w:customStyle="1" w:styleId="BodyText2Char">
    <w:name w:val="Body Text 2 Char"/>
    <w:basedOn w:val="DefaultParagraphFont"/>
    <w:link w:val="BodyText2"/>
    <w:rsid w:val="009F7690"/>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F7690"/>
    <w:pPr>
      <w:spacing w:after="200" w:line="480" w:lineRule="auto"/>
      <w:jc w:val="both"/>
    </w:pPr>
    <w:rPr>
      <w:rFonts w:eastAsia="Calibri"/>
      <w:color w:val="000000"/>
      <w:szCs w:val="22"/>
    </w:rPr>
  </w:style>
  <w:style w:type="character" w:customStyle="1" w:styleId="a">
    <w:name w:val="a"/>
    <w:rsid w:val="009F7690"/>
  </w:style>
  <w:style w:type="character" w:customStyle="1" w:styleId="hps">
    <w:name w:val="hps"/>
    <w:basedOn w:val="DefaultParagraphFont"/>
    <w:rsid w:val="003171D5"/>
  </w:style>
  <w:style w:type="character" w:customStyle="1" w:styleId="shorttext">
    <w:name w:val="short_text"/>
    <w:rsid w:val="00317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7253">
      <w:bodyDiv w:val="1"/>
      <w:marLeft w:val="0"/>
      <w:marRight w:val="0"/>
      <w:marTop w:val="0"/>
      <w:marBottom w:val="0"/>
      <w:divBdr>
        <w:top w:val="none" w:sz="0" w:space="0" w:color="auto"/>
        <w:left w:val="none" w:sz="0" w:space="0" w:color="auto"/>
        <w:bottom w:val="none" w:sz="0" w:space="0" w:color="auto"/>
        <w:right w:val="none" w:sz="0" w:space="0" w:color="auto"/>
      </w:divBdr>
      <w:divsChild>
        <w:div w:id="1692101024">
          <w:marLeft w:val="0"/>
          <w:marRight w:val="0"/>
          <w:marTop w:val="0"/>
          <w:marBottom w:val="0"/>
          <w:divBdr>
            <w:top w:val="none" w:sz="0" w:space="0" w:color="auto"/>
            <w:left w:val="none" w:sz="0" w:space="0" w:color="auto"/>
            <w:bottom w:val="none" w:sz="0" w:space="0" w:color="auto"/>
            <w:right w:val="none" w:sz="0" w:space="0" w:color="auto"/>
          </w:divBdr>
        </w:div>
        <w:div w:id="1355573517">
          <w:marLeft w:val="0"/>
          <w:marRight w:val="0"/>
          <w:marTop w:val="0"/>
          <w:marBottom w:val="0"/>
          <w:divBdr>
            <w:top w:val="none" w:sz="0" w:space="0" w:color="auto"/>
            <w:left w:val="none" w:sz="0" w:space="0" w:color="auto"/>
            <w:bottom w:val="none" w:sz="0" w:space="0" w:color="auto"/>
            <w:right w:val="none" w:sz="0" w:space="0" w:color="auto"/>
          </w:divBdr>
        </w:div>
        <w:div w:id="1189216521">
          <w:marLeft w:val="0"/>
          <w:marRight w:val="0"/>
          <w:marTop w:val="0"/>
          <w:marBottom w:val="0"/>
          <w:divBdr>
            <w:top w:val="none" w:sz="0" w:space="0" w:color="auto"/>
            <w:left w:val="none" w:sz="0" w:space="0" w:color="auto"/>
            <w:bottom w:val="none" w:sz="0" w:space="0" w:color="auto"/>
            <w:right w:val="none" w:sz="0" w:space="0" w:color="auto"/>
          </w:divBdr>
        </w:div>
        <w:div w:id="1299609184">
          <w:marLeft w:val="0"/>
          <w:marRight w:val="0"/>
          <w:marTop w:val="0"/>
          <w:marBottom w:val="0"/>
          <w:divBdr>
            <w:top w:val="none" w:sz="0" w:space="0" w:color="auto"/>
            <w:left w:val="none" w:sz="0" w:space="0" w:color="auto"/>
            <w:bottom w:val="none" w:sz="0" w:space="0" w:color="auto"/>
            <w:right w:val="none" w:sz="0" w:space="0" w:color="auto"/>
          </w:divBdr>
        </w:div>
        <w:div w:id="1674842422">
          <w:marLeft w:val="0"/>
          <w:marRight w:val="0"/>
          <w:marTop w:val="0"/>
          <w:marBottom w:val="0"/>
          <w:divBdr>
            <w:top w:val="none" w:sz="0" w:space="0" w:color="auto"/>
            <w:left w:val="none" w:sz="0" w:space="0" w:color="auto"/>
            <w:bottom w:val="none" w:sz="0" w:space="0" w:color="auto"/>
            <w:right w:val="none" w:sz="0" w:space="0" w:color="auto"/>
          </w:divBdr>
        </w:div>
        <w:div w:id="1321033205">
          <w:marLeft w:val="0"/>
          <w:marRight w:val="0"/>
          <w:marTop w:val="0"/>
          <w:marBottom w:val="0"/>
          <w:divBdr>
            <w:top w:val="none" w:sz="0" w:space="0" w:color="auto"/>
            <w:left w:val="none" w:sz="0" w:space="0" w:color="auto"/>
            <w:bottom w:val="none" w:sz="0" w:space="0" w:color="auto"/>
            <w:right w:val="none" w:sz="0" w:space="0" w:color="auto"/>
          </w:divBdr>
        </w:div>
        <w:div w:id="628125425">
          <w:marLeft w:val="0"/>
          <w:marRight w:val="0"/>
          <w:marTop w:val="0"/>
          <w:marBottom w:val="0"/>
          <w:divBdr>
            <w:top w:val="none" w:sz="0" w:space="0" w:color="auto"/>
            <w:left w:val="none" w:sz="0" w:space="0" w:color="auto"/>
            <w:bottom w:val="none" w:sz="0" w:space="0" w:color="auto"/>
            <w:right w:val="none" w:sz="0" w:space="0" w:color="auto"/>
          </w:divBdr>
        </w:div>
        <w:div w:id="1337421848">
          <w:marLeft w:val="0"/>
          <w:marRight w:val="0"/>
          <w:marTop w:val="0"/>
          <w:marBottom w:val="0"/>
          <w:divBdr>
            <w:top w:val="none" w:sz="0" w:space="0" w:color="auto"/>
            <w:left w:val="none" w:sz="0" w:space="0" w:color="auto"/>
            <w:bottom w:val="none" w:sz="0" w:space="0" w:color="auto"/>
            <w:right w:val="none" w:sz="0" w:space="0" w:color="auto"/>
          </w:divBdr>
        </w:div>
      </w:divsChild>
    </w:div>
    <w:div w:id="221867389">
      <w:bodyDiv w:val="1"/>
      <w:marLeft w:val="0"/>
      <w:marRight w:val="0"/>
      <w:marTop w:val="0"/>
      <w:marBottom w:val="0"/>
      <w:divBdr>
        <w:top w:val="none" w:sz="0" w:space="0" w:color="auto"/>
        <w:left w:val="none" w:sz="0" w:space="0" w:color="auto"/>
        <w:bottom w:val="none" w:sz="0" w:space="0" w:color="auto"/>
        <w:right w:val="none" w:sz="0" w:space="0" w:color="auto"/>
      </w:divBdr>
    </w:div>
    <w:div w:id="235475067">
      <w:bodyDiv w:val="1"/>
      <w:marLeft w:val="0"/>
      <w:marRight w:val="0"/>
      <w:marTop w:val="0"/>
      <w:marBottom w:val="0"/>
      <w:divBdr>
        <w:top w:val="none" w:sz="0" w:space="0" w:color="auto"/>
        <w:left w:val="none" w:sz="0" w:space="0" w:color="auto"/>
        <w:bottom w:val="none" w:sz="0" w:space="0" w:color="auto"/>
        <w:right w:val="none" w:sz="0" w:space="0" w:color="auto"/>
      </w:divBdr>
    </w:div>
    <w:div w:id="431900873">
      <w:bodyDiv w:val="1"/>
      <w:marLeft w:val="0"/>
      <w:marRight w:val="0"/>
      <w:marTop w:val="0"/>
      <w:marBottom w:val="0"/>
      <w:divBdr>
        <w:top w:val="none" w:sz="0" w:space="0" w:color="auto"/>
        <w:left w:val="none" w:sz="0" w:space="0" w:color="auto"/>
        <w:bottom w:val="none" w:sz="0" w:space="0" w:color="auto"/>
        <w:right w:val="none" w:sz="0" w:space="0" w:color="auto"/>
      </w:divBdr>
      <w:divsChild>
        <w:div w:id="153495979">
          <w:marLeft w:val="0"/>
          <w:marRight w:val="0"/>
          <w:marTop w:val="0"/>
          <w:marBottom w:val="0"/>
          <w:divBdr>
            <w:top w:val="none" w:sz="0" w:space="0" w:color="auto"/>
            <w:left w:val="none" w:sz="0" w:space="0" w:color="auto"/>
            <w:bottom w:val="none" w:sz="0" w:space="0" w:color="auto"/>
            <w:right w:val="none" w:sz="0" w:space="0" w:color="auto"/>
          </w:divBdr>
        </w:div>
        <w:div w:id="252596471">
          <w:marLeft w:val="0"/>
          <w:marRight w:val="0"/>
          <w:marTop w:val="0"/>
          <w:marBottom w:val="0"/>
          <w:divBdr>
            <w:top w:val="none" w:sz="0" w:space="0" w:color="auto"/>
            <w:left w:val="none" w:sz="0" w:space="0" w:color="auto"/>
            <w:bottom w:val="none" w:sz="0" w:space="0" w:color="auto"/>
            <w:right w:val="none" w:sz="0" w:space="0" w:color="auto"/>
          </w:divBdr>
        </w:div>
        <w:div w:id="1133907179">
          <w:marLeft w:val="0"/>
          <w:marRight w:val="0"/>
          <w:marTop w:val="0"/>
          <w:marBottom w:val="0"/>
          <w:divBdr>
            <w:top w:val="none" w:sz="0" w:space="0" w:color="auto"/>
            <w:left w:val="none" w:sz="0" w:space="0" w:color="auto"/>
            <w:bottom w:val="none" w:sz="0" w:space="0" w:color="auto"/>
            <w:right w:val="none" w:sz="0" w:space="0" w:color="auto"/>
          </w:divBdr>
        </w:div>
        <w:div w:id="621305853">
          <w:marLeft w:val="0"/>
          <w:marRight w:val="0"/>
          <w:marTop w:val="0"/>
          <w:marBottom w:val="0"/>
          <w:divBdr>
            <w:top w:val="none" w:sz="0" w:space="0" w:color="auto"/>
            <w:left w:val="none" w:sz="0" w:space="0" w:color="auto"/>
            <w:bottom w:val="none" w:sz="0" w:space="0" w:color="auto"/>
            <w:right w:val="none" w:sz="0" w:space="0" w:color="auto"/>
          </w:divBdr>
        </w:div>
        <w:div w:id="403527900">
          <w:marLeft w:val="0"/>
          <w:marRight w:val="0"/>
          <w:marTop w:val="0"/>
          <w:marBottom w:val="0"/>
          <w:divBdr>
            <w:top w:val="none" w:sz="0" w:space="0" w:color="auto"/>
            <w:left w:val="none" w:sz="0" w:space="0" w:color="auto"/>
            <w:bottom w:val="none" w:sz="0" w:space="0" w:color="auto"/>
            <w:right w:val="none" w:sz="0" w:space="0" w:color="auto"/>
          </w:divBdr>
        </w:div>
        <w:div w:id="267393636">
          <w:marLeft w:val="0"/>
          <w:marRight w:val="0"/>
          <w:marTop w:val="0"/>
          <w:marBottom w:val="0"/>
          <w:divBdr>
            <w:top w:val="none" w:sz="0" w:space="0" w:color="auto"/>
            <w:left w:val="none" w:sz="0" w:space="0" w:color="auto"/>
            <w:bottom w:val="none" w:sz="0" w:space="0" w:color="auto"/>
            <w:right w:val="none" w:sz="0" w:space="0" w:color="auto"/>
          </w:divBdr>
        </w:div>
        <w:div w:id="1932276355">
          <w:marLeft w:val="0"/>
          <w:marRight w:val="0"/>
          <w:marTop w:val="0"/>
          <w:marBottom w:val="0"/>
          <w:divBdr>
            <w:top w:val="none" w:sz="0" w:space="0" w:color="auto"/>
            <w:left w:val="none" w:sz="0" w:space="0" w:color="auto"/>
            <w:bottom w:val="none" w:sz="0" w:space="0" w:color="auto"/>
            <w:right w:val="none" w:sz="0" w:space="0" w:color="auto"/>
          </w:divBdr>
        </w:div>
        <w:div w:id="1468006530">
          <w:marLeft w:val="0"/>
          <w:marRight w:val="0"/>
          <w:marTop w:val="0"/>
          <w:marBottom w:val="0"/>
          <w:divBdr>
            <w:top w:val="none" w:sz="0" w:space="0" w:color="auto"/>
            <w:left w:val="none" w:sz="0" w:space="0" w:color="auto"/>
            <w:bottom w:val="none" w:sz="0" w:space="0" w:color="auto"/>
            <w:right w:val="none" w:sz="0" w:space="0" w:color="auto"/>
          </w:divBdr>
        </w:div>
        <w:div w:id="2079013379">
          <w:marLeft w:val="0"/>
          <w:marRight w:val="0"/>
          <w:marTop w:val="0"/>
          <w:marBottom w:val="0"/>
          <w:divBdr>
            <w:top w:val="none" w:sz="0" w:space="0" w:color="auto"/>
            <w:left w:val="none" w:sz="0" w:space="0" w:color="auto"/>
            <w:bottom w:val="none" w:sz="0" w:space="0" w:color="auto"/>
            <w:right w:val="none" w:sz="0" w:space="0" w:color="auto"/>
          </w:divBdr>
        </w:div>
      </w:divsChild>
    </w:div>
    <w:div w:id="682823125">
      <w:bodyDiv w:val="1"/>
      <w:marLeft w:val="0"/>
      <w:marRight w:val="0"/>
      <w:marTop w:val="0"/>
      <w:marBottom w:val="0"/>
      <w:divBdr>
        <w:top w:val="none" w:sz="0" w:space="0" w:color="auto"/>
        <w:left w:val="none" w:sz="0" w:space="0" w:color="auto"/>
        <w:bottom w:val="none" w:sz="0" w:space="0" w:color="auto"/>
        <w:right w:val="none" w:sz="0" w:space="0" w:color="auto"/>
      </w:divBdr>
      <w:divsChild>
        <w:div w:id="551499117">
          <w:marLeft w:val="0"/>
          <w:marRight w:val="0"/>
          <w:marTop w:val="0"/>
          <w:marBottom w:val="0"/>
          <w:divBdr>
            <w:top w:val="none" w:sz="0" w:space="0" w:color="auto"/>
            <w:left w:val="none" w:sz="0" w:space="0" w:color="auto"/>
            <w:bottom w:val="none" w:sz="0" w:space="0" w:color="auto"/>
            <w:right w:val="none" w:sz="0" w:space="0" w:color="auto"/>
          </w:divBdr>
        </w:div>
        <w:div w:id="1024402802">
          <w:marLeft w:val="0"/>
          <w:marRight w:val="0"/>
          <w:marTop w:val="0"/>
          <w:marBottom w:val="0"/>
          <w:divBdr>
            <w:top w:val="none" w:sz="0" w:space="0" w:color="auto"/>
            <w:left w:val="none" w:sz="0" w:space="0" w:color="auto"/>
            <w:bottom w:val="none" w:sz="0" w:space="0" w:color="auto"/>
            <w:right w:val="none" w:sz="0" w:space="0" w:color="auto"/>
          </w:divBdr>
        </w:div>
        <w:div w:id="370501862">
          <w:marLeft w:val="0"/>
          <w:marRight w:val="0"/>
          <w:marTop w:val="0"/>
          <w:marBottom w:val="0"/>
          <w:divBdr>
            <w:top w:val="none" w:sz="0" w:space="0" w:color="auto"/>
            <w:left w:val="none" w:sz="0" w:space="0" w:color="auto"/>
            <w:bottom w:val="none" w:sz="0" w:space="0" w:color="auto"/>
            <w:right w:val="none" w:sz="0" w:space="0" w:color="auto"/>
          </w:divBdr>
        </w:div>
        <w:div w:id="1689792743">
          <w:marLeft w:val="0"/>
          <w:marRight w:val="0"/>
          <w:marTop w:val="0"/>
          <w:marBottom w:val="0"/>
          <w:divBdr>
            <w:top w:val="none" w:sz="0" w:space="0" w:color="auto"/>
            <w:left w:val="none" w:sz="0" w:space="0" w:color="auto"/>
            <w:bottom w:val="none" w:sz="0" w:space="0" w:color="auto"/>
            <w:right w:val="none" w:sz="0" w:space="0" w:color="auto"/>
          </w:divBdr>
        </w:div>
        <w:div w:id="459541409">
          <w:marLeft w:val="0"/>
          <w:marRight w:val="0"/>
          <w:marTop w:val="0"/>
          <w:marBottom w:val="0"/>
          <w:divBdr>
            <w:top w:val="none" w:sz="0" w:space="0" w:color="auto"/>
            <w:left w:val="none" w:sz="0" w:space="0" w:color="auto"/>
            <w:bottom w:val="none" w:sz="0" w:space="0" w:color="auto"/>
            <w:right w:val="none" w:sz="0" w:space="0" w:color="auto"/>
          </w:divBdr>
        </w:div>
        <w:div w:id="979960376">
          <w:marLeft w:val="0"/>
          <w:marRight w:val="0"/>
          <w:marTop w:val="0"/>
          <w:marBottom w:val="0"/>
          <w:divBdr>
            <w:top w:val="none" w:sz="0" w:space="0" w:color="auto"/>
            <w:left w:val="none" w:sz="0" w:space="0" w:color="auto"/>
            <w:bottom w:val="none" w:sz="0" w:space="0" w:color="auto"/>
            <w:right w:val="none" w:sz="0" w:space="0" w:color="auto"/>
          </w:divBdr>
        </w:div>
        <w:div w:id="766510443">
          <w:marLeft w:val="0"/>
          <w:marRight w:val="0"/>
          <w:marTop w:val="0"/>
          <w:marBottom w:val="0"/>
          <w:divBdr>
            <w:top w:val="none" w:sz="0" w:space="0" w:color="auto"/>
            <w:left w:val="none" w:sz="0" w:space="0" w:color="auto"/>
            <w:bottom w:val="none" w:sz="0" w:space="0" w:color="auto"/>
            <w:right w:val="none" w:sz="0" w:space="0" w:color="auto"/>
          </w:divBdr>
        </w:div>
        <w:div w:id="1444838685">
          <w:marLeft w:val="0"/>
          <w:marRight w:val="0"/>
          <w:marTop w:val="0"/>
          <w:marBottom w:val="0"/>
          <w:divBdr>
            <w:top w:val="none" w:sz="0" w:space="0" w:color="auto"/>
            <w:left w:val="none" w:sz="0" w:space="0" w:color="auto"/>
            <w:bottom w:val="none" w:sz="0" w:space="0" w:color="auto"/>
            <w:right w:val="none" w:sz="0" w:space="0" w:color="auto"/>
          </w:divBdr>
        </w:div>
        <w:div w:id="1884631633">
          <w:marLeft w:val="0"/>
          <w:marRight w:val="0"/>
          <w:marTop w:val="0"/>
          <w:marBottom w:val="0"/>
          <w:divBdr>
            <w:top w:val="none" w:sz="0" w:space="0" w:color="auto"/>
            <w:left w:val="none" w:sz="0" w:space="0" w:color="auto"/>
            <w:bottom w:val="none" w:sz="0" w:space="0" w:color="auto"/>
            <w:right w:val="none" w:sz="0" w:space="0" w:color="auto"/>
          </w:divBdr>
        </w:div>
        <w:div w:id="1704592666">
          <w:marLeft w:val="0"/>
          <w:marRight w:val="0"/>
          <w:marTop w:val="0"/>
          <w:marBottom w:val="0"/>
          <w:divBdr>
            <w:top w:val="none" w:sz="0" w:space="0" w:color="auto"/>
            <w:left w:val="none" w:sz="0" w:space="0" w:color="auto"/>
            <w:bottom w:val="none" w:sz="0" w:space="0" w:color="auto"/>
            <w:right w:val="none" w:sz="0" w:space="0" w:color="auto"/>
          </w:divBdr>
        </w:div>
        <w:div w:id="1223099213">
          <w:marLeft w:val="0"/>
          <w:marRight w:val="0"/>
          <w:marTop w:val="0"/>
          <w:marBottom w:val="0"/>
          <w:divBdr>
            <w:top w:val="none" w:sz="0" w:space="0" w:color="auto"/>
            <w:left w:val="none" w:sz="0" w:space="0" w:color="auto"/>
            <w:bottom w:val="none" w:sz="0" w:space="0" w:color="auto"/>
            <w:right w:val="none" w:sz="0" w:space="0" w:color="auto"/>
          </w:divBdr>
        </w:div>
        <w:div w:id="690374528">
          <w:marLeft w:val="0"/>
          <w:marRight w:val="0"/>
          <w:marTop w:val="0"/>
          <w:marBottom w:val="0"/>
          <w:divBdr>
            <w:top w:val="none" w:sz="0" w:space="0" w:color="auto"/>
            <w:left w:val="none" w:sz="0" w:space="0" w:color="auto"/>
            <w:bottom w:val="none" w:sz="0" w:space="0" w:color="auto"/>
            <w:right w:val="none" w:sz="0" w:space="0" w:color="auto"/>
          </w:divBdr>
        </w:div>
        <w:div w:id="118569391">
          <w:marLeft w:val="0"/>
          <w:marRight w:val="0"/>
          <w:marTop w:val="0"/>
          <w:marBottom w:val="0"/>
          <w:divBdr>
            <w:top w:val="none" w:sz="0" w:space="0" w:color="auto"/>
            <w:left w:val="none" w:sz="0" w:space="0" w:color="auto"/>
            <w:bottom w:val="none" w:sz="0" w:space="0" w:color="auto"/>
            <w:right w:val="none" w:sz="0" w:space="0" w:color="auto"/>
          </w:divBdr>
        </w:div>
        <w:div w:id="25181127">
          <w:marLeft w:val="0"/>
          <w:marRight w:val="0"/>
          <w:marTop w:val="0"/>
          <w:marBottom w:val="0"/>
          <w:divBdr>
            <w:top w:val="none" w:sz="0" w:space="0" w:color="auto"/>
            <w:left w:val="none" w:sz="0" w:space="0" w:color="auto"/>
            <w:bottom w:val="none" w:sz="0" w:space="0" w:color="auto"/>
            <w:right w:val="none" w:sz="0" w:space="0" w:color="auto"/>
          </w:divBdr>
        </w:div>
        <w:div w:id="1454711139">
          <w:marLeft w:val="0"/>
          <w:marRight w:val="0"/>
          <w:marTop w:val="0"/>
          <w:marBottom w:val="0"/>
          <w:divBdr>
            <w:top w:val="none" w:sz="0" w:space="0" w:color="auto"/>
            <w:left w:val="none" w:sz="0" w:space="0" w:color="auto"/>
            <w:bottom w:val="none" w:sz="0" w:space="0" w:color="auto"/>
            <w:right w:val="none" w:sz="0" w:space="0" w:color="auto"/>
          </w:divBdr>
        </w:div>
        <w:div w:id="1406879092">
          <w:marLeft w:val="0"/>
          <w:marRight w:val="0"/>
          <w:marTop w:val="0"/>
          <w:marBottom w:val="0"/>
          <w:divBdr>
            <w:top w:val="none" w:sz="0" w:space="0" w:color="auto"/>
            <w:left w:val="none" w:sz="0" w:space="0" w:color="auto"/>
            <w:bottom w:val="none" w:sz="0" w:space="0" w:color="auto"/>
            <w:right w:val="none" w:sz="0" w:space="0" w:color="auto"/>
          </w:divBdr>
        </w:div>
        <w:div w:id="470369129">
          <w:marLeft w:val="0"/>
          <w:marRight w:val="0"/>
          <w:marTop w:val="0"/>
          <w:marBottom w:val="0"/>
          <w:divBdr>
            <w:top w:val="none" w:sz="0" w:space="0" w:color="auto"/>
            <w:left w:val="none" w:sz="0" w:space="0" w:color="auto"/>
            <w:bottom w:val="none" w:sz="0" w:space="0" w:color="auto"/>
            <w:right w:val="none" w:sz="0" w:space="0" w:color="auto"/>
          </w:divBdr>
        </w:div>
      </w:divsChild>
    </w:div>
    <w:div w:id="744491770">
      <w:bodyDiv w:val="1"/>
      <w:marLeft w:val="0"/>
      <w:marRight w:val="0"/>
      <w:marTop w:val="0"/>
      <w:marBottom w:val="0"/>
      <w:divBdr>
        <w:top w:val="none" w:sz="0" w:space="0" w:color="auto"/>
        <w:left w:val="none" w:sz="0" w:space="0" w:color="auto"/>
        <w:bottom w:val="none" w:sz="0" w:space="0" w:color="auto"/>
        <w:right w:val="none" w:sz="0" w:space="0" w:color="auto"/>
      </w:divBdr>
      <w:divsChild>
        <w:div w:id="609747393">
          <w:marLeft w:val="0"/>
          <w:marRight w:val="0"/>
          <w:marTop w:val="240"/>
          <w:marBottom w:val="0"/>
          <w:divBdr>
            <w:top w:val="none" w:sz="0" w:space="0" w:color="auto"/>
            <w:left w:val="none" w:sz="0" w:space="0" w:color="auto"/>
            <w:bottom w:val="none" w:sz="0" w:space="0" w:color="auto"/>
            <w:right w:val="none" w:sz="0" w:space="0" w:color="auto"/>
          </w:divBdr>
        </w:div>
        <w:div w:id="1382828155">
          <w:marLeft w:val="0"/>
          <w:marRight w:val="0"/>
          <w:marTop w:val="240"/>
          <w:marBottom w:val="0"/>
          <w:divBdr>
            <w:top w:val="none" w:sz="0" w:space="0" w:color="auto"/>
            <w:left w:val="none" w:sz="0" w:space="0" w:color="auto"/>
            <w:bottom w:val="none" w:sz="0" w:space="0" w:color="auto"/>
            <w:right w:val="none" w:sz="0" w:space="0" w:color="auto"/>
          </w:divBdr>
        </w:div>
      </w:divsChild>
    </w:div>
    <w:div w:id="930041374">
      <w:bodyDiv w:val="1"/>
      <w:marLeft w:val="0"/>
      <w:marRight w:val="0"/>
      <w:marTop w:val="0"/>
      <w:marBottom w:val="0"/>
      <w:divBdr>
        <w:top w:val="none" w:sz="0" w:space="0" w:color="auto"/>
        <w:left w:val="none" w:sz="0" w:space="0" w:color="auto"/>
        <w:bottom w:val="none" w:sz="0" w:space="0" w:color="auto"/>
        <w:right w:val="none" w:sz="0" w:space="0" w:color="auto"/>
      </w:divBdr>
    </w:div>
    <w:div w:id="1338653016">
      <w:bodyDiv w:val="1"/>
      <w:marLeft w:val="0"/>
      <w:marRight w:val="0"/>
      <w:marTop w:val="0"/>
      <w:marBottom w:val="0"/>
      <w:divBdr>
        <w:top w:val="none" w:sz="0" w:space="0" w:color="auto"/>
        <w:left w:val="none" w:sz="0" w:space="0" w:color="auto"/>
        <w:bottom w:val="none" w:sz="0" w:space="0" w:color="auto"/>
        <w:right w:val="none" w:sz="0" w:space="0" w:color="auto"/>
      </w:divBdr>
    </w:div>
    <w:div w:id="1450540499">
      <w:bodyDiv w:val="1"/>
      <w:marLeft w:val="0"/>
      <w:marRight w:val="0"/>
      <w:marTop w:val="0"/>
      <w:marBottom w:val="0"/>
      <w:divBdr>
        <w:top w:val="none" w:sz="0" w:space="0" w:color="auto"/>
        <w:left w:val="none" w:sz="0" w:space="0" w:color="auto"/>
        <w:bottom w:val="none" w:sz="0" w:space="0" w:color="auto"/>
        <w:right w:val="none" w:sz="0" w:space="0" w:color="auto"/>
      </w:divBdr>
    </w:div>
    <w:div w:id="1500541139">
      <w:bodyDiv w:val="1"/>
      <w:marLeft w:val="0"/>
      <w:marRight w:val="0"/>
      <w:marTop w:val="0"/>
      <w:marBottom w:val="0"/>
      <w:divBdr>
        <w:top w:val="none" w:sz="0" w:space="0" w:color="auto"/>
        <w:left w:val="none" w:sz="0" w:space="0" w:color="auto"/>
        <w:bottom w:val="none" w:sz="0" w:space="0" w:color="auto"/>
        <w:right w:val="none" w:sz="0" w:space="0" w:color="auto"/>
      </w:divBdr>
    </w:div>
    <w:div w:id="1525943067">
      <w:bodyDiv w:val="1"/>
      <w:marLeft w:val="0"/>
      <w:marRight w:val="0"/>
      <w:marTop w:val="0"/>
      <w:marBottom w:val="0"/>
      <w:divBdr>
        <w:top w:val="none" w:sz="0" w:space="0" w:color="auto"/>
        <w:left w:val="none" w:sz="0" w:space="0" w:color="auto"/>
        <w:bottom w:val="none" w:sz="0" w:space="0" w:color="auto"/>
        <w:right w:val="none" w:sz="0" w:space="0" w:color="auto"/>
      </w:divBdr>
    </w:div>
    <w:div w:id="1568105554">
      <w:bodyDiv w:val="1"/>
      <w:marLeft w:val="0"/>
      <w:marRight w:val="0"/>
      <w:marTop w:val="0"/>
      <w:marBottom w:val="0"/>
      <w:divBdr>
        <w:top w:val="none" w:sz="0" w:space="0" w:color="auto"/>
        <w:left w:val="none" w:sz="0" w:space="0" w:color="auto"/>
        <w:bottom w:val="none" w:sz="0" w:space="0" w:color="auto"/>
        <w:right w:val="none" w:sz="0" w:space="0" w:color="auto"/>
      </w:divBdr>
    </w:div>
    <w:div w:id="1709060867">
      <w:bodyDiv w:val="1"/>
      <w:marLeft w:val="0"/>
      <w:marRight w:val="0"/>
      <w:marTop w:val="0"/>
      <w:marBottom w:val="0"/>
      <w:divBdr>
        <w:top w:val="none" w:sz="0" w:space="0" w:color="auto"/>
        <w:left w:val="none" w:sz="0" w:space="0" w:color="auto"/>
        <w:bottom w:val="none" w:sz="0" w:space="0" w:color="auto"/>
        <w:right w:val="none" w:sz="0" w:space="0" w:color="auto"/>
      </w:divBdr>
      <w:divsChild>
        <w:div w:id="1733312366">
          <w:marLeft w:val="0"/>
          <w:marRight w:val="0"/>
          <w:marTop w:val="0"/>
          <w:marBottom w:val="0"/>
          <w:divBdr>
            <w:top w:val="none" w:sz="0" w:space="0" w:color="auto"/>
            <w:left w:val="none" w:sz="0" w:space="0" w:color="auto"/>
            <w:bottom w:val="none" w:sz="0" w:space="0" w:color="auto"/>
            <w:right w:val="none" w:sz="0" w:space="0" w:color="auto"/>
          </w:divBdr>
          <w:divsChild>
            <w:div w:id="230701726">
              <w:marLeft w:val="0"/>
              <w:marRight w:val="0"/>
              <w:marTop w:val="0"/>
              <w:marBottom w:val="0"/>
              <w:divBdr>
                <w:top w:val="none" w:sz="0" w:space="0" w:color="auto"/>
                <w:left w:val="none" w:sz="0" w:space="0" w:color="auto"/>
                <w:bottom w:val="none" w:sz="0" w:space="0" w:color="auto"/>
                <w:right w:val="none" w:sz="0" w:space="0" w:color="auto"/>
              </w:divBdr>
              <w:divsChild>
                <w:div w:id="1452825808">
                  <w:marLeft w:val="0"/>
                  <w:marRight w:val="0"/>
                  <w:marTop w:val="0"/>
                  <w:marBottom w:val="0"/>
                  <w:divBdr>
                    <w:top w:val="none" w:sz="0" w:space="0" w:color="auto"/>
                    <w:left w:val="none" w:sz="0" w:space="0" w:color="auto"/>
                    <w:bottom w:val="none" w:sz="0" w:space="0" w:color="auto"/>
                    <w:right w:val="none" w:sz="0" w:space="0" w:color="auto"/>
                  </w:divBdr>
                </w:div>
                <w:div w:id="870921986">
                  <w:marLeft w:val="0"/>
                  <w:marRight w:val="0"/>
                  <w:marTop w:val="0"/>
                  <w:marBottom w:val="0"/>
                  <w:divBdr>
                    <w:top w:val="none" w:sz="0" w:space="0" w:color="auto"/>
                    <w:left w:val="none" w:sz="0" w:space="0" w:color="auto"/>
                    <w:bottom w:val="none" w:sz="0" w:space="0" w:color="auto"/>
                    <w:right w:val="none" w:sz="0" w:space="0" w:color="auto"/>
                  </w:divBdr>
                </w:div>
                <w:div w:id="1691756710">
                  <w:marLeft w:val="0"/>
                  <w:marRight w:val="0"/>
                  <w:marTop w:val="0"/>
                  <w:marBottom w:val="0"/>
                  <w:divBdr>
                    <w:top w:val="none" w:sz="0" w:space="0" w:color="auto"/>
                    <w:left w:val="none" w:sz="0" w:space="0" w:color="auto"/>
                    <w:bottom w:val="none" w:sz="0" w:space="0" w:color="auto"/>
                    <w:right w:val="none" w:sz="0" w:space="0" w:color="auto"/>
                  </w:divBdr>
                </w:div>
                <w:div w:id="1782340257">
                  <w:marLeft w:val="0"/>
                  <w:marRight w:val="0"/>
                  <w:marTop w:val="0"/>
                  <w:marBottom w:val="0"/>
                  <w:divBdr>
                    <w:top w:val="none" w:sz="0" w:space="0" w:color="auto"/>
                    <w:left w:val="none" w:sz="0" w:space="0" w:color="auto"/>
                    <w:bottom w:val="none" w:sz="0" w:space="0" w:color="auto"/>
                    <w:right w:val="none" w:sz="0" w:space="0" w:color="auto"/>
                  </w:divBdr>
                </w:div>
                <w:div w:id="8263682">
                  <w:marLeft w:val="0"/>
                  <w:marRight w:val="0"/>
                  <w:marTop w:val="0"/>
                  <w:marBottom w:val="0"/>
                  <w:divBdr>
                    <w:top w:val="none" w:sz="0" w:space="0" w:color="auto"/>
                    <w:left w:val="none" w:sz="0" w:space="0" w:color="auto"/>
                    <w:bottom w:val="none" w:sz="0" w:space="0" w:color="auto"/>
                    <w:right w:val="none" w:sz="0" w:space="0" w:color="auto"/>
                  </w:divBdr>
                </w:div>
                <w:div w:id="2020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3409">
          <w:marLeft w:val="0"/>
          <w:marRight w:val="0"/>
          <w:marTop w:val="0"/>
          <w:marBottom w:val="0"/>
          <w:divBdr>
            <w:top w:val="none" w:sz="0" w:space="0" w:color="auto"/>
            <w:left w:val="none" w:sz="0" w:space="0" w:color="auto"/>
            <w:bottom w:val="none" w:sz="0" w:space="0" w:color="auto"/>
            <w:right w:val="none" w:sz="0" w:space="0" w:color="auto"/>
          </w:divBdr>
        </w:div>
        <w:div w:id="1125270193">
          <w:marLeft w:val="0"/>
          <w:marRight w:val="0"/>
          <w:marTop w:val="0"/>
          <w:marBottom w:val="0"/>
          <w:divBdr>
            <w:top w:val="none" w:sz="0" w:space="0" w:color="auto"/>
            <w:left w:val="none" w:sz="0" w:space="0" w:color="auto"/>
            <w:bottom w:val="none" w:sz="0" w:space="0" w:color="auto"/>
            <w:right w:val="none" w:sz="0" w:space="0" w:color="auto"/>
          </w:divBdr>
        </w:div>
        <w:div w:id="332882600">
          <w:marLeft w:val="0"/>
          <w:marRight w:val="0"/>
          <w:marTop w:val="0"/>
          <w:marBottom w:val="0"/>
          <w:divBdr>
            <w:top w:val="none" w:sz="0" w:space="0" w:color="auto"/>
            <w:left w:val="none" w:sz="0" w:space="0" w:color="auto"/>
            <w:bottom w:val="none" w:sz="0" w:space="0" w:color="auto"/>
            <w:right w:val="none" w:sz="0" w:space="0" w:color="auto"/>
          </w:divBdr>
        </w:div>
        <w:div w:id="2050689238">
          <w:marLeft w:val="0"/>
          <w:marRight w:val="0"/>
          <w:marTop w:val="0"/>
          <w:marBottom w:val="0"/>
          <w:divBdr>
            <w:top w:val="none" w:sz="0" w:space="0" w:color="auto"/>
            <w:left w:val="none" w:sz="0" w:space="0" w:color="auto"/>
            <w:bottom w:val="none" w:sz="0" w:space="0" w:color="auto"/>
            <w:right w:val="none" w:sz="0" w:space="0" w:color="auto"/>
          </w:divBdr>
        </w:div>
        <w:div w:id="306783321">
          <w:marLeft w:val="0"/>
          <w:marRight w:val="0"/>
          <w:marTop w:val="0"/>
          <w:marBottom w:val="0"/>
          <w:divBdr>
            <w:top w:val="none" w:sz="0" w:space="0" w:color="auto"/>
            <w:left w:val="none" w:sz="0" w:space="0" w:color="auto"/>
            <w:bottom w:val="none" w:sz="0" w:space="0" w:color="auto"/>
            <w:right w:val="none" w:sz="0" w:space="0" w:color="auto"/>
          </w:divBdr>
        </w:div>
        <w:div w:id="114105772">
          <w:marLeft w:val="0"/>
          <w:marRight w:val="0"/>
          <w:marTop w:val="0"/>
          <w:marBottom w:val="0"/>
          <w:divBdr>
            <w:top w:val="none" w:sz="0" w:space="0" w:color="auto"/>
            <w:left w:val="none" w:sz="0" w:space="0" w:color="auto"/>
            <w:bottom w:val="none" w:sz="0" w:space="0" w:color="auto"/>
            <w:right w:val="none" w:sz="0" w:space="0" w:color="auto"/>
          </w:divBdr>
        </w:div>
        <w:div w:id="1504277101">
          <w:marLeft w:val="0"/>
          <w:marRight w:val="0"/>
          <w:marTop w:val="0"/>
          <w:marBottom w:val="0"/>
          <w:divBdr>
            <w:top w:val="none" w:sz="0" w:space="0" w:color="auto"/>
            <w:left w:val="none" w:sz="0" w:space="0" w:color="auto"/>
            <w:bottom w:val="none" w:sz="0" w:space="0" w:color="auto"/>
            <w:right w:val="none" w:sz="0" w:space="0" w:color="auto"/>
          </w:divBdr>
        </w:div>
        <w:div w:id="1713118088">
          <w:marLeft w:val="0"/>
          <w:marRight w:val="0"/>
          <w:marTop w:val="0"/>
          <w:marBottom w:val="0"/>
          <w:divBdr>
            <w:top w:val="none" w:sz="0" w:space="0" w:color="auto"/>
            <w:left w:val="none" w:sz="0" w:space="0" w:color="auto"/>
            <w:bottom w:val="none" w:sz="0" w:space="0" w:color="auto"/>
            <w:right w:val="none" w:sz="0" w:space="0" w:color="auto"/>
          </w:divBdr>
        </w:div>
        <w:div w:id="1201287831">
          <w:marLeft w:val="0"/>
          <w:marRight w:val="0"/>
          <w:marTop w:val="0"/>
          <w:marBottom w:val="0"/>
          <w:divBdr>
            <w:top w:val="none" w:sz="0" w:space="0" w:color="auto"/>
            <w:left w:val="none" w:sz="0" w:space="0" w:color="auto"/>
            <w:bottom w:val="none" w:sz="0" w:space="0" w:color="auto"/>
            <w:right w:val="none" w:sz="0" w:space="0" w:color="auto"/>
          </w:divBdr>
        </w:div>
      </w:divsChild>
    </w:div>
    <w:div w:id="1789741260">
      <w:bodyDiv w:val="1"/>
      <w:marLeft w:val="0"/>
      <w:marRight w:val="0"/>
      <w:marTop w:val="0"/>
      <w:marBottom w:val="0"/>
      <w:divBdr>
        <w:top w:val="none" w:sz="0" w:space="0" w:color="auto"/>
        <w:left w:val="none" w:sz="0" w:space="0" w:color="auto"/>
        <w:bottom w:val="none" w:sz="0" w:space="0" w:color="auto"/>
        <w:right w:val="none" w:sz="0" w:space="0" w:color="auto"/>
      </w:divBdr>
      <w:divsChild>
        <w:div w:id="1600290131">
          <w:marLeft w:val="0"/>
          <w:marRight w:val="0"/>
          <w:marTop w:val="0"/>
          <w:marBottom w:val="0"/>
          <w:divBdr>
            <w:top w:val="none" w:sz="0" w:space="0" w:color="auto"/>
            <w:left w:val="none" w:sz="0" w:space="0" w:color="auto"/>
            <w:bottom w:val="none" w:sz="0" w:space="0" w:color="auto"/>
            <w:right w:val="none" w:sz="0" w:space="0" w:color="auto"/>
          </w:divBdr>
        </w:div>
        <w:div w:id="289627216">
          <w:marLeft w:val="0"/>
          <w:marRight w:val="0"/>
          <w:marTop w:val="0"/>
          <w:marBottom w:val="0"/>
          <w:divBdr>
            <w:top w:val="none" w:sz="0" w:space="0" w:color="auto"/>
            <w:left w:val="none" w:sz="0" w:space="0" w:color="auto"/>
            <w:bottom w:val="none" w:sz="0" w:space="0" w:color="auto"/>
            <w:right w:val="none" w:sz="0" w:space="0" w:color="auto"/>
          </w:divBdr>
        </w:div>
        <w:div w:id="141628478">
          <w:marLeft w:val="0"/>
          <w:marRight w:val="0"/>
          <w:marTop w:val="0"/>
          <w:marBottom w:val="0"/>
          <w:divBdr>
            <w:top w:val="none" w:sz="0" w:space="0" w:color="auto"/>
            <w:left w:val="none" w:sz="0" w:space="0" w:color="auto"/>
            <w:bottom w:val="none" w:sz="0" w:space="0" w:color="auto"/>
            <w:right w:val="none" w:sz="0" w:space="0" w:color="auto"/>
          </w:divBdr>
        </w:div>
        <w:div w:id="568155419">
          <w:marLeft w:val="0"/>
          <w:marRight w:val="0"/>
          <w:marTop w:val="0"/>
          <w:marBottom w:val="0"/>
          <w:divBdr>
            <w:top w:val="none" w:sz="0" w:space="0" w:color="auto"/>
            <w:left w:val="none" w:sz="0" w:space="0" w:color="auto"/>
            <w:bottom w:val="none" w:sz="0" w:space="0" w:color="auto"/>
            <w:right w:val="none" w:sz="0" w:space="0" w:color="auto"/>
          </w:divBdr>
        </w:div>
        <w:div w:id="1785462841">
          <w:marLeft w:val="0"/>
          <w:marRight w:val="0"/>
          <w:marTop w:val="0"/>
          <w:marBottom w:val="0"/>
          <w:divBdr>
            <w:top w:val="none" w:sz="0" w:space="0" w:color="auto"/>
            <w:left w:val="none" w:sz="0" w:space="0" w:color="auto"/>
            <w:bottom w:val="none" w:sz="0" w:space="0" w:color="auto"/>
            <w:right w:val="none" w:sz="0" w:space="0" w:color="auto"/>
          </w:divBdr>
        </w:div>
        <w:div w:id="303120678">
          <w:marLeft w:val="0"/>
          <w:marRight w:val="0"/>
          <w:marTop w:val="0"/>
          <w:marBottom w:val="0"/>
          <w:divBdr>
            <w:top w:val="none" w:sz="0" w:space="0" w:color="auto"/>
            <w:left w:val="none" w:sz="0" w:space="0" w:color="auto"/>
            <w:bottom w:val="none" w:sz="0" w:space="0" w:color="auto"/>
            <w:right w:val="none" w:sz="0" w:space="0" w:color="auto"/>
          </w:divBdr>
        </w:div>
        <w:div w:id="1784879340">
          <w:marLeft w:val="0"/>
          <w:marRight w:val="0"/>
          <w:marTop w:val="0"/>
          <w:marBottom w:val="0"/>
          <w:divBdr>
            <w:top w:val="none" w:sz="0" w:space="0" w:color="auto"/>
            <w:left w:val="none" w:sz="0" w:space="0" w:color="auto"/>
            <w:bottom w:val="none" w:sz="0" w:space="0" w:color="auto"/>
            <w:right w:val="none" w:sz="0" w:space="0" w:color="auto"/>
          </w:divBdr>
        </w:div>
        <w:div w:id="547180978">
          <w:marLeft w:val="0"/>
          <w:marRight w:val="0"/>
          <w:marTop w:val="0"/>
          <w:marBottom w:val="0"/>
          <w:divBdr>
            <w:top w:val="none" w:sz="0" w:space="0" w:color="auto"/>
            <w:left w:val="none" w:sz="0" w:space="0" w:color="auto"/>
            <w:bottom w:val="none" w:sz="0" w:space="0" w:color="auto"/>
            <w:right w:val="none" w:sz="0" w:space="0" w:color="auto"/>
          </w:divBdr>
        </w:div>
        <w:div w:id="743603987">
          <w:marLeft w:val="0"/>
          <w:marRight w:val="0"/>
          <w:marTop w:val="0"/>
          <w:marBottom w:val="0"/>
          <w:divBdr>
            <w:top w:val="none" w:sz="0" w:space="0" w:color="auto"/>
            <w:left w:val="none" w:sz="0" w:space="0" w:color="auto"/>
            <w:bottom w:val="none" w:sz="0" w:space="0" w:color="auto"/>
            <w:right w:val="none" w:sz="0" w:space="0" w:color="auto"/>
          </w:divBdr>
        </w:div>
        <w:div w:id="653139868">
          <w:marLeft w:val="0"/>
          <w:marRight w:val="0"/>
          <w:marTop w:val="0"/>
          <w:marBottom w:val="0"/>
          <w:divBdr>
            <w:top w:val="none" w:sz="0" w:space="0" w:color="auto"/>
            <w:left w:val="none" w:sz="0" w:space="0" w:color="auto"/>
            <w:bottom w:val="none" w:sz="0" w:space="0" w:color="auto"/>
            <w:right w:val="none" w:sz="0" w:space="0" w:color="auto"/>
          </w:divBdr>
        </w:div>
        <w:div w:id="729235963">
          <w:marLeft w:val="0"/>
          <w:marRight w:val="0"/>
          <w:marTop w:val="0"/>
          <w:marBottom w:val="0"/>
          <w:divBdr>
            <w:top w:val="none" w:sz="0" w:space="0" w:color="auto"/>
            <w:left w:val="none" w:sz="0" w:space="0" w:color="auto"/>
            <w:bottom w:val="none" w:sz="0" w:space="0" w:color="auto"/>
            <w:right w:val="none" w:sz="0" w:space="0" w:color="auto"/>
          </w:divBdr>
        </w:div>
        <w:div w:id="1664044719">
          <w:marLeft w:val="0"/>
          <w:marRight w:val="0"/>
          <w:marTop w:val="0"/>
          <w:marBottom w:val="0"/>
          <w:divBdr>
            <w:top w:val="none" w:sz="0" w:space="0" w:color="auto"/>
            <w:left w:val="none" w:sz="0" w:space="0" w:color="auto"/>
            <w:bottom w:val="none" w:sz="0" w:space="0" w:color="auto"/>
            <w:right w:val="none" w:sz="0" w:space="0" w:color="auto"/>
          </w:divBdr>
        </w:div>
        <w:div w:id="1023285072">
          <w:marLeft w:val="0"/>
          <w:marRight w:val="0"/>
          <w:marTop w:val="0"/>
          <w:marBottom w:val="0"/>
          <w:divBdr>
            <w:top w:val="none" w:sz="0" w:space="0" w:color="auto"/>
            <w:left w:val="none" w:sz="0" w:space="0" w:color="auto"/>
            <w:bottom w:val="none" w:sz="0" w:space="0" w:color="auto"/>
            <w:right w:val="none" w:sz="0" w:space="0" w:color="auto"/>
          </w:divBdr>
        </w:div>
        <w:div w:id="1878927273">
          <w:marLeft w:val="0"/>
          <w:marRight w:val="0"/>
          <w:marTop w:val="0"/>
          <w:marBottom w:val="0"/>
          <w:divBdr>
            <w:top w:val="none" w:sz="0" w:space="0" w:color="auto"/>
            <w:left w:val="none" w:sz="0" w:space="0" w:color="auto"/>
            <w:bottom w:val="none" w:sz="0" w:space="0" w:color="auto"/>
            <w:right w:val="none" w:sz="0" w:space="0" w:color="auto"/>
          </w:divBdr>
        </w:div>
        <w:div w:id="393698637">
          <w:marLeft w:val="0"/>
          <w:marRight w:val="0"/>
          <w:marTop w:val="0"/>
          <w:marBottom w:val="0"/>
          <w:divBdr>
            <w:top w:val="none" w:sz="0" w:space="0" w:color="auto"/>
            <w:left w:val="none" w:sz="0" w:space="0" w:color="auto"/>
            <w:bottom w:val="none" w:sz="0" w:space="0" w:color="auto"/>
            <w:right w:val="none" w:sz="0" w:space="0" w:color="auto"/>
          </w:divBdr>
        </w:div>
        <w:div w:id="104933496">
          <w:marLeft w:val="0"/>
          <w:marRight w:val="0"/>
          <w:marTop w:val="0"/>
          <w:marBottom w:val="0"/>
          <w:divBdr>
            <w:top w:val="none" w:sz="0" w:space="0" w:color="auto"/>
            <w:left w:val="none" w:sz="0" w:space="0" w:color="auto"/>
            <w:bottom w:val="none" w:sz="0" w:space="0" w:color="auto"/>
            <w:right w:val="none" w:sz="0" w:space="0" w:color="auto"/>
          </w:divBdr>
        </w:div>
        <w:div w:id="670523154">
          <w:marLeft w:val="0"/>
          <w:marRight w:val="0"/>
          <w:marTop w:val="0"/>
          <w:marBottom w:val="0"/>
          <w:divBdr>
            <w:top w:val="none" w:sz="0" w:space="0" w:color="auto"/>
            <w:left w:val="none" w:sz="0" w:space="0" w:color="auto"/>
            <w:bottom w:val="none" w:sz="0" w:space="0" w:color="auto"/>
            <w:right w:val="none" w:sz="0" w:space="0" w:color="auto"/>
          </w:divBdr>
        </w:div>
      </w:divsChild>
    </w:div>
    <w:div w:id="1870682415">
      <w:bodyDiv w:val="1"/>
      <w:marLeft w:val="0"/>
      <w:marRight w:val="0"/>
      <w:marTop w:val="0"/>
      <w:marBottom w:val="0"/>
      <w:divBdr>
        <w:top w:val="none" w:sz="0" w:space="0" w:color="auto"/>
        <w:left w:val="none" w:sz="0" w:space="0" w:color="auto"/>
        <w:bottom w:val="none" w:sz="0" w:space="0" w:color="auto"/>
        <w:right w:val="none" w:sz="0" w:space="0" w:color="auto"/>
      </w:divBdr>
    </w:div>
    <w:div w:id="1915628450">
      <w:bodyDiv w:val="1"/>
      <w:marLeft w:val="0"/>
      <w:marRight w:val="0"/>
      <w:marTop w:val="0"/>
      <w:marBottom w:val="0"/>
      <w:divBdr>
        <w:top w:val="none" w:sz="0" w:space="0" w:color="auto"/>
        <w:left w:val="none" w:sz="0" w:space="0" w:color="auto"/>
        <w:bottom w:val="none" w:sz="0" w:space="0" w:color="auto"/>
        <w:right w:val="none" w:sz="0" w:space="0" w:color="auto"/>
      </w:divBdr>
    </w:div>
    <w:div w:id="19718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21353900403366"/>
          <c:y val="7.4796390395356002E-2"/>
          <c:w val="0.66909021220596765"/>
          <c:h val="0.73897760189302764"/>
        </c:manualLayout>
      </c:layout>
      <c:scatterChart>
        <c:scatterStyle val="lineMarker"/>
        <c:varyColors val="0"/>
        <c:ser>
          <c:idx val="0"/>
          <c:order val="0"/>
          <c:tx>
            <c:strRef>
              <c:f>Sheet1!$B$1</c:f>
              <c:strCache>
                <c:ptCount val="1"/>
                <c:pt idx="0">
                  <c:v>P0(0%)</c:v>
                </c:pt>
              </c:strCache>
            </c:strRef>
          </c:tx>
          <c:xVal>
            <c:numRef>
              <c:f>Sheet1!$A$2:$A$6</c:f>
              <c:numCache>
                <c:formatCode>General</c:formatCode>
                <c:ptCount val="5"/>
                <c:pt idx="0">
                  <c:v>0</c:v>
                </c:pt>
                <c:pt idx="1">
                  <c:v>14</c:v>
                </c:pt>
                <c:pt idx="2">
                  <c:v>28</c:v>
                </c:pt>
                <c:pt idx="3">
                  <c:v>42</c:v>
                </c:pt>
                <c:pt idx="4">
                  <c:v>56</c:v>
                </c:pt>
              </c:numCache>
            </c:numRef>
          </c:xVal>
          <c:yVal>
            <c:numRef>
              <c:f>Sheet1!$B$2:$B$6</c:f>
              <c:numCache>
                <c:formatCode>General</c:formatCode>
                <c:ptCount val="5"/>
                <c:pt idx="0">
                  <c:v>13.3</c:v>
                </c:pt>
                <c:pt idx="1">
                  <c:v>14.6</c:v>
                </c:pt>
                <c:pt idx="2">
                  <c:v>16.5</c:v>
                </c:pt>
                <c:pt idx="3">
                  <c:v>18.399999999999999</c:v>
                </c:pt>
                <c:pt idx="4">
                  <c:v>20.5</c:v>
                </c:pt>
              </c:numCache>
            </c:numRef>
          </c:yVal>
          <c:smooth val="0"/>
        </c:ser>
        <c:ser>
          <c:idx val="1"/>
          <c:order val="1"/>
          <c:tx>
            <c:strRef>
              <c:f>Sheet1!$C$1</c:f>
              <c:strCache>
                <c:ptCount val="1"/>
                <c:pt idx="0">
                  <c:v>P1(10%)</c:v>
                </c:pt>
              </c:strCache>
            </c:strRef>
          </c:tx>
          <c:xVal>
            <c:numRef>
              <c:f>Sheet1!$A$2:$A$6</c:f>
              <c:numCache>
                <c:formatCode>General</c:formatCode>
                <c:ptCount val="5"/>
                <c:pt idx="0">
                  <c:v>0</c:v>
                </c:pt>
                <c:pt idx="1">
                  <c:v>14</c:v>
                </c:pt>
                <c:pt idx="2">
                  <c:v>28</c:v>
                </c:pt>
                <c:pt idx="3">
                  <c:v>42</c:v>
                </c:pt>
                <c:pt idx="4">
                  <c:v>56</c:v>
                </c:pt>
              </c:numCache>
            </c:numRef>
          </c:xVal>
          <c:yVal>
            <c:numRef>
              <c:f>Sheet1!$C$2:$C$6</c:f>
              <c:numCache>
                <c:formatCode>General</c:formatCode>
                <c:ptCount val="5"/>
                <c:pt idx="0">
                  <c:v>13.7</c:v>
                </c:pt>
                <c:pt idx="1">
                  <c:v>15.5</c:v>
                </c:pt>
                <c:pt idx="2">
                  <c:v>17.100000000000001</c:v>
                </c:pt>
                <c:pt idx="3">
                  <c:v>19.399999999999999</c:v>
                </c:pt>
                <c:pt idx="4">
                  <c:v>21.8</c:v>
                </c:pt>
              </c:numCache>
            </c:numRef>
          </c:yVal>
          <c:smooth val="0"/>
        </c:ser>
        <c:ser>
          <c:idx val="2"/>
          <c:order val="2"/>
          <c:tx>
            <c:strRef>
              <c:f>Sheet1!$D$1</c:f>
              <c:strCache>
                <c:ptCount val="1"/>
                <c:pt idx="0">
                  <c:v>P2(20%)</c:v>
                </c:pt>
              </c:strCache>
            </c:strRef>
          </c:tx>
          <c:xVal>
            <c:numRef>
              <c:f>Sheet1!$A$2:$A$6</c:f>
              <c:numCache>
                <c:formatCode>General</c:formatCode>
                <c:ptCount val="5"/>
                <c:pt idx="0">
                  <c:v>0</c:v>
                </c:pt>
                <c:pt idx="1">
                  <c:v>14</c:v>
                </c:pt>
                <c:pt idx="2">
                  <c:v>28</c:v>
                </c:pt>
                <c:pt idx="3">
                  <c:v>42</c:v>
                </c:pt>
                <c:pt idx="4">
                  <c:v>56</c:v>
                </c:pt>
              </c:numCache>
            </c:numRef>
          </c:xVal>
          <c:yVal>
            <c:numRef>
              <c:f>Sheet1!$D$2:$D$6</c:f>
              <c:numCache>
                <c:formatCode>General</c:formatCode>
                <c:ptCount val="5"/>
                <c:pt idx="0">
                  <c:v>13.3</c:v>
                </c:pt>
                <c:pt idx="1">
                  <c:v>15.1</c:v>
                </c:pt>
                <c:pt idx="2">
                  <c:v>17.3</c:v>
                </c:pt>
                <c:pt idx="3">
                  <c:v>19.899999999999999</c:v>
                </c:pt>
                <c:pt idx="4">
                  <c:v>22.6</c:v>
                </c:pt>
              </c:numCache>
            </c:numRef>
          </c:yVal>
          <c:smooth val="0"/>
        </c:ser>
        <c:ser>
          <c:idx val="3"/>
          <c:order val="3"/>
          <c:tx>
            <c:strRef>
              <c:f>Sheet1!$E$1</c:f>
              <c:strCache>
                <c:ptCount val="1"/>
                <c:pt idx="0">
                  <c:v>P3(30%)</c:v>
                </c:pt>
              </c:strCache>
            </c:strRef>
          </c:tx>
          <c:xVal>
            <c:numRef>
              <c:f>Sheet1!$A$2:$A$6</c:f>
              <c:numCache>
                <c:formatCode>General</c:formatCode>
                <c:ptCount val="5"/>
                <c:pt idx="0">
                  <c:v>0</c:v>
                </c:pt>
                <c:pt idx="1">
                  <c:v>14</c:v>
                </c:pt>
                <c:pt idx="2">
                  <c:v>28</c:v>
                </c:pt>
                <c:pt idx="3">
                  <c:v>42</c:v>
                </c:pt>
                <c:pt idx="4">
                  <c:v>56</c:v>
                </c:pt>
              </c:numCache>
            </c:numRef>
          </c:xVal>
          <c:yVal>
            <c:numRef>
              <c:f>Sheet1!$E$2:$E$6</c:f>
              <c:numCache>
                <c:formatCode>General</c:formatCode>
                <c:ptCount val="5"/>
                <c:pt idx="0">
                  <c:v>12.8</c:v>
                </c:pt>
                <c:pt idx="1">
                  <c:v>15.1</c:v>
                </c:pt>
                <c:pt idx="2">
                  <c:v>17.7</c:v>
                </c:pt>
                <c:pt idx="3">
                  <c:v>20.6</c:v>
                </c:pt>
                <c:pt idx="4">
                  <c:v>24.1</c:v>
                </c:pt>
              </c:numCache>
            </c:numRef>
          </c:yVal>
          <c:smooth val="0"/>
        </c:ser>
        <c:ser>
          <c:idx val="4"/>
          <c:order val="4"/>
          <c:tx>
            <c:strRef>
              <c:f>Sheet1!$F$1</c:f>
              <c:strCache>
                <c:ptCount val="1"/>
                <c:pt idx="0">
                  <c:v>P4(40%)</c:v>
                </c:pt>
              </c:strCache>
            </c:strRef>
          </c:tx>
          <c:xVal>
            <c:numRef>
              <c:f>Sheet1!$A$2:$A$6</c:f>
              <c:numCache>
                <c:formatCode>General</c:formatCode>
                <c:ptCount val="5"/>
                <c:pt idx="0">
                  <c:v>0</c:v>
                </c:pt>
                <c:pt idx="1">
                  <c:v>14</c:v>
                </c:pt>
                <c:pt idx="2">
                  <c:v>28</c:v>
                </c:pt>
                <c:pt idx="3">
                  <c:v>42</c:v>
                </c:pt>
                <c:pt idx="4">
                  <c:v>56</c:v>
                </c:pt>
              </c:numCache>
            </c:numRef>
          </c:xVal>
          <c:yVal>
            <c:numRef>
              <c:f>Sheet1!$F$2:$F$6</c:f>
              <c:numCache>
                <c:formatCode>General</c:formatCode>
                <c:ptCount val="5"/>
                <c:pt idx="0">
                  <c:v>12.1</c:v>
                </c:pt>
                <c:pt idx="1">
                  <c:v>13.2</c:v>
                </c:pt>
                <c:pt idx="2">
                  <c:v>14.7</c:v>
                </c:pt>
                <c:pt idx="3">
                  <c:v>16.2</c:v>
                </c:pt>
                <c:pt idx="4">
                  <c:v>18.600000000000001</c:v>
                </c:pt>
              </c:numCache>
            </c:numRef>
          </c:yVal>
          <c:smooth val="0"/>
        </c:ser>
        <c:dLbls>
          <c:showLegendKey val="0"/>
          <c:showVal val="0"/>
          <c:showCatName val="0"/>
          <c:showSerName val="0"/>
          <c:showPercent val="0"/>
          <c:showBubbleSize val="0"/>
        </c:dLbls>
        <c:axId val="41510400"/>
        <c:axId val="41511936"/>
      </c:scatterChart>
      <c:valAx>
        <c:axId val="41510400"/>
        <c:scaling>
          <c:orientation val="minMax"/>
          <c:max val="56"/>
          <c:min val="0"/>
        </c:scaling>
        <c:delete val="0"/>
        <c:axPos val="b"/>
        <c:numFmt formatCode="General" sourceLinked="1"/>
        <c:majorTickMark val="out"/>
        <c:minorTickMark val="none"/>
        <c:tickLblPos val="nextTo"/>
        <c:txPr>
          <a:bodyPr/>
          <a:lstStyle/>
          <a:p>
            <a:pPr>
              <a:defRPr lang="en-US"/>
            </a:pPr>
            <a:endParaRPr lang="id-ID"/>
          </a:p>
        </c:txPr>
        <c:crossAx val="41511936"/>
        <c:crosses val="autoZero"/>
        <c:crossBetween val="midCat"/>
        <c:majorUnit val="14"/>
        <c:minorUnit val="0.1"/>
      </c:valAx>
      <c:valAx>
        <c:axId val="41511936"/>
        <c:scaling>
          <c:orientation val="minMax"/>
          <c:max val="24"/>
          <c:min val="12"/>
        </c:scaling>
        <c:delete val="0"/>
        <c:axPos val="l"/>
        <c:majorGridlines/>
        <c:numFmt formatCode="General" sourceLinked="1"/>
        <c:majorTickMark val="out"/>
        <c:minorTickMark val="none"/>
        <c:tickLblPos val="nextTo"/>
        <c:txPr>
          <a:bodyPr/>
          <a:lstStyle/>
          <a:p>
            <a:pPr>
              <a:defRPr lang="en-US"/>
            </a:pPr>
            <a:endParaRPr lang="id-ID"/>
          </a:p>
        </c:txPr>
        <c:crossAx val="41510400"/>
        <c:crosses val="autoZero"/>
        <c:crossBetween val="midCat"/>
        <c:majorUnit val="2"/>
        <c:minorUnit val="0.1"/>
      </c:valAx>
    </c:plotArea>
    <c:legend>
      <c:legendPos val="r"/>
      <c:layout>
        <c:manualLayout>
          <c:xMode val="edge"/>
          <c:yMode val="edge"/>
          <c:x val="0.83679937204111188"/>
          <c:y val="0.21318975856494762"/>
          <c:w val="0.15442632512465995"/>
          <c:h val="0.38762944021064905"/>
        </c:manualLayout>
      </c:layout>
      <c:overlay val="0"/>
      <c:txPr>
        <a:bodyPr/>
        <a:lstStyle/>
        <a:p>
          <a:pPr>
            <a:defRPr lang="en-US"/>
          </a:pPr>
          <a:endParaRPr lang="id-ID"/>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0.0149</cdr:x>
      <cdr:y>0.06977</cdr:y>
    </cdr:from>
    <cdr:to>
      <cdr:x>0.06764</cdr:x>
      <cdr:y>0.91196</cdr:y>
    </cdr:to>
    <cdr:sp macro="" textlink="">
      <cdr:nvSpPr>
        <cdr:cNvPr id="3" name="Rectangle 2"/>
        <cdr:cNvSpPr/>
      </cdr:nvSpPr>
      <cdr:spPr>
        <a:xfrm xmlns:a="http://schemas.openxmlformats.org/drawingml/2006/main" rot="16200000">
          <a:off x="-682932" y="920871"/>
          <a:ext cx="1839688" cy="302749"/>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100" b="1" baseline="0">
              <a:solidFill>
                <a:schemeClr val="tx1"/>
              </a:solidFill>
              <a:latin typeface="Times New Roman" pitchFamily="18" charset="0"/>
              <a:cs typeface="Times New Roman" pitchFamily="18" charset="0"/>
            </a:rPr>
            <a:t>Biomassa  Ikan Nilem (g)</a:t>
          </a:r>
          <a:endParaRPr lang="en-US" sz="1100" b="1">
            <a:solidFill>
              <a:schemeClr val="tx1"/>
            </a:solidFill>
            <a:latin typeface="Times New Roman" pitchFamily="18" charset="0"/>
            <a:cs typeface="Times New Roman" pitchFamily="18" charset="0"/>
          </a:endParaRPr>
        </a:p>
      </cdr:txBody>
    </cdr:sp>
  </cdr:relSizeAnchor>
  <cdr:relSizeAnchor xmlns:cdr="http://schemas.openxmlformats.org/drawingml/2006/chartDrawing">
    <cdr:from>
      <cdr:x>0.40187</cdr:x>
      <cdr:y>0.88742</cdr:y>
    </cdr:from>
    <cdr:to>
      <cdr:x>0.56075</cdr:x>
      <cdr:y>0.98344</cdr:y>
    </cdr:to>
    <cdr:sp macro="" textlink="">
      <cdr:nvSpPr>
        <cdr:cNvPr id="4" name="Rectangle 3"/>
        <cdr:cNvSpPr/>
      </cdr:nvSpPr>
      <cdr:spPr>
        <a:xfrm xmlns:a="http://schemas.openxmlformats.org/drawingml/2006/main">
          <a:off x="2047875" y="2552700"/>
          <a:ext cx="809625" cy="276225"/>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b="1">
              <a:solidFill>
                <a:schemeClr val="tx1"/>
              </a:solidFill>
              <a:latin typeface="Times New Roman" pitchFamily="18" charset="0"/>
              <a:cs typeface="Times New Roman" pitchFamily="18" charset="0"/>
            </a:rPr>
            <a:t>Hari ke-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3A7C3-FBC4-4B65-9F06-061490F4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2640</TotalTime>
  <Pages>12</Pages>
  <Words>4563</Words>
  <Characters>26012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WARNET</dc:creator>
  <cp:lastModifiedBy>endrixlenovo</cp:lastModifiedBy>
  <cp:revision>167</cp:revision>
  <cp:lastPrinted>2017-06-19T04:01:00Z</cp:lastPrinted>
  <dcterms:created xsi:type="dcterms:W3CDTF">2015-10-12T13:07:00Z</dcterms:created>
  <dcterms:modified xsi:type="dcterms:W3CDTF">2017-07-12T14:50:00Z</dcterms:modified>
</cp:coreProperties>
</file>