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7E1" w:rsidRDefault="005275B8" w:rsidP="001E77E1">
      <w:pPr>
        <w:autoSpaceDE w:val="0"/>
        <w:autoSpaceDN w:val="0"/>
        <w:adjustRightInd w:val="0"/>
        <w:spacing w:after="0" w:line="240" w:lineRule="auto"/>
        <w:jc w:val="center"/>
        <w:rPr>
          <w:rFonts w:ascii="Times New Roman" w:eastAsiaTheme="minorEastAsia" w:hAnsi="Times New Roman"/>
          <w:b/>
          <w:color w:val="000000"/>
          <w:sz w:val="24"/>
          <w:szCs w:val="24"/>
          <w:lang w:eastAsia="ja-JP"/>
        </w:rPr>
      </w:pPr>
      <w:r w:rsidRPr="00921F0C">
        <w:rPr>
          <w:rFonts w:ascii="Times New Roman" w:eastAsia="MS Mincho" w:hAnsi="Times New Roman"/>
          <w:b/>
          <w:color w:val="000000"/>
          <w:sz w:val="24"/>
          <w:szCs w:val="24"/>
          <w:lang w:eastAsia="ja-JP"/>
        </w:rPr>
        <w:t>STUDY OF FISH</w:t>
      </w:r>
      <w:r>
        <w:rPr>
          <w:rFonts w:ascii="Times New Roman" w:eastAsia="MS Mincho" w:hAnsi="Times New Roman"/>
          <w:b/>
          <w:color w:val="000000"/>
          <w:sz w:val="24"/>
          <w:szCs w:val="24"/>
          <w:lang w:eastAsia="ja-JP"/>
        </w:rPr>
        <w:t>ING PORT FACILITIES REQUIREMENT</w:t>
      </w:r>
      <w:r w:rsidRPr="00921F0C">
        <w:rPr>
          <w:rFonts w:ascii="Times New Roman" w:eastAsia="MS Mincho" w:hAnsi="Times New Roman"/>
          <w:b/>
          <w:color w:val="000000"/>
          <w:sz w:val="24"/>
          <w:szCs w:val="24"/>
          <w:lang w:eastAsia="ja-JP"/>
        </w:rPr>
        <w:t>’S IN</w:t>
      </w:r>
      <w:r>
        <w:rPr>
          <w:rFonts w:ascii="Times New Roman" w:eastAsia="MS Mincho" w:hAnsi="Times New Roman"/>
          <w:color w:val="000000"/>
          <w:sz w:val="24"/>
          <w:szCs w:val="24"/>
          <w:lang w:eastAsia="ja-JP"/>
        </w:rPr>
        <w:t xml:space="preserve"> </w:t>
      </w:r>
      <w:r>
        <w:rPr>
          <w:rFonts w:ascii="Times New Roman" w:eastAsiaTheme="minorEastAsia" w:hAnsi="Times New Roman"/>
          <w:b/>
          <w:color w:val="000000"/>
          <w:sz w:val="24"/>
          <w:szCs w:val="24"/>
          <w:lang w:eastAsia="ja-JP"/>
        </w:rPr>
        <w:t xml:space="preserve">JARING HALUS </w:t>
      </w:r>
      <w:r w:rsidRPr="00A41286">
        <w:rPr>
          <w:rFonts w:ascii="Times New Roman" w:eastAsiaTheme="minorEastAsia" w:hAnsi="Times New Roman"/>
          <w:b/>
          <w:color w:val="000000"/>
          <w:sz w:val="24"/>
          <w:szCs w:val="24"/>
          <w:lang w:eastAsia="ja-JP"/>
        </w:rPr>
        <w:t xml:space="preserve">VILLAGE </w:t>
      </w:r>
      <w:r w:rsidR="004418E2">
        <w:rPr>
          <w:rFonts w:ascii="Times New Roman" w:eastAsiaTheme="minorEastAsia" w:hAnsi="Times New Roman"/>
          <w:b/>
          <w:color w:val="000000"/>
          <w:sz w:val="24"/>
          <w:szCs w:val="24"/>
          <w:lang w:eastAsia="ja-JP"/>
        </w:rPr>
        <w:t xml:space="preserve">SECANGGANG SUB DISTRICT LANGKAT </w:t>
      </w:r>
      <w:r w:rsidRPr="00A41286">
        <w:rPr>
          <w:rFonts w:ascii="Times New Roman" w:eastAsiaTheme="minorEastAsia" w:hAnsi="Times New Roman"/>
          <w:b/>
          <w:color w:val="000000"/>
          <w:sz w:val="24"/>
          <w:szCs w:val="24"/>
          <w:lang w:eastAsia="ja-JP"/>
        </w:rPr>
        <w:t>DISTRICT OF</w:t>
      </w:r>
      <w:r w:rsidR="001E77E1">
        <w:rPr>
          <w:rFonts w:ascii="Times New Roman" w:eastAsiaTheme="minorEastAsia" w:hAnsi="Times New Roman"/>
          <w:b/>
          <w:color w:val="000000"/>
          <w:sz w:val="24"/>
          <w:szCs w:val="24"/>
          <w:lang w:eastAsia="ja-JP"/>
        </w:rPr>
        <w:t xml:space="preserve"> </w:t>
      </w:r>
      <w:r w:rsidRPr="00A41286">
        <w:rPr>
          <w:rFonts w:ascii="Times New Roman" w:eastAsiaTheme="minorEastAsia" w:hAnsi="Times New Roman"/>
          <w:b/>
          <w:color w:val="000000"/>
          <w:sz w:val="24"/>
          <w:szCs w:val="24"/>
          <w:lang w:eastAsia="ja-JP"/>
        </w:rPr>
        <w:t>NORTH SUMATERA</w:t>
      </w:r>
    </w:p>
    <w:p w:rsidR="001E77E1" w:rsidRPr="001E77E1" w:rsidRDefault="001E77E1" w:rsidP="001E77E1">
      <w:pPr>
        <w:autoSpaceDE w:val="0"/>
        <w:autoSpaceDN w:val="0"/>
        <w:adjustRightInd w:val="0"/>
        <w:spacing w:after="0" w:line="240" w:lineRule="auto"/>
        <w:jc w:val="center"/>
        <w:rPr>
          <w:rFonts w:ascii="Times New Roman" w:eastAsiaTheme="minorEastAsia" w:hAnsi="Times New Roman"/>
          <w:b/>
          <w:color w:val="000000"/>
          <w:sz w:val="24"/>
          <w:szCs w:val="24"/>
          <w:lang w:eastAsia="ja-JP"/>
        </w:rPr>
      </w:pPr>
    </w:p>
    <w:p w:rsidR="001E77E1" w:rsidRPr="005D5F1F" w:rsidRDefault="001E77E1" w:rsidP="001E77E1">
      <w:pPr>
        <w:pStyle w:val="Default"/>
        <w:jc w:val="center"/>
      </w:pPr>
      <w:r w:rsidRPr="005D5F1F">
        <w:rPr>
          <w:b/>
          <w:bCs/>
        </w:rPr>
        <w:t xml:space="preserve">Rumiyati </w:t>
      </w:r>
      <w:r w:rsidRPr="005D5F1F">
        <w:rPr>
          <w:b/>
          <w:bCs/>
          <w:vertAlign w:val="superscript"/>
        </w:rPr>
        <w:t xml:space="preserve">1) </w:t>
      </w:r>
      <w:r w:rsidRPr="005D5F1F">
        <w:rPr>
          <w:b/>
          <w:bCs/>
        </w:rPr>
        <w:t xml:space="preserve">, Jonny Zain </w:t>
      </w:r>
      <w:r w:rsidRPr="005D5F1F">
        <w:rPr>
          <w:b/>
          <w:bCs/>
          <w:vertAlign w:val="superscript"/>
        </w:rPr>
        <w:t>2)</w:t>
      </w:r>
      <w:r w:rsidRPr="005D5F1F">
        <w:rPr>
          <w:b/>
          <w:bCs/>
        </w:rPr>
        <w:t xml:space="preserve">, Usman </w:t>
      </w:r>
      <w:r>
        <w:rPr>
          <w:b/>
          <w:bCs/>
          <w:vertAlign w:val="superscript"/>
        </w:rPr>
        <w:t>2</w:t>
      </w:r>
      <w:r w:rsidRPr="005D5F1F">
        <w:rPr>
          <w:b/>
          <w:bCs/>
          <w:vertAlign w:val="superscript"/>
        </w:rPr>
        <w:t>)</w:t>
      </w:r>
    </w:p>
    <w:p w:rsidR="001E77E1" w:rsidRDefault="00454DB3" w:rsidP="009C18BC">
      <w:pPr>
        <w:autoSpaceDE w:val="0"/>
        <w:autoSpaceDN w:val="0"/>
        <w:adjustRightInd w:val="0"/>
        <w:spacing w:after="0" w:line="240" w:lineRule="auto"/>
        <w:jc w:val="center"/>
        <w:rPr>
          <w:rFonts w:ascii="Times New Roman" w:eastAsiaTheme="minorEastAsia" w:hAnsi="Times New Roman"/>
          <w:sz w:val="24"/>
          <w:szCs w:val="24"/>
          <w:lang w:eastAsia="ja-JP"/>
        </w:rPr>
      </w:pPr>
      <w:r w:rsidRPr="00454DB3">
        <w:rPr>
          <w:rFonts w:ascii="Times New Roman" w:eastAsiaTheme="minorEastAsia" w:hAnsi="Times New Roman"/>
          <w:i/>
          <w:iCs/>
          <w:color w:val="000000"/>
          <w:sz w:val="24"/>
          <w:szCs w:val="24"/>
          <w:lang w:eastAsia="ja-JP"/>
        </w:rPr>
        <w:t xml:space="preserve">Email : </w:t>
      </w:r>
      <w:hyperlink r:id="rId7" w:history="1">
        <w:r w:rsidRPr="00454DB3">
          <w:rPr>
            <w:rStyle w:val="Hyperlink"/>
            <w:rFonts w:ascii="Times New Roman" w:eastAsiaTheme="minorEastAsia" w:hAnsi="Times New Roman"/>
            <w:i/>
            <w:iCs/>
            <w:color w:val="auto"/>
            <w:sz w:val="24"/>
            <w:szCs w:val="24"/>
            <w:lang w:eastAsia="ja-JP"/>
          </w:rPr>
          <w:t>rumiyatipsp@gmail.com</w:t>
        </w:r>
      </w:hyperlink>
    </w:p>
    <w:p w:rsidR="00454DB3" w:rsidRPr="00454DB3" w:rsidRDefault="00454DB3" w:rsidP="009C18BC">
      <w:pPr>
        <w:autoSpaceDE w:val="0"/>
        <w:autoSpaceDN w:val="0"/>
        <w:adjustRightInd w:val="0"/>
        <w:spacing w:after="0" w:line="240" w:lineRule="auto"/>
        <w:jc w:val="center"/>
        <w:rPr>
          <w:rFonts w:ascii="Times New Roman" w:eastAsiaTheme="minorEastAsia" w:hAnsi="Times New Roman"/>
          <w:sz w:val="24"/>
          <w:szCs w:val="24"/>
          <w:lang w:eastAsia="ja-JP"/>
        </w:rPr>
      </w:pPr>
    </w:p>
    <w:p w:rsidR="00241FA3" w:rsidRPr="00604EB3" w:rsidRDefault="001E77E1" w:rsidP="00604EB3">
      <w:pPr>
        <w:autoSpaceDE w:val="0"/>
        <w:autoSpaceDN w:val="0"/>
        <w:adjustRightInd w:val="0"/>
        <w:spacing w:after="0" w:line="360" w:lineRule="auto"/>
        <w:jc w:val="center"/>
        <w:rPr>
          <w:rFonts w:ascii="Times New Roman" w:eastAsiaTheme="minorEastAsia" w:hAnsi="Times New Roman"/>
          <w:b/>
          <w:color w:val="000000"/>
          <w:sz w:val="24"/>
          <w:szCs w:val="24"/>
          <w:lang w:eastAsia="ja-JP"/>
        </w:rPr>
      </w:pPr>
      <w:r w:rsidRPr="001E77E1">
        <w:rPr>
          <w:rFonts w:ascii="Times New Roman" w:eastAsiaTheme="minorEastAsia" w:hAnsi="Times New Roman"/>
          <w:b/>
          <w:color w:val="000000"/>
          <w:sz w:val="24"/>
          <w:szCs w:val="24"/>
          <w:lang w:eastAsia="ja-JP"/>
        </w:rPr>
        <w:t>Abstract</w:t>
      </w:r>
      <w:r w:rsidR="002066A5">
        <w:rPr>
          <w:rFonts w:ascii="Times New Roman" w:eastAsiaTheme="minorEastAsia" w:hAnsi="Times New Roman"/>
          <w:sz w:val="24"/>
          <w:szCs w:val="24"/>
          <w:lang w:val="en-US" w:eastAsia="ja-JP"/>
        </w:rPr>
        <w:t xml:space="preserve"> </w:t>
      </w:r>
    </w:p>
    <w:p w:rsidR="002066A5" w:rsidRPr="00604EB3" w:rsidRDefault="006D3553" w:rsidP="00604EB3">
      <w:pPr>
        <w:spacing w:line="240" w:lineRule="auto"/>
        <w:jc w:val="both"/>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This r</w:t>
      </w:r>
      <w:r w:rsidR="00604EB3">
        <w:rPr>
          <w:rFonts w:ascii="Times New Roman" w:eastAsiaTheme="minorEastAsia" w:hAnsi="Times New Roman"/>
          <w:sz w:val="24"/>
          <w:szCs w:val="24"/>
          <w:lang w:eastAsia="ja-JP"/>
        </w:rPr>
        <w:t>esearch was conducted o</w:t>
      </w:r>
      <w:r w:rsidR="00604EB3" w:rsidRPr="00604EB3">
        <w:rPr>
          <w:rFonts w:ascii="Times New Roman" w:eastAsiaTheme="minorEastAsia" w:hAnsi="Times New Roman"/>
          <w:sz w:val="24"/>
          <w:szCs w:val="24"/>
          <w:lang w:eastAsia="ja-JP"/>
        </w:rPr>
        <w:t>n October 2016 in the village of Jaring Smooth, Secanggang, Langkat, North Sumatra</w:t>
      </w:r>
      <w:r w:rsidR="00F60505">
        <w:rPr>
          <w:rFonts w:ascii="Times New Roman" w:eastAsiaTheme="minorEastAsia" w:hAnsi="Times New Roman"/>
          <w:sz w:val="24"/>
          <w:szCs w:val="24"/>
          <w:lang w:eastAsia="ja-JP"/>
        </w:rPr>
        <w:t xml:space="preserve"> Province</w:t>
      </w:r>
      <w:r>
        <w:rPr>
          <w:rFonts w:ascii="Times New Roman" w:eastAsiaTheme="minorEastAsia" w:hAnsi="Times New Roman"/>
          <w:sz w:val="24"/>
          <w:szCs w:val="24"/>
          <w:lang w:eastAsia="ja-JP"/>
        </w:rPr>
        <w:t>, aimed</w:t>
      </w:r>
      <w:r w:rsidR="00604EB3" w:rsidRPr="00604EB3">
        <w:rPr>
          <w:rFonts w:ascii="Times New Roman" w:eastAsiaTheme="minorEastAsia" w:hAnsi="Times New Roman"/>
          <w:sz w:val="24"/>
          <w:szCs w:val="24"/>
          <w:lang w:eastAsia="ja-JP"/>
        </w:rPr>
        <w:t xml:space="preserve"> to find out type and size / capacity fishing ports facilities</w:t>
      </w:r>
      <w:r>
        <w:rPr>
          <w:rFonts w:ascii="Times New Roman" w:eastAsiaTheme="minorEastAsia" w:hAnsi="Times New Roman"/>
          <w:sz w:val="24"/>
          <w:szCs w:val="24"/>
          <w:lang w:eastAsia="ja-JP"/>
        </w:rPr>
        <w:t xml:space="preserve"> need</w:t>
      </w:r>
      <w:r w:rsidR="00A94953">
        <w:rPr>
          <w:rFonts w:ascii="Times New Roman" w:eastAsiaTheme="minorEastAsia" w:hAnsi="Times New Roman"/>
          <w:sz w:val="24"/>
          <w:szCs w:val="24"/>
          <w:lang w:eastAsia="ja-JP"/>
        </w:rPr>
        <w:t>. used a survey method. The  result of the r</w:t>
      </w:r>
      <w:r w:rsidR="00604EB3" w:rsidRPr="00604EB3">
        <w:rPr>
          <w:rFonts w:ascii="Times New Roman" w:eastAsiaTheme="minorEastAsia" w:hAnsi="Times New Roman"/>
          <w:sz w:val="24"/>
          <w:szCs w:val="24"/>
          <w:lang w:eastAsia="ja-JP"/>
        </w:rPr>
        <w:t xml:space="preserve">esearch </w:t>
      </w:r>
      <w:r w:rsidR="00A94953">
        <w:rPr>
          <w:rFonts w:ascii="Times New Roman" w:eastAsiaTheme="minorEastAsia" w:hAnsi="Times New Roman"/>
          <w:sz w:val="24"/>
          <w:szCs w:val="24"/>
          <w:lang w:eastAsia="ja-JP"/>
        </w:rPr>
        <w:t>indicated that the length of loading docks</w:t>
      </w:r>
      <w:r w:rsidR="00604EB3" w:rsidRPr="00604EB3">
        <w:rPr>
          <w:rFonts w:ascii="Times New Roman" w:eastAsiaTheme="minorEastAsia" w:hAnsi="Times New Roman"/>
          <w:sz w:val="24"/>
          <w:szCs w:val="24"/>
          <w:lang w:eastAsia="ja-JP"/>
        </w:rPr>
        <w:t xml:space="preserve"> required is 40.43 meters, 3.61 meter length unloading dock. Extens</w:t>
      </w:r>
      <w:r w:rsidR="001914FC">
        <w:rPr>
          <w:rFonts w:ascii="Times New Roman" w:eastAsiaTheme="minorEastAsia" w:hAnsi="Times New Roman"/>
          <w:sz w:val="24"/>
          <w:szCs w:val="24"/>
          <w:lang w:eastAsia="ja-JP"/>
        </w:rPr>
        <w:t>ive pool is needed 9643.3 meter</w:t>
      </w:r>
      <w:r w:rsidR="001914FC" w:rsidRPr="001914FC">
        <w:rPr>
          <w:rFonts w:ascii="Times New Roman" w:eastAsiaTheme="minorEastAsia" w:hAnsi="Times New Roman"/>
          <w:sz w:val="24"/>
          <w:szCs w:val="24"/>
          <w:vertAlign w:val="superscript"/>
          <w:lang w:eastAsia="ja-JP"/>
        </w:rPr>
        <w:t>2</w:t>
      </w:r>
      <w:r w:rsidR="00604EB3" w:rsidRPr="00604EB3">
        <w:rPr>
          <w:rFonts w:ascii="Times New Roman" w:eastAsiaTheme="minorEastAsia" w:hAnsi="Times New Roman"/>
          <w:sz w:val="24"/>
          <w:szCs w:val="24"/>
          <w:lang w:eastAsia="ja-JP"/>
        </w:rPr>
        <w:t xml:space="preserve"> port, port</w:t>
      </w:r>
      <w:r w:rsidR="001914FC">
        <w:rPr>
          <w:rFonts w:ascii="Times New Roman" w:eastAsiaTheme="minorEastAsia" w:hAnsi="Times New Roman"/>
          <w:sz w:val="24"/>
          <w:szCs w:val="24"/>
          <w:lang w:eastAsia="ja-JP"/>
        </w:rPr>
        <w:t xml:space="preserve"> depth of the pool 1,98 meter and </w:t>
      </w:r>
      <w:r w:rsidR="001914FC" w:rsidRPr="00A94953">
        <w:rPr>
          <w:rFonts w:ascii="Times New Roman" w:eastAsiaTheme="minorEastAsia" w:hAnsi="Times New Roman"/>
          <w:i/>
          <w:sz w:val="24"/>
          <w:szCs w:val="24"/>
          <w:lang w:eastAsia="ja-JP"/>
        </w:rPr>
        <w:t>turning basin</w:t>
      </w:r>
      <w:r w:rsidR="001914FC">
        <w:rPr>
          <w:rFonts w:ascii="Times New Roman" w:eastAsiaTheme="minorEastAsia" w:hAnsi="Times New Roman"/>
          <w:sz w:val="24"/>
          <w:szCs w:val="24"/>
          <w:lang w:eastAsia="ja-JP"/>
        </w:rPr>
        <w:t xml:space="preserve"> 452.16 meter</w:t>
      </w:r>
      <w:r w:rsidR="001914FC" w:rsidRPr="001914FC">
        <w:rPr>
          <w:rFonts w:ascii="Times New Roman" w:eastAsiaTheme="minorEastAsia" w:hAnsi="Times New Roman"/>
          <w:sz w:val="24"/>
          <w:szCs w:val="24"/>
          <w:vertAlign w:val="superscript"/>
          <w:lang w:eastAsia="ja-JP"/>
        </w:rPr>
        <w:t>2</w:t>
      </w:r>
      <w:r w:rsidR="00604EB3" w:rsidRPr="00604EB3">
        <w:rPr>
          <w:rFonts w:ascii="Times New Roman" w:eastAsiaTheme="minorEastAsia" w:hAnsi="Times New Roman"/>
          <w:sz w:val="24"/>
          <w:szCs w:val="24"/>
          <w:lang w:eastAsia="ja-JP"/>
        </w:rPr>
        <w:t xml:space="preserve"> well as an extens</w:t>
      </w:r>
      <w:r w:rsidR="001914FC">
        <w:rPr>
          <w:rFonts w:ascii="Times New Roman" w:eastAsiaTheme="minorEastAsia" w:hAnsi="Times New Roman"/>
          <w:sz w:val="24"/>
          <w:szCs w:val="24"/>
          <w:lang w:eastAsia="ja-JP"/>
        </w:rPr>
        <w:t>ive fish auction hall 6.5 meter</w:t>
      </w:r>
      <w:r w:rsidR="001914FC" w:rsidRPr="001914FC">
        <w:rPr>
          <w:rFonts w:ascii="Times New Roman" w:eastAsiaTheme="minorEastAsia" w:hAnsi="Times New Roman"/>
          <w:sz w:val="24"/>
          <w:szCs w:val="24"/>
          <w:vertAlign w:val="superscript"/>
          <w:lang w:eastAsia="ja-JP"/>
        </w:rPr>
        <w:t>2</w:t>
      </w:r>
      <w:r w:rsidR="00604EB3" w:rsidRPr="00604EB3">
        <w:rPr>
          <w:rFonts w:ascii="Times New Roman" w:eastAsiaTheme="minorEastAsia" w:hAnsi="Times New Roman"/>
          <w:sz w:val="24"/>
          <w:szCs w:val="24"/>
          <w:lang w:eastAsia="ja-JP"/>
        </w:rPr>
        <w:t>. Ie go to sea capacity needs supplies amounting to fuel tank 410 liters, 355 liters fresh water tank and capacity 459 kilograms ice plants. From the results obtained that fishing ports be recommended is of type D is referred to Fish Landing Base (PPI) or Fish Landing Place.</w:t>
      </w:r>
    </w:p>
    <w:p w:rsidR="001E77E1" w:rsidRPr="00454DB3" w:rsidRDefault="00454DB3" w:rsidP="00454DB3">
      <w:pPr>
        <w:spacing w:line="240" w:lineRule="auto"/>
        <w:jc w:val="both"/>
        <w:rPr>
          <w:rFonts w:ascii="Times New Roman" w:eastAsiaTheme="minorEastAsia" w:hAnsi="Times New Roman"/>
          <w:i/>
          <w:color w:val="000000"/>
          <w:sz w:val="24"/>
          <w:szCs w:val="24"/>
          <w:lang w:eastAsia="ja-JP"/>
        </w:rPr>
      </w:pPr>
      <w:r w:rsidRPr="00454DB3">
        <w:rPr>
          <w:rFonts w:ascii="Times New Roman" w:eastAsiaTheme="minorEastAsia" w:hAnsi="Times New Roman"/>
          <w:i/>
          <w:noProof/>
          <w:color w:val="000000"/>
          <w:sz w:val="24"/>
          <w:szCs w:val="24"/>
          <w:lang w:eastAsia="id-ID"/>
        </w:rPr>
        <mc:AlternateContent>
          <mc:Choice Requires="wps">
            <w:drawing>
              <wp:anchor distT="0" distB="0" distL="114300" distR="114300" simplePos="0" relativeHeight="251659264" behindDoc="0" locked="0" layoutInCell="1" allowOverlap="1" wp14:anchorId="3E01ACB8" wp14:editId="614BED1A">
                <wp:simplePos x="0" y="0"/>
                <wp:positionH relativeFrom="column">
                  <wp:posOffset>-11430</wp:posOffset>
                </wp:positionH>
                <wp:positionV relativeFrom="paragraph">
                  <wp:posOffset>191135</wp:posOffset>
                </wp:positionV>
                <wp:extent cx="5057775" cy="28575"/>
                <wp:effectExtent l="38100" t="38100" r="66675" b="85725"/>
                <wp:wrapNone/>
                <wp:docPr id="1" name="Straight Connector 1"/>
                <wp:cNvGraphicFramePr/>
                <a:graphic xmlns:a="http://schemas.openxmlformats.org/drawingml/2006/main">
                  <a:graphicData uri="http://schemas.microsoft.com/office/word/2010/wordprocessingShape">
                    <wps:wsp>
                      <wps:cNvCnPr/>
                      <wps:spPr>
                        <a:xfrm flipV="1">
                          <a:off x="0" y="0"/>
                          <a:ext cx="505777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pt,15.05pt" to="397.3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" strokecolor="black [3200]" strokeweight="2pt">
                <v:shadow on="t" color="black" opacity="24903f" origin=",.5" offset="0,.55556mm"/>
              </v:line>
            </w:pict>
          </mc:Fallback>
        </mc:AlternateContent>
      </w:r>
      <w:r w:rsidR="008B18FE" w:rsidRPr="00454DB3">
        <w:rPr>
          <w:rFonts w:ascii="Times New Roman" w:eastAsiaTheme="minorEastAsia" w:hAnsi="Times New Roman"/>
          <w:i/>
          <w:color w:val="000000"/>
          <w:sz w:val="24"/>
          <w:szCs w:val="24"/>
          <w:lang w:eastAsia="ja-JP"/>
        </w:rPr>
        <w:t>Keywords : Facility Type, Size Facilities, Fishing Port</w:t>
      </w:r>
    </w:p>
    <w:p w:rsidR="004418E2" w:rsidRDefault="00454DB3" w:rsidP="004418E2">
      <w:pPr>
        <w:spacing w:after="0" w:line="240" w:lineRule="auto"/>
        <w:rPr>
          <w:rFonts w:ascii="Times New Roman" w:hAnsi="Times New Roman"/>
          <w:i/>
          <w:sz w:val="24"/>
          <w:szCs w:val="24"/>
        </w:rPr>
      </w:pPr>
      <w:r w:rsidRPr="00454DB3">
        <w:rPr>
          <w:rFonts w:ascii="Times New Roman" w:hAnsi="Times New Roman"/>
          <w:i/>
        </w:rPr>
        <w:t xml:space="preserve">1) </w:t>
      </w:r>
      <w:r w:rsidRPr="00454DB3">
        <w:rPr>
          <w:rFonts w:ascii="Times New Roman" w:hAnsi="Times New Roman"/>
          <w:i/>
          <w:sz w:val="24"/>
          <w:szCs w:val="24"/>
        </w:rPr>
        <w:t>Students Of Fisheries And Marine Sciences Faculty University Of Riau</w:t>
      </w:r>
    </w:p>
    <w:p w:rsidR="004418E2" w:rsidRPr="00454DB3" w:rsidRDefault="004418E2" w:rsidP="004418E2">
      <w:pPr>
        <w:spacing w:after="0" w:line="240" w:lineRule="auto"/>
        <w:rPr>
          <w:rFonts w:ascii="Times New Roman" w:hAnsi="Times New Roman"/>
          <w:i/>
        </w:rPr>
      </w:pPr>
      <w:r w:rsidRPr="00454DB3">
        <w:rPr>
          <w:rFonts w:ascii="Times New Roman" w:hAnsi="Times New Roman"/>
          <w:i/>
        </w:rPr>
        <w:t xml:space="preserve">2) </w:t>
      </w:r>
      <w:r w:rsidRPr="00454DB3">
        <w:rPr>
          <w:rFonts w:ascii="Times New Roman" w:hAnsi="Times New Roman"/>
          <w:i/>
          <w:sz w:val="24"/>
          <w:szCs w:val="24"/>
        </w:rPr>
        <w:t>Lecture Of Fisheries And Marine Sciences Faculty University Of Riau</w:t>
      </w:r>
    </w:p>
    <w:p w:rsidR="007800ED" w:rsidRDefault="007800ED" w:rsidP="001E77E1">
      <w:pPr>
        <w:rPr>
          <w:lang w:eastAsia="x-none"/>
        </w:rPr>
        <w:sectPr w:rsidR="007800ED" w:rsidSect="001E77E1">
          <w:pgSz w:w="11906" w:h="16838"/>
          <w:pgMar w:top="1701" w:right="1701" w:bottom="1701" w:left="2268" w:header="709" w:footer="709" w:gutter="0"/>
          <w:cols w:space="708"/>
          <w:docGrid w:linePitch="360"/>
        </w:sectPr>
      </w:pPr>
    </w:p>
    <w:p w:rsidR="004418E2" w:rsidRDefault="004418E2" w:rsidP="001E77E1">
      <w:pPr>
        <w:rPr>
          <w:lang w:eastAsia="x-none"/>
        </w:rPr>
      </w:pPr>
    </w:p>
    <w:p w:rsidR="00226986" w:rsidRDefault="00226986" w:rsidP="001E77E1">
      <w:pPr>
        <w:rPr>
          <w:lang w:eastAsia="x-none"/>
        </w:rPr>
      </w:pPr>
    </w:p>
    <w:p w:rsidR="00226986" w:rsidRDefault="00226986" w:rsidP="001E77E1">
      <w:pPr>
        <w:rPr>
          <w:lang w:eastAsia="x-none"/>
        </w:rPr>
      </w:pPr>
    </w:p>
    <w:p w:rsidR="00226986" w:rsidRDefault="00226986" w:rsidP="001E77E1">
      <w:pPr>
        <w:rPr>
          <w:lang w:eastAsia="x-none"/>
        </w:rPr>
      </w:pPr>
    </w:p>
    <w:p w:rsidR="00226986" w:rsidRDefault="00226986" w:rsidP="001E77E1">
      <w:pPr>
        <w:rPr>
          <w:lang w:eastAsia="x-none"/>
        </w:rPr>
      </w:pPr>
    </w:p>
    <w:p w:rsidR="00226986" w:rsidRDefault="00226986" w:rsidP="001E77E1">
      <w:pPr>
        <w:rPr>
          <w:lang w:eastAsia="x-none"/>
        </w:rPr>
      </w:pPr>
    </w:p>
    <w:p w:rsidR="00226986" w:rsidRDefault="00226986" w:rsidP="001E77E1">
      <w:pPr>
        <w:rPr>
          <w:lang w:eastAsia="x-none"/>
        </w:rPr>
      </w:pPr>
    </w:p>
    <w:p w:rsidR="00226986" w:rsidRDefault="00226986" w:rsidP="001E77E1">
      <w:pPr>
        <w:rPr>
          <w:lang w:eastAsia="x-none"/>
        </w:rPr>
      </w:pPr>
    </w:p>
    <w:p w:rsidR="00226986" w:rsidRDefault="00226986" w:rsidP="001E77E1">
      <w:pPr>
        <w:rPr>
          <w:lang w:eastAsia="x-none"/>
        </w:rPr>
      </w:pPr>
    </w:p>
    <w:p w:rsidR="00226986" w:rsidRDefault="00226986" w:rsidP="001E77E1">
      <w:pPr>
        <w:rPr>
          <w:lang w:eastAsia="x-none"/>
        </w:rPr>
      </w:pPr>
    </w:p>
    <w:p w:rsidR="00226986" w:rsidRDefault="00226986" w:rsidP="001E77E1">
      <w:pPr>
        <w:rPr>
          <w:lang w:eastAsia="x-none"/>
        </w:rPr>
      </w:pPr>
    </w:p>
    <w:p w:rsidR="00226986" w:rsidRDefault="00226986" w:rsidP="001E77E1">
      <w:pPr>
        <w:rPr>
          <w:lang w:eastAsia="x-none"/>
        </w:rPr>
      </w:pPr>
    </w:p>
    <w:p w:rsidR="00226986" w:rsidRPr="001E77E1" w:rsidRDefault="00226986" w:rsidP="001E77E1">
      <w:pPr>
        <w:rPr>
          <w:lang w:eastAsia="x-none"/>
        </w:rPr>
        <w:sectPr w:rsidR="00226986" w:rsidRPr="001E77E1" w:rsidSect="007800ED">
          <w:type w:val="continuous"/>
          <w:pgSz w:w="11906" w:h="16838"/>
          <w:pgMar w:top="1701" w:right="1701" w:bottom="1701" w:left="2268" w:header="709" w:footer="709" w:gutter="0"/>
          <w:cols w:space="708"/>
          <w:docGrid w:linePitch="360"/>
        </w:sectPr>
      </w:pPr>
      <w:bookmarkStart w:id="0" w:name="_GoBack"/>
      <w:bookmarkEnd w:id="0"/>
    </w:p>
    <w:p w:rsidR="0084442E" w:rsidRPr="0084442E" w:rsidRDefault="0084442E" w:rsidP="00165514">
      <w:pPr>
        <w:pStyle w:val="Heading1"/>
        <w:spacing w:before="0" w:line="360" w:lineRule="auto"/>
        <w:rPr>
          <w:rFonts w:ascii="Times New Roman" w:hAnsi="Times New Roman"/>
          <w:color w:val="auto"/>
          <w:sz w:val="24"/>
          <w:szCs w:val="24"/>
        </w:rPr>
      </w:pPr>
      <w:r w:rsidRPr="00D64808">
        <w:rPr>
          <w:rFonts w:ascii="Times New Roman" w:hAnsi="Times New Roman"/>
          <w:color w:val="auto"/>
          <w:sz w:val="24"/>
          <w:szCs w:val="24"/>
        </w:rPr>
        <w:lastRenderedPageBreak/>
        <w:t>PENDAHULUAN</w:t>
      </w:r>
      <w:r w:rsidRPr="00D64808">
        <w:rPr>
          <w:rFonts w:ascii="Times New Roman" w:hAnsi="Times New Roman"/>
          <w:sz w:val="24"/>
          <w:szCs w:val="24"/>
        </w:rPr>
        <w:tab/>
      </w:r>
    </w:p>
    <w:p w:rsidR="0084442E" w:rsidRPr="00D64808" w:rsidRDefault="0084442E" w:rsidP="00165514">
      <w:pPr>
        <w:spacing w:after="0" w:line="360" w:lineRule="auto"/>
        <w:jc w:val="both"/>
        <w:rPr>
          <w:rFonts w:ascii="Times New Roman" w:hAnsi="Times New Roman"/>
          <w:sz w:val="24"/>
          <w:szCs w:val="24"/>
        </w:rPr>
      </w:pPr>
      <w:r w:rsidRPr="00D64808">
        <w:rPr>
          <w:rFonts w:ascii="Times New Roman" w:hAnsi="Times New Roman"/>
          <w:sz w:val="24"/>
          <w:szCs w:val="24"/>
        </w:rPr>
        <w:tab/>
        <w:t xml:space="preserve">Pekerjaaan utama masyarakat Desa Jaring Halus adalah sebagai nelayan yang mencapai 90% dan sekitar 10 %  sebagai pedagang dan pegawai sipil. </w:t>
      </w:r>
      <w:r w:rsidRPr="00D64808">
        <w:rPr>
          <w:rFonts w:ascii="Times New Roman" w:hAnsi="Times New Roman"/>
          <w:sz w:val="24"/>
          <w:szCs w:val="24"/>
          <w:lang w:val="en-US"/>
        </w:rPr>
        <w:t>A</w:t>
      </w:r>
      <w:r w:rsidRPr="00D64808">
        <w:rPr>
          <w:rFonts w:ascii="Times New Roman" w:hAnsi="Times New Roman"/>
          <w:sz w:val="24"/>
          <w:szCs w:val="24"/>
        </w:rPr>
        <w:t xml:space="preserve">lat tangkap yang ada di Desa Jaring Halus diantaranya pukat, jaring ambai, keramba, belat, tangkul, bubu (lukah), rawai, dan langgai dengan hasil tangkapan diantaranya adalah ikan gembung, koli, kerapu, jenahar, udang, kerang kepiting </w:t>
      </w:r>
      <w:r w:rsidRPr="00D64808">
        <w:rPr>
          <w:rFonts w:ascii="Times New Roman" w:hAnsi="Times New Roman"/>
          <w:sz w:val="24"/>
          <w:szCs w:val="24"/>
          <w:lang w:val="en-US"/>
        </w:rPr>
        <w:t>(</w:t>
      </w:r>
      <w:proofErr w:type="spellStart"/>
      <w:r w:rsidRPr="00D64808">
        <w:rPr>
          <w:rFonts w:ascii="Times New Roman" w:hAnsi="Times New Roman"/>
          <w:sz w:val="24"/>
          <w:szCs w:val="24"/>
          <w:lang w:val="en-US"/>
        </w:rPr>
        <w:t>Rambe</w:t>
      </w:r>
      <w:proofErr w:type="spellEnd"/>
      <w:r w:rsidRPr="00D64808">
        <w:rPr>
          <w:rFonts w:ascii="Times New Roman" w:hAnsi="Times New Roman"/>
          <w:sz w:val="24"/>
          <w:szCs w:val="24"/>
          <w:lang w:val="en-US"/>
        </w:rPr>
        <w:t>, 2011).</w:t>
      </w:r>
    </w:p>
    <w:p w:rsidR="0084442E" w:rsidRPr="00D64808" w:rsidRDefault="0084442E" w:rsidP="00165514">
      <w:pPr>
        <w:spacing w:after="0" w:line="360" w:lineRule="auto"/>
        <w:jc w:val="both"/>
        <w:rPr>
          <w:rFonts w:ascii="Times New Roman" w:hAnsi="Times New Roman"/>
          <w:sz w:val="24"/>
          <w:szCs w:val="24"/>
        </w:rPr>
      </w:pPr>
      <w:r w:rsidRPr="00D64808">
        <w:rPr>
          <w:rFonts w:ascii="Times New Roman" w:hAnsi="Times New Roman"/>
          <w:sz w:val="24"/>
          <w:szCs w:val="24"/>
        </w:rPr>
        <w:tab/>
        <w:t>Dalam usaha perikanan tangkap masyarakat nelayan di Desa Jaring Halus menggunakan sistem bagi hasil “patron-klien” yaitu sistem majikan dan bawahan. Dikarenakan nelayan memakai pekarangan milik tauke untuk tempat pelelangan ikan hasil tangkapan, maka penjualan dan pembelian hasil tangkapan diberikan kepada tauke. Sementara untuk TPI (Tempat Pelelangan Ikan) pada saat ini di Desa Jaring Halus tidak ada karena letak desa tersebut jauh dari kota, selain itu jarak tempuh untuk dapat sampai ke Desa Jaring Halus hanya bisa ditempuh dengan transportasi laut dengan menaiki kapal boat selama 1 jam</w:t>
      </w:r>
      <w:r w:rsidRPr="00D64808">
        <w:rPr>
          <w:rFonts w:ascii="Times New Roman" w:hAnsi="Times New Roman"/>
          <w:sz w:val="24"/>
          <w:szCs w:val="24"/>
          <w:lang w:val="en-US"/>
        </w:rPr>
        <w:t xml:space="preserve"> </w:t>
      </w:r>
      <w:r w:rsidR="00291A47">
        <w:rPr>
          <w:rFonts w:ascii="Times New Roman" w:hAnsi="Times New Roman"/>
          <w:sz w:val="24"/>
          <w:szCs w:val="24"/>
        </w:rPr>
        <w:t xml:space="preserve">dan </w:t>
      </w:r>
      <w:r w:rsidRPr="00D64808">
        <w:rPr>
          <w:rFonts w:ascii="Times New Roman" w:hAnsi="Times New Roman"/>
          <w:sz w:val="24"/>
          <w:szCs w:val="24"/>
        </w:rPr>
        <w:lastRenderedPageBreak/>
        <w:t xml:space="preserve">transportasi darat 30 menit menuju pelabuhan </w:t>
      </w:r>
      <w:r w:rsidRPr="00D64808">
        <w:rPr>
          <w:rFonts w:ascii="Times New Roman" w:hAnsi="Times New Roman"/>
          <w:sz w:val="24"/>
          <w:szCs w:val="24"/>
          <w:lang w:val="en-US"/>
        </w:rPr>
        <w:t>(Dora,</w:t>
      </w:r>
      <w:r w:rsidRPr="00D64808">
        <w:rPr>
          <w:rFonts w:ascii="Times New Roman" w:hAnsi="Times New Roman"/>
          <w:sz w:val="24"/>
          <w:szCs w:val="24"/>
        </w:rPr>
        <w:t xml:space="preserve"> </w:t>
      </w:r>
      <w:r w:rsidRPr="00D64808">
        <w:rPr>
          <w:rFonts w:ascii="Times New Roman" w:hAnsi="Times New Roman"/>
          <w:sz w:val="24"/>
          <w:szCs w:val="24"/>
          <w:lang w:val="en-US"/>
        </w:rPr>
        <w:t>2006)</w:t>
      </w:r>
      <w:r w:rsidRPr="00D64808">
        <w:rPr>
          <w:rFonts w:ascii="Times New Roman" w:hAnsi="Times New Roman"/>
          <w:sz w:val="24"/>
          <w:szCs w:val="24"/>
        </w:rPr>
        <w:t>.</w:t>
      </w:r>
    </w:p>
    <w:p w:rsidR="0084442E" w:rsidRPr="00D64808" w:rsidRDefault="0084442E" w:rsidP="00165514">
      <w:pPr>
        <w:spacing w:after="0" w:line="360" w:lineRule="auto"/>
        <w:jc w:val="both"/>
        <w:rPr>
          <w:rFonts w:ascii="Times New Roman" w:hAnsi="Times New Roman"/>
          <w:sz w:val="24"/>
          <w:szCs w:val="24"/>
        </w:rPr>
      </w:pPr>
      <w:r w:rsidRPr="00D64808">
        <w:rPr>
          <w:rFonts w:ascii="Times New Roman" w:hAnsi="Times New Roman"/>
          <w:sz w:val="24"/>
          <w:szCs w:val="24"/>
        </w:rPr>
        <w:tab/>
        <w:t xml:space="preserve"> Nelayan Desa Jaring Halus menggunakan </w:t>
      </w:r>
      <w:proofErr w:type="spellStart"/>
      <w:r w:rsidRPr="00D64808">
        <w:rPr>
          <w:rFonts w:ascii="Times New Roman" w:hAnsi="Times New Roman"/>
          <w:sz w:val="24"/>
          <w:szCs w:val="24"/>
          <w:lang w:val="en-US"/>
        </w:rPr>
        <w:t>perahu</w:t>
      </w:r>
      <w:proofErr w:type="spellEnd"/>
      <w:r w:rsidRPr="00D64808">
        <w:rPr>
          <w:rFonts w:ascii="Times New Roman" w:hAnsi="Times New Roman"/>
          <w:sz w:val="24"/>
          <w:szCs w:val="24"/>
          <w:lang w:val="en-US"/>
        </w:rPr>
        <w:t>/sampan</w:t>
      </w:r>
      <w:r w:rsidRPr="00D64808">
        <w:rPr>
          <w:rFonts w:ascii="Times New Roman" w:hAnsi="Times New Roman"/>
          <w:sz w:val="24"/>
          <w:szCs w:val="24"/>
        </w:rPr>
        <w:t xml:space="preserve"> </w:t>
      </w:r>
      <w:proofErr w:type="spellStart"/>
      <w:r w:rsidRPr="00D64808">
        <w:rPr>
          <w:rFonts w:ascii="Times New Roman" w:hAnsi="Times New Roman"/>
          <w:sz w:val="24"/>
          <w:szCs w:val="24"/>
          <w:lang w:val="en-US"/>
        </w:rPr>
        <w:t>milik</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tauke</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untuk</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melaut</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dengan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prinsip</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bagi</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hasil</w:t>
      </w:r>
      <w:proofErr w:type="spellEnd"/>
      <w:r w:rsidRPr="00D64808">
        <w:rPr>
          <w:rFonts w:ascii="Times New Roman" w:hAnsi="Times New Roman"/>
          <w:sz w:val="24"/>
          <w:szCs w:val="24"/>
          <w:lang w:val="en-US"/>
        </w:rPr>
        <w:t xml:space="preserve"> 1:</w:t>
      </w:r>
      <w:r w:rsidRPr="00D64808">
        <w:rPr>
          <w:rFonts w:ascii="Times New Roman" w:hAnsi="Times New Roman"/>
          <w:sz w:val="24"/>
          <w:szCs w:val="24"/>
        </w:rPr>
        <w:t>3</w:t>
      </w:r>
      <w:r w:rsidRPr="00D64808">
        <w:rPr>
          <w:rFonts w:ascii="Times New Roman" w:hAnsi="Times New Roman"/>
          <w:sz w:val="24"/>
          <w:szCs w:val="24"/>
          <w:lang w:val="en-US"/>
        </w:rPr>
        <w:t>.</w:t>
      </w:r>
      <w:r w:rsidRPr="00D64808">
        <w:rPr>
          <w:rFonts w:ascii="Times New Roman" w:hAnsi="Times New Roman"/>
          <w:sz w:val="24"/>
          <w:szCs w:val="24"/>
        </w:rPr>
        <w:t xml:space="preserve"> </w:t>
      </w:r>
      <w:proofErr w:type="spellStart"/>
      <w:proofErr w:type="gramStart"/>
      <w:r w:rsidRPr="00D64808">
        <w:rPr>
          <w:rFonts w:ascii="Times New Roman" w:hAnsi="Times New Roman"/>
          <w:sz w:val="24"/>
          <w:szCs w:val="24"/>
          <w:lang w:val="en-US"/>
        </w:rPr>
        <w:t>Pemakaian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perahu</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beserta</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alat-alat</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untuk</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melaut</w:t>
      </w:r>
      <w:proofErr w:type="spellEnd"/>
      <w:r w:rsidRPr="00D64808">
        <w:rPr>
          <w:rFonts w:ascii="Times New Roman" w:hAnsi="Times New Roman"/>
          <w:sz w:val="24"/>
          <w:szCs w:val="24"/>
          <w:lang w:val="en-US"/>
        </w:rPr>
        <w:t xml:space="preserve"> </w:t>
      </w:r>
      <w:r w:rsidRPr="00D64808">
        <w:rPr>
          <w:rFonts w:ascii="Times New Roman" w:hAnsi="Times New Roman"/>
          <w:sz w:val="24"/>
          <w:szCs w:val="24"/>
        </w:rPr>
        <w:t xml:space="preserve">hingga </w:t>
      </w:r>
      <w:proofErr w:type="spellStart"/>
      <w:r w:rsidRPr="00D64808">
        <w:rPr>
          <w:rFonts w:ascii="Times New Roman" w:hAnsi="Times New Roman"/>
          <w:sz w:val="24"/>
          <w:szCs w:val="24"/>
          <w:lang w:val="en-US"/>
        </w:rPr>
        <w:t>penjualan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hasil</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produksi</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ikan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kering</w:t>
      </w:r>
      <w:proofErr w:type="spellEnd"/>
      <w:r w:rsidRPr="00D64808">
        <w:rPr>
          <w:rFonts w:ascii="Times New Roman" w:hAnsi="Times New Roman"/>
          <w:sz w:val="24"/>
          <w:szCs w:val="24"/>
        </w:rPr>
        <w:t xml:space="preserve"> sampai biaya kebutuhan hidup berasal dari pinjaman tauke</w:t>
      </w:r>
      <w:r w:rsidRPr="00D64808">
        <w:rPr>
          <w:rFonts w:ascii="Times New Roman" w:hAnsi="Times New Roman"/>
          <w:sz w:val="24"/>
          <w:szCs w:val="24"/>
          <w:lang w:val="en-US"/>
        </w:rPr>
        <w:t>.</w:t>
      </w:r>
      <w:proofErr w:type="gramEnd"/>
      <w:r w:rsidRPr="00D64808">
        <w:rPr>
          <w:rFonts w:ascii="Times New Roman" w:hAnsi="Times New Roman"/>
          <w:sz w:val="24"/>
          <w:szCs w:val="24"/>
        </w:rPr>
        <w:t xml:space="preserve"> Untuk mendapatkan air bersih terutama untuk minum </w:t>
      </w:r>
      <w:r w:rsidRPr="00D64808">
        <w:rPr>
          <w:rFonts w:ascii="Times New Roman" w:hAnsi="Times New Roman"/>
          <w:sz w:val="24"/>
          <w:szCs w:val="24"/>
          <w:lang w:val="en-US"/>
        </w:rPr>
        <w:t>di</w:t>
      </w:r>
      <w:r w:rsidRPr="00D64808">
        <w:rPr>
          <w:rFonts w:ascii="Times New Roman" w:hAnsi="Times New Roman"/>
          <w:sz w:val="24"/>
          <w:szCs w:val="24"/>
        </w:rPr>
        <w:t>beli dari pemilik mesin bor atau dari mesin bor milik pemerintah.</w:t>
      </w:r>
    </w:p>
    <w:p w:rsidR="0084442E" w:rsidRPr="0084442E" w:rsidRDefault="0084442E" w:rsidP="00165514">
      <w:pPr>
        <w:spacing w:after="0" w:line="360" w:lineRule="auto"/>
        <w:jc w:val="both"/>
        <w:rPr>
          <w:rFonts w:ascii="Times New Roman" w:hAnsi="Times New Roman"/>
          <w:sz w:val="24"/>
          <w:szCs w:val="24"/>
        </w:rPr>
      </w:pPr>
      <w:r w:rsidRPr="00D64808">
        <w:rPr>
          <w:rFonts w:ascii="Times New Roman" w:hAnsi="Times New Roman"/>
          <w:sz w:val="24"/>
          <w:szCs w:val="24"/>
        </w:rPr>
        <w:tab/>
        <w:t>Untuk  memenuhi kebutuhan selama melaut masyarakat nelayan di</w:t>
      </w:r>
      <w:r w:rsidRPr="00D64808">
        <w:rPr>
          <w:rFonts w:ascii="Times New Roman" w:hAnsi="Times New Roman"/>
          <w:sz w:val="24"/>
          <w:szCs w:val="24"/>
          <w:lang w:val="en-US"/>
        </w:rPr>
        <w:t xml:space="preserve"> </w:t>
      </w:r>
      <w:r w:rsidRPr="00D64808">
        <w:rPr>
          <w:rFonts w:ascii="Times New Roman" w:hAnsi="Times New Roman"/>
          <w:sz w:val="24"/>
          <w:szCs w:val="24"/>
        </w:rPr>
        <w:t>Desa Jaring Halus selama ini membeli perbekalan melaut yaitu es, BBM, dan bahan makanan biasa membeli di tempat langganan antara lain di toko sembako milik warga setempat untuk bahan makanan</w:t>
      </w:r>
      <w:r w:rsidRPr="00D64808">
        <w:rPr>
          <w:rFonts w:ascii="Times New Roman" w:hAnsi="Times New Roman"/>
          <w:sz w:val="24"/>
          <w:szCs w:val="24"/>
          <w:lang w:val="en-US"/>
        </w:rPr>
        <w:t>.</w:t>
      </w:r>
      <w:r w:rsidRPr="00D64808">
        <w:rPr>
          <w:rFonts w:ascii="Times New Roman" w:hAnsi="Times New Roman"/>
          <w:sz w:val="24"/>
          <w:szCs w:val="24"/>
        </w:rPr>
        <w:t xml:space="preserve"> Nelayan memperoleh BBM dari agen yang ada di desa setempat sedangkan untuk es di buat sendiri menggunakan kulkas, atau di toko sembako langganan sebab harga es dari luar tepatnya di daerah Kecamatan Tanjung Pura terlalu mahal mencapai Rp</w:t>
      </w:r>
      <w:r w:rsidRPr="00D64808">
        <w:rPr>
          <w:rFonts w:ascii="Times New Roman" w:hAnsi="Times New Roman"/>
          <w:sz w:val="24"/>
          <w:szCs w:val="24"/>
          <w:lang w:val="en-US"/>
        </w:rPr>
        <w:t xml:space="preserve"> </w:t>
      </w:r>
      <w:r w:rsidRPr="00D64808">
        <w:rPr>
          <w:rFonts w:ascii="Times New Roman" w:hAnsi="Times New Roman"/>
          <w:sz w:val="24"/>
          <w:szCs w:val="24"/>
        </w:rPr>
        <w:t>45.000/batang.</w:t>
      </w:r>
    </w:p>
    <w:p w:rsidR="0084442E" w:rsidRDefault="0084442E" w:rsidP="00165514">
      <w:pPr>
        <w:spacing w:after="0" w:line="360" w:lineRule="auto"/>
        <w:ind w:firstLine="709"/>
        <w:jc w:val="both"/>
        <w:rPr>
          <w:rFonts w:ascii="Times New Roman" w:hAnsi="Times New Roman"/>
          <w:sz w:val="24"/>
          <w:szCs w:val="24"/>
        </w:rPr>
      </w:pPr>
      <w:r w:rsidRPr="00D64808">
        <w:rPr>
          <w:rFonts w:ascii="Times New Roman" w:hAnsi="Times New Roman"/>
          <w:sz w:val="24"/>
          <w:szCs w:val="24"/>
        </w:rPr>
        <w:t>S</w:t>
      </w:r>
      <w:proofErr w:type="spellStart"/>
      <w:r w:rsidRPr="00D64808">
        <w:rPr>
          <w:rFonts w:ascii="Times New Roman" w:hAnsi="Times New Roman"/>
          <w:sz w:val="24"/>
          <w:szCs w:val="24"/>
          <w:lang w:val="en-US"/>
        </w:rPr>
        <w:t>tudi</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pemilihan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lokasi</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tempat</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pendaratan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ikan</w:t>
      </w:r>
      <w:proofErr w:type="spellEnd"/>
      <w:r w:rsidRPr="00D64808">
        <w:rPr>
          <w:rFonts w:ascii="Times New Roman" w:hAnsi="Times New Roman"/>
          <w:sz w:val="24"/>
          <w:szCs w:val="24"/>
          <w:lang w:val="en-US"/>
        </w:rPr>
        <w:t xml:space="preserve"> </w:t>
      </w:r>
      <w:r w:rsidRPr="00D64808">
        <w:rPr>
          <w:rFonts w:ascii="Times New Roman" w:hAnsi="Times New Roman"/>
          <w:sz w:val="24"/>
          <w:szCs w:val="24"/>
        </w:rPr>
        <w:t>d</w:t>
      </w:r>
      <w:r w:rsidRPr="00D64808">
        <w:rPr>
          <w:rFonts w:ascii="Times New Roman" w:hAnsi="Times New Roman"/>
          <w:sz w:val="24"/>
          <w:szCs w:val="24"/>
          <w:lang w:val="en-US"/>
        </w:rPr>
        <w:t xml:space="preserve">i </w:t>
      </w:r>
      <w:proofErr w:type="spellStart"/>
      <w:r w:rsidRPr="00D64808">
        <w:rPr>
          <w:rFonts w:ascii="Times New Roman" w:hAnsi="Times New Roman"/>
          <w:sz w:val="24"/>
          <w:szCs w:val="24"/>
          <w:lang w:val="en-US"/>
        </w:rPr>
        <w:t>Desa</w:t>
      </w:r>
      <w:proofErr w:type="spellEnd"/>
      <w:r w:rsidRPr="00D64808">
        <w:rPr>
          <w:rFonts w:ascii="Times New Roman" w:hAnsi="Times New Roman"/>
          <w:sz w:val="24"/>
          <w:szCs w:val="24"/>
        </w:rPr>
        <w:t xml:space="preserve"> J</w:t>
      </w:r>
      <w:proofErr w:type="spellStart"/>
      <w:r w:rsidRPr="00D64808">
        <w:rPr>
          <w:rFonts w:ascii="Times New Roman" w:hAnsi="Times New Roman"/>
          <w:sz w:val="24"/>
          <w:szCs w:val="24"/>
          <w:lang w:val="en-US"/>
        </w:rPr>
        <w:t>aring</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Halus</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lastRenderedPageBreak/>
        <w:t>dilakukan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oleh</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Hafni</w:t>
      </w:r>
      <w:proofErr w:type="spellEnd"/>
      <w:r w:rsidRPr="00D64808">
        <w:rPr>
          <w:rFonts w:ascii="Times New Roman" w:hAnsi="Times New Roman"/>
          <w:sz w:val="24"/>
          <w:szCs w:val="24"/>
          <w:lang w:val="en-US"/>
        </w:rPr>
        <w:t xml:space="preserve"> (2016) </w:t>
      </w:r>
      <w:r w:rsidRPr="00D64808">
        <w:rPr>
          <w:rFonts w:ascii="Times New Roman" w:hAnsi="Times New Roman"/>
          <w:sz w:val="24"/>
          <w:szCs w:val="24"/>
        </w:rPr>
        <w:t xml:space="preserve">yaitu pelantar dusun III dan direkomendasikan untuk dibuat pelabuhan perikanan </w:t>
      </w:r>
      <w:proofErr w:type="spellStart"/>
      <w:r w:rsidRPr="00D64808">
        <w:rPr>
          <w:rFonts w:ascii="Times New Roman" w:hAnsi="Times New Roman"/>
          <w:sz w:val="24"/>
          <w:szCs w:val="24"/>
          <w:lang w:val="en-US"/>
        </w:rPr>
        <w:t>sehingga</w:t>
      </w:r>
      <w:proofErr w:type="spellEnd"/>
      <w:r w:rsidRPr="00D64808">
        <w:rPr>
          <w:rFonts w:ascii="Times New Roman" w:hAnsi="Times New Roman"/>
          <w:sz w:val="24"/>
          <w:szCs w:val="24"/>
        </w:rPr>
        <w:t xml:space="preserve"> p</w:t>
      </w:r>
      <w:proofErr w:type="spellStart"/>
      <w:r w:rsidRPr="00D64808">
        <w:rPr>
          <w:rFonts w:ascii="Times New Roman" w:hAnsi="Times New Roman"/>
          <w:sz w:val="24"/>
          <w:szCs w:val="24"/>
          <w:lang w:val="en-US"/>
        </w:rPr>
        <w:t>erlu</w:t>
      </w:r>
      <w:proofErr w:type="spellEnd"/>
      <w:r w:rsidRPr="00D64808">
        <w:rPr>
          <w:rFonts w:ascii="Times New Roman" w:hAnsi="Times New Roman"/>
          <w:sz w:val="24"/>
          <w:szCs w:val="24"/>
          <w:lang w:val="en-US"/>
        </w:rPr>
        <w:t xml:space="preserve"> pula </w:t>
      </w:r>
      <w:proofErr w:type="spellStart"/>
      <w:r w:rsidRPr="00D64808">
        <w:rPr>
          <w:rFonts w:ascii="Times New Roman" w:hAnsi="Times New Roman"/>
          <w:sz w:val="24"/>
          <w:szCs w:val="24"/>
          <w:lang w:val="en-US"/>
        </w:rPr>
        <w:t>dilakukan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penelitian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tentang</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jenis</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dan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kapasitas</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fasilitas</w:t>
      </w:r>
      <w:proofErr w:type="spellEnd"/>
      <w:r w:rsidRPr="00D64808">
        <w:rPr>
          <w:rFonts w:ascii="Times New Roman" w:hAnsi="Times New Roman"/>
          <w:sz w:val="24"/>
          <w:szCs w:val="24"/>
          <w:lang w:val="en-US"/>
        </w:rPr>
        <w:t xml:space="preserve"> yang </w:t>
      </w:r>
      <w:proofErr w:type="spellStart"/>
      <w:r w:rsidRPr="00D64808">
        <w:rPr>
          <w:rFonts w:ascii="Times New Roman" w:hAnsi="Times New Roman"/>
          <w:sz w:val="24"/>
          <w:szCs w:val="24"/>
          <w:lang w:val="en-US"/>
        </w:rPr>
        <w:t>dibutuhkan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untuk</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menampung</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aktivitas</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nelayan</w:t>
      </w:r>
      <w:proofErr w:type="spellEnd"/>
      <w:r w:rsidRPr="00D64808">
        <w:rPr>
          <w:rFonts w:ascii="Times New Roman" w:hAnsi="Times New Roman"/>
          <w:sz w:val="24"/>
          <w:szCs w:val="24"/>
          <w:lang w:val="en-US"/>
        </w:rPr>
        <w:t xml:space="preserve"> d</w:t>
      </w:r>
      <w:r w:rsidRPr="00D64808">
        <w:rPr>
          <w:rFonts w:ascii="Times New Roman" w:hAnsi="Times New Roman"/>
          <w:sz w:val="24"/>
          <w:szCs w:val="24"/>
        </w:rPr>
        <w:t>an pelaku-pelaku lainnya yang berkaitan dengan usaha perikanan</w:t>
      </w:r>
      <w:r w:rsidRPr="00D64808">
        <w:rPr>
          <w:rFonts w:ascii="Times New Roman" w:hAnsi="Times New Roman"/>
          <w:sz w:val="24"/>
          <w:szCs w:val="24"/>
          <w:lang w:val="en-US"/>
        </w:rPr>
        <w:t xml:space="preserve"> di </w:t>
      </w:r>
      <w:proofErr w:type="spellStart"/>
      <w:r w:rsidRPr="00D64808">
        <w:rPr>
          <w:rFonts w:ascii="Times New Roman" w:hAnsi="Times New Roman"/>
          <w:sz w:val="24"/>
          <w:szCs w:val="24"/>
          <w:lang w:val="en-US"/>
        </w:rPr>
        <w:t>Desa</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Jaring</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Halus</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dan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sekitarnya</w:t>
      </w:r>
      <w:proofErr w:type="spellEnd"/>
      <w:r w:rsidRPr="00D64808">
        <w:rPr>
          <w:rFonts w:ascii="Times New Roman" w:hAnsi="Times New Roman"/>
          <w:sz w:val="24"/>
          <w:szCs w:val="24"/>
        </w:rPr>
        <w:t xml:space="preserve">. </w:t>
      </w:r>
    </w:p>
    <w:p w:rsidR="0084442E" w:rsidRPr="00D64808" w:rsidRDefault="0084442E" w:rsidP="00165514">
      <w:pPr>
        <w:pStyle w:val="Heading2"/>
        <w:spacing w:before="0" w:line="360" w:lineRule="auto"/>
        <w:rPr>
          <w:rFonts w:ascii="Times New Roman" w:hAnsi="Times New Roman"/>
          <w:color w:val="auto"/>
          <w:sz w:val="24"/>
          <w:szCs w:val="24"/>
        </w:rPr>
      </w:pPr>
      <w:r w:rsidRPr="00D64808">
        <w:rPr>
          <w:rFonts w:ascii="Times New Roman" w:hAnsi="Times New Roman"/>
          <w:color w:val="auto"/>
          <w:sz w:val="24"/>
          <w:szCs w:val="24"/>
        </w:rPr>
        <w:t>Tujuan Dan Manfaat</w:t>
      </w:r>
    </w:p>
    <w:p w:rsidR="00065452" w:rsidRDefault="0084442E" w:rsidP="00165514">
      <w:pPr>
        <w:spacing w:line="360" w:lineRule="auto"/>
        <w:jc w:val="both"/>
        <w:rPr>
          <w:rFonts w:ascii="Times New Roman" w:hAnsi="Times New Roman"/>
          <w:sz w:val="24"/>
          <w:szCs w:val="24"/>
        </w:rPr>
      </w:pPr>
      <w:r w:rsidRPr="00D64808">
        <w:rPr>
          <w:rFonts w:ascii="Times New Roman" w:hAnsi="Times New Roman"/>
          <w:sz w:val="24"/>
          <w:szCs w:val="24"/>
        </w:rPr>
        <w:tab/>
        <w:t xml:space="preserve">Penelitian ini bertujuan untuk mengetahui jenis dan ukuran/kapasitas fasilitas pelabuhan yang sesuai dengan kebutuhan nelayan dan pelaku-pelaku lainnya guna untuk memudahkan dan melancarkan semua kegiatan melaut, pendaratan ikan dan pemasaran hasil tangkapan. Sedangkan manfaat dari penelitian ini untuk menambah pengetahuan bagi penulis serta pembaca dan sebagai pertimbangan bagi </w:t>
      </w:r>
      <w:proofErr w:type="spellStart"/>
      <w:r w:rsidRPr="00D64808">
        <w:rPr>
          <w:rFonts w:ascii="Times New Roman" w:hAnsi="Times New Roman"/>
          <w:sz w:val="24"/>
          <w:szCs w:val="24"/>
          <w:lang w:val="en-US"/>
        </w:rPr>
        <w:t>pihak-pihak</w:t>
      </w:r>
      <w:proofErr w:type="spellEnd"/>
      <w:r w:rsidRPr="00D64808">
        <w:rPr>
          <w:rFonts w:ascii="Times New Roman" w:hAnsi="Times New Roman"/>
          <w:sz w:val="24"/>
          <w:szCs w:val="24"/>
          <w:lang w:val="en-US"/>
        </w:rPr>
        <w:t xml:space="preserve"> yang </w:t>
      </w:r>
      <w:proofErr w:type="spellStart"/>
      <w:r w:rsidRPr="00D64808">
        <w:rPr>
          <w:rFonts w:ascii="Times New Roman" w:hAnsi="Times New Roman"/>
          <w:sz w:val="24"/>
          <w:szCs w:val="24"/>
          <w:lang w:val="en-US"/>
        </w:rPr>
        <w:t>berkepentingan</w:t>
      </w:r>
      <w:proofErr w:type="spellEnd"/>
      <w:r w:rsidRPr="00D64808">
        <w:rPr>
          <w:rFonts w:ascii="Times New Roman" w:hAnsi="Times New Roman"/>
          <w:sz w:val="24"/>
          <w:szCs w:val="24"/>
          <w:lang w:val="en-US"/>
        </w:rPr>
        <w:t>.</w:t>
      </w:r>
    </w:p>
    <w:p w:rsidR="0084442E" w:rsidRPr="00065452" w:rsidRDefault="0084442E" w:rsidP="00165514">
      <w:pPr>
        <w:spacing w:after="0" w:line="360" w:lineRule="auto"/>
        <w:jc w:val="both"/>
        <w:rPr>
          <w:rFonts w:ascii="Times New Roman" w:hAnsi="Times New Roman"/>
          <w:b/>
          <w:sz w:val="24"/>
          <w:szCs w:val="24"/>
        </w:rPr>
      </w:pPr>
      <w:r w:rsidRPr="00065452">
        <w:rPr>
          <w:rFonts w:ascii="Times New Roman" w:hAnsi="Times New Roman"/>
          <w:b/>
          <w:sz w:val="24"/>
          <w:szCs w:val="24"/>
        </w:rPr>
        <w:t>METODE PENELITIAN</w:t>
      </w:r>
    </w:p>
    <w:p w:rsidR="0084442E" w:rsidRPr="00D64808" w:rsidRDefault="0084442E" w:rsidP="00165514">
      <w:pPr>
        <w:pStyle w:val="Heading2"/>
        <w:spacing w:before="0" w:line="360" w:lineRule="auto"/>
        <w:jc w:val="both"/>
        <w:rPr>
          <w:rFonts w:ascii="Times New Roman" w:hAnsi="Times New Roman"/>
          <w:color w:val="auto"/>
          <w:sz w:val="24"/>
          <w:szCs w:val="24"/>
        </w:rPr>
      </w:pPr>
      <w:r w:rsidRPr="00D64808">
        <w:rPr>
          <w:rFonts w:ascii="Times New Roman" w:hAnsi="Times New Roman"/>
          <w:color w:val="auto"/>
          <w:sz w:val="24"/>
          <w:szCs w:val="24"/>
        </w:rPr>
        <w:t>Waktu Dan Tempat</w:t>
      </w:r>
    </w:p>
    <w:p w:rsidR="0084442E" w:rsidRPr="00D64808" w:rsidRDefault="0084442E" w:rsidP="00165514">
      <w:pPr>
        <w:spacing w:after="0" w:line="360" w:lineRule="auto"/>
        <w:jc w:val="both"/>
        <w:rPr>
          <w:rFonts w:ascii="Times New Roman" w:hAnsi="Times New Roman"/>
          <w:sz w:val="24"/>
          <w:szCs w:val="24"/>
        </w:rPr>
      </w:pPr>
      <w:r w:rsidRPr="00D64808">
        <w:rPr>
          <w:rFonts w:ascii="Times New Roman" w:hAnsi="Times New Roman"/>
          <w:sz w:val="24"/>
          <w:szCs w:val="24"/>
        </w:rPr>
        <w:tab/>
        <w:t>Penelitian ini akan dilaksanakan pada bulan</w:t>
      </w:r>
      <w:r w:rsidRPr="00D64808">
        <w:rPr>
          <w:rFonts w:ascii="Times New Roman" w:hAnsi="Times New Roman"/>
          <w:sz w:val="24"/>
          <w:szCs w:val="24"/>
          <w:lang w:val="en-US"/>
        </w:rPr>
        <w:t xml:space="preserve"> </w:t>
      </w:r>
      <w:r w:rsidRPr="00D64808">
        <w:rPr>
          <w:rFonts w:ascii="Times New Roman" w:hAnsi="Times New Roman"/>
          <w:sz w:val="24"/>
          <w:szCs w:val="24"/>
        </w:rPr>
        <w:t xml:space="preserve">Oktober 2016 yang bertempat di Desa Jaring </w:t>
      </w:r>
      <w:r w:rsidRPr="00D64808">
        <w:rPr>
          <w:rFonts w:ascii="Times New Roman" w:hAnsi="Times New Roman"/>
          <w:sz w:val="24"/>
          <w:szCs w:val="24"/>
        </w:rPr>
        <w:lastRenderedPageBreak/>
        <w:t>Halus Kecamatan Secanggang Kabupaten Langkat Sumatera Utara.</w:t>
      </w:r>
    </w:p>
    <w:p w:rsidR="0084442E" w:rsidRPr="00D64808" w:rsidRDefault="0084442E" w:rsidP="00165514">
      <w:pPr>
        <w:pStyle w:val="Heading2"/>
        <w:spacing w:before="0" w:line="360" w:lineRule="auto"/>
        <w:jc w:val="both"/>
        <w:rPr>
          <w:rFonts w:ascii="Times New Roman" w:hAnsi="Times New Roman"/>
          <w:color w:val="auto"/>
          <w:sz w:val="24"/>
          <w:szCs w:val="24"/>
        </w:rPr>
      </w:pPr>
      <w:r w:rsidRPr="00D64808">
        <w:rPr>
          <w:rFonts w:ascii="Times New Roman" w:hAnsi="Times New Roman"/>
          <w:color w:val="auto"/>
          <w:sz w:val="24"/>
          <w:szCs w:val="24"/>
        </w:rPr>
        <w:t xml:space="preserve">Bahan </w:t>
      </w:r>
      <w:r w:rsidRPr="00D64808">
        <w:rPr>
          <w:rFonts w:ascii="Times New Roman" w:hAnsi="Times New Roman"/>
          <w:color w:val="auto"/>
          <w:sz w:val="24"/>
          <w:szCs w:val="24"/>
          <w:lang w:val="en-US"/>
        </w:rPr>
        <w:t>d</w:t>
      </w:r>
      <w:r w:rsidRPr="00D64808">
        <w:rPr>
          <w:rFonts w:ascii="Times New Roman" w:hAnsi="Times New Roman"/>
          <w:color w:val="auto"/>
          <w:sz w:val="24"/>
          <w:szCs w:val="24"/>
        </w:rPr>
        <w:t>an Alat Penelitian</w:t>
      </w:r>
    </w:p>
    <w:p w:rsidR="0084442E" w:rsidRPr="00D64808" w:rsidRDefault="0084442E" w:rsidP="00165514">
      <w:pPr>
        <w:spacing w:after="0" w:line="360" w:lineRule="auto"/>
        <w:jc w:val="both"/>
        <w:rPr>
          <w:rFonts w:ascii="Times New Roman" w:hAnsi="Times New Roman"/>
          <w:sz w:val="24"/>
          <w:szCs w:val="24"/>
        </w:rPr>
      </w:pPr>
      <w:r w:rsidRPr="00D64808">
        <w:rPr>
          <w:rFonts w:ascii="Times New Roman" w:hAnsi="Times New Roman"/>
          <w:sz w:val="24"/>
          <w:szCs w:val="24"/>
        </w:rPr>
        <w:tab/>
        <w:t>Bahan yang digunakan dalam penelitian adalah kuisoner untuk pengumpulan data sedangkan alat yang digunakan alat tulis, daftar kuisoner, meteran, kalkulator dan kamera digital.</w:t>
      </w:r>
    </w:p>
    <w:p w:rsidR="0084442E" w:rsidRPr="00D64808" w:rsidRDefault="0084442E" w:rsidP="00165514">
      <w:pPr>
        <w:pStyle w:val="Heading2"/>
        <w:spacing w:before="0" w:line="360" w:lineRule="auto"/>
        <w:jc w:val="both"/>
        <w:rPr>
          <w:rFonts w:ascii="Times New Roman" w:hAnsi="Times New Roman"/>
          <w:color w:val="auto"/>
          <w:sz w:val="24"/>
          <w:szCs w:val="24"/>
        </w:rPr>
      </w:pPr>
      <w:r w:rsidRPr="00D64808">
        <w:rPr>
          <w:rFonts w:ascii="Times New Roman" w:hAnsi="Times New Roman"/>
          <w:color w:val="auto"/>
          <w:sz w:val="24"/>
          <w:szCs w:val="24"/>
        </w:rPr>
        <w:t>Metode Penelitian</w:t>
      </w:r>
    </w:p>
    <w:p w:rsidR="0084442E" w:rsidRPr="00D64808" w:rsidRDefault="0084442E" w:rsidP="00165514">
      <w:pPr>
        <w:spacing w:after="0" w:line="360" w:lineRule="auto"/>
        <w:ind w:firstLine="709"/>
        <w:jc w:val="both"/>
        <w:rPr>
          <w:rFonts w:ascii="Times New Roman" w:hAnsi="Times New Roman"/>
          <w:sz w:val="24"/>
          <w:szCs w:val="24"/>
        </w:rPr>
      </w:pPr>
      <w:r w:rsidRPr="00D64808">
        <w:rPr>
          <w:rFonts w:ascii="Times New Roman" w:hAnsi="Times New Roman"/>
          <w:sz w:val="24"/>
          <w:szCs w:val="24"/>
        </w:rPr>
        <w:t>Metode yang digunakan dalam penelitian ini adalah metode survei</w:t>
      </w:r>
      <w:r w:rsidRPr="00D64808">
        <w:rPr>
          <w:rFonts w:ascii="Times New Roman" w:hAnsi="Times New Roman"/>
          <w:sz w:val="24"/>
          <w:szCs w:val="24"/>
          <w:lang w:val="en-US"/>
        </w:rPr>
        <w:t xml:space="preserve"> d</w:t>
      </w:r>
      <w:r w:rsidRPr="00D64808">
        <w:rPr>
          <w:rFonts w:ascii="Times New Roman" w:hAnsi="Times New Roman"/>
          <w:sz w:val="24"/>
          <w:szCs w:val="24"/>
        </w:rPr>
        <w:t>imana dilakukan dengan pengamatan langsung ke</w:t>
      </w:r>
      <w:r w:rsidRPr="00D64808">
        <w:rPr>
          <w:rFonts w:ascii="Times New Roman" w:hAnsi="Times New Roman"/>
          <w:sz w:val="24"/>
          <w:szCs w:val="24"/>
          <w:lang w:val="en-US"/>
        </w:rPr>
        <w:t xml:space="preserve"> </w:t>
      </w:r>
      <w:r w:rsidRPr="00D64808">
        <w:rPr>
          <w:rFonts w:ascii="Times New Roman" w:hAnsi="Times New Roman"/>
          <w:sz w:val="24"/>
          <w:szCs w:val="24"/>
        </w:rPr>
        <w:t>lapangan dan wawancara dengan nelayan, pemilik kapal, pedagang ikan serta pihak lain yang berhubungan dengan penelitian ini.</w:t>
      </w:r>
    </w:p>
    <w:p w:rsidR="0084442E" w:rsidRPr="0084442E" w:rsidRDefault="0084442E" w:rsidP="00165514">
      <w:pPr>
        <w:pStyle w:val="Heading2"/>
        <w:spacing w:before="0" w:line="360" w:lineRule="auto"/>
        <w:jc w:val="both"/>
        <w:rPr>
          <w:rFonts w:ascii="Times New Roman" w:hAnsi="Times New Roman"/>
          <w:color w:val="auto"/>
          <w:sz w:val="24"/>
          <w:szCs w:val="24"/>
          <w:lang w:val="id-ID"/>
        </w:rPr>
      </w:pPr>
      <w:r w:rsidRPr="00D64808">
        <w:rPr>
          <w:rFonts w:ascii="Times New Roman" w:hAnsi="Times New Roman"/>
          <w:color w:val="auto"/>
          <w:sz w:val="24"/>
          <w:szCs w:val="24"/>
        </w:rPr>
        <w:t>Prosedur Penelitian</w:t>
      </w:r>
    </w:p>
    <w:p w:rsidR="0084442E" w:rsidRPr="00D64808" w:rsidRDefault="0084442E" w:rsidP="00165514">
      <w:pPr>
        <w:pStyle w:val="Heading3"/>
        <w:spacing w:before="0" w:line="360" w:lineRule="auto"/>
        <w:jc w:val="both"/>
        <w:rPr>
          <w:rFonts w:ascii="Times New Roman" w:hAnsi="Times New Roman"/>
          <w:color w:val="auto"/>
          <w:sz w:val="24"/>
          <w:szCs w:val="24"/>
        </w:rPr>
      </w:pPr>
      <w:r w:rsidRPr="00D64808">
        <w:rPr>
          <w:rFonts w:ascii="Times New Roman" w:hAnsi="Times New Roman"/>
          <w:color w:val="auto"/>
          <w:sz w:val="24"/>
          <w:szCs w:val="24"/>
        </w:rPr>
        <w:t>Persiapan</w:t>
      </w:r>
      <w:r w:rsidRPr="00D64808">
        <w:rPr>
          <w:rFonts w:ascii="Times New Roman" w:hAnsi="Times New Roman"/>
          <w:color w:val="auto"/>
          <w:sz w:val="24"/>
          <w:szCs w:val="24"/>
        </w:rPr>
        <w:tab/>
      </w:r>
    </w:p>
    <w:p w:rsidR="0084442E" w:rsidRPr="00D64808" w:rsidRDefault="0084442E" w:rsidP="00165514">
      <w:pPr>
        <w:spacing w:after="0" w:line="360" w:lineRule="auto"/>
        <w:jc w:val="both"/>
        <w:rPr>
          <w:rFonts w:ascii="Times New Roman" w:hAnsi="Times New Roman"/>
          <w:sz w:val="24"/>
          <w:szCs w:val="24"/>
        </w:rPr>
      </w:pPr>
      <w:r w:rsidRPr="00D64808">
        <w:rPr>
          <w:rFonts w:ascii="Times New Roman" w:hAnsi="Times New Roman"/>
          <w:sz w:val="24"/>
          <w:szCs w:val="24"/>
        </w:rPr>
        <w:tab/>
        <w:t>Pada tahap ini kegiatan yang dilakukan adalah penyusunan proposal, seminar proposal dan persiapan peralatan yang akan digunakan dalam penelitian.</w:t>
      </w:r>
    </w:p>
    <w:p w:rsidR="0084442E" w:rsidRPr="00D64808" w:rsidRDefault="0084442E" w:rsidP="00165514">
      <w:pPr>
        <w:pStyle w:val="Heading3"/>
        <w:spacing w:before="0" w:line="360" w:lineRule="auto"/>
        <w:jc w:val="both"/>
        <w:rPr>
          <w:rFonts w:ascii="Times New Roman" w:hAnsi="Times New Roman"/>
          <w:color w:val="auto"/>
          <w:sz w:val="24"/>
          <w:szCs w:val="24"/>
        </w:rPr>
      </w:pPr>
      <w:r w:rsidRPr="00D64808">
        <w:rPr>
          <w:rFonts w:ascii="Times New Roman" w:hAnsi="Times New Roman"/>
          <w:color w:val="auto"/>
          <w:sz w:val="24"/>
          <w:szCs w:val="24"/>
        </w:rPr>
        <w:t>Pengumpulan data</w:t>
      </w:r>
    </w:p>
    <w:p w:rsidR="0084442E" w:rsidRPr="00D64808" w:rsidRDefault="0084442E" w:rsidP="00165514">
      <w:pPr>
        <w:spacing w:after="0" w:line="360" w:lineRule="auto"/>
        <w:jc w:val="both"/>
        <w:rPr>
          <w:rFonts w:ascii="Times New Roman" w:hAnsi="Times New Roman"/>
          <w:sz w:val="24"/>
          <w:szCs w:val="24"/>
        </w:rPr>
      </w:pPr>
      <w:r w:rsidRPr="00D64808">
        <w:rPr>
          <w:rFonts w:ascii="Times New Roman" w:hAnsi="Times New Roman"/>
          <w:sz w:val="24"/>
          <w:szCs w:val="24"/>
        </w:rPr>
        <w:tab/>
        <w:t xml:space="preserve">Pengumpulan data dilakukan dengan mendatangi </w:t>
      </w:r>
      <w:proofErr w:type="spellStart"/>
      <w:r w:rsidRPr="00D64808">
        <w:rPr>
          <w:rFonts w:ascii="Times New Roman" w:hAnsi="Times New Roman"/>
          <w:sz w:val="24"/>
          <w:szCs w:val="24"/>
          <w:lang w:val="en-US"/>
        </w:rPr>
        <w:t>lokasi</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penelitian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dan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melakukan</w:t>
      </w:r>
      <w:proofErr w:type="spellEnd"/>
      <w:r w:rsidRPr="00D64808">
        <w:rPr>
          <w:rFonts w:ascii="Times New Roman" w:hAnsi="Times New Roman"/>
          <w:sz w:val="24"/>
          <w:szCs w:val="24"/>
          <w:lang w:val="en-US"/>
        </w:rPr>
        <w:t xml:space="preserve"> </w:t>
      </w:r>
      <w:r w:rsidRPr="00D64808">
        <w:rPr>
          <w:rFonts w:ascii="Times New Roman" w:hAnsi="Times New Roman"/>
          <w:sz w:val="24"/>
          <w:szCs w:val="24"/>
        </w:rPr>
        <w:t xml:space="preserve">pengamatan langsung terhadap </w:t>
      </w:r>
      <w:proofErr w:type="spellStart"/>
      <w:r w:rsidRPr="00D64808">
        <w:rPr>
          <w:rFonts w:ascii="Times New Roman" w:hAnsi="Times New Roman"/>
          <w:sz w:val="24"/>
          <w:szCs w:val="24"/>
          <w:lang w:val="en-US"/>
        </w:rPr>
        <w:t>sarana</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dan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prasarana</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perikanan</w:t>
      </w:r>
      <w:proofErr w:type="spellEnd"/>
      <w:r w:rsidRPr="00D64808">
        <w:rPr>
          <w:rFonts w:ascii="Times New Roman" w:hAnsi="Times New Roman"/>
          <w:sz w:val="24"/>
          <w:szCs w:val="24"/>
          <w:lang w:val="en-US"/>
        </w:rPr>
        <w:t xml:space="preserve"> yang </w:t>
      </w:r>
      <w:proofErr w:type="spellStart"/>
      <w:r w:rsidRPr="00D64808">
        <w:rPr>
          <w:rFonts w:ascii="Times New Roman" w:hAnsi="Times New Roman"/>
          <w:sz w:val="24"/>
          <w:szCs w:val="24"/>
          <w:lang w:val="en-US"/>
        </w:rPr>
        <w:t>ada</w:t>
      </w:r>
      <w:proofErr w:type="spellEnd"/>
      <w:r w:rsidRPr="00D64808">
        <w:rPr>
          <w:rFonts w:ascii="Times New Roman" w:hAnsi="Times New Roman"/>
          <w:sz w:val="24"/>
          <w:szCs w:val="24"/>
          <w:lang w:val="en-US"/>
        </w:rPr>
        <w:t xml:space="preserve"> di </w:t>
      </w:r>
      <w:proofErr w:type="spellStart"/>
      <w:r w:rsidRPr="00D64808">
        <w:rPr>
          <w:rFonts w:ascii="Times New Roman" w:hAnsi="Times New Roman"/>
          <w:sz w:val="24"/>
          <w:szCs w:val="24"/>
          <w:lang w:val="en-US"/>
        </w:rPr>
        <w:t>desa</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tersebut</w:t>
      </w:r>
      <w:proofErr w:type="spellEnd"/>
      <w:r w:rsidRPr="00D64808">
        <w:rPr>
          <w:rFonts w:ascii="Times New Roman" w:hAnsi="Times New Roman"/>
          <w:sz w:val="24"/>
          <w:szCs w:val="24"/>
          <w:lang w:val="en-US"/>
        </w:rPr>
        <w:t xml:space="preserve">.  </w:t>
      </w:r>
      <w:proofErr w:type="spellStart"/>
      <w:proofErr w:type="gramStart"/>
      <w:r w:rsidRPr="00D64808">
        <w:rPr>
          <w:rFonts w:ascii="Times New Roman" w:hAnsi="Times New Roman"/>
          <w:sz w:val="24"/>
          <w:szCs w:val="24"/>
          <w:lang w:val="en-US"/>
        </w:rPr>
        <w:t>Disamping</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itu</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juga</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melakukan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lastRenderedPageBreak/>
        <w:t>pengamatan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terhadap</w:t>
      </w:r>
      <w:proofErr w:type="spellEnd"/>
      <w:r w:rsidRPr="00D64808">
        <w:rPr>
          <w:rFonts w:ascii="Times New Roman" w:hAnsi="Times New Roman"/>
          <w:sz w:val="24"/>
          <w:szCs w:val="24"/>
        </w:rPr>
        <w:t xml:space="preserve"> aktivitas nelayan secara umum dan wawancara dengan responden yaitu pihak-pihak yang bersangkutan di daerah tersebut dengan membagikan kuisoner.</w:t>
      </w:r>
      <w:proofErr w:type="gramEnd"/>
      <w:r w:rsidRPr="00D64808">
        <w:rPr>
          <w:rFonts w:ascii="Times New Roman" w:hAnsi="Times New Roman"/>
          <w:sz w:val="24"/>
          <w:szCs w:val="24"/>
        </w:rPr>
        <w:t xml:space="preserve"> Resonden tersebut terdiri dari nelayan, pedagang ikan, serta pihak-pihak lain yang berkaitan dengan penelitian</w:t>
      </w:r>
      <w:r w:rsidRPr="00D64808">
        <w:rPr>
          <w:rFonts w:ascii="Times New Roman" w:hAnsi="Times New Roman"/>
          <w:sz w:val="24"/>
          <w:szCs w:val="24"/>
          <w:lang w:val="en-US"/>
        </w:rPr>
        <w:t xml:space="preserve">.  </w:t>
      </w:r>
      <w:proofErr w:type="spellStart"/>
      <w:proofErr w:type="gramStart"/>
      <w:r w:rsidRPr="00D64808">
        <w:rPr>
          <w:rFonts w:ascii="Times New Roman" w:hAnsi="Times New Roman"/>
          <w:sz w:val="24"/>
          <w:szCs w:val="24"/>
          <w:lang w:val="en-US"/>
        </w:rPr>
        <w:t>Responden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tersebut</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terdiri</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dari</w:t>
      </w:r>
      <w:proofErr w:type="spellEnd"/>
      <w:r w:rsidRPr="00D64808">
        <w:rPr>
          <w:rFonts w:ascii="Times New Roman" w:hAnsi="Times New Roman"/>
          <w:sz w:val="24"/>
          <w:szCs w:val="24"/>
        </w:rPr>
        <w:t xml:space="preserve"> tiga orang nelayan </w:t>
      </w:r>
      <w:proofErr w:type="spellStart"/>
      <w:r w:rsidRPr="00D64808">
        <w:rPr>
          <w:rFonts w:ascii="Times New Roman" w:hAnsi="Times New Roman"/>
          <w:sz w:val="24"/>
          <w:szCs w:val="24"/>
          <w:lang w:val="en-US"/>
        </w:rPr>
        <w:t>dalam</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setiap</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jenis</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alat</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tangkap</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yakni</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masing-masing</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satu</w:t>
      </w:r>
      <w:proofErr w:type="spellEnd"/>
      <w:r w:rsidRPr="00D64808">
        <w:rPr>
          <w:rFonts w:ascii="Times New Roman" w:hAnsi="Times New Roman"/>
          <w:sz w:val="24"/>
          <w:szCs w:val="24"/>
          <w:lang w:val="en-US"/>
        </w:rPr>
        <w:t xml:space="preserve"> orang </w:t>
      </w:r>
      <w:proofErr w:type="spellStart"/>
      <w:r w:rsidRPr="00D64808">
        <w:rPr>
          <w:rFonts w:ascii="Times New Roman" w:hAnsi="Times New Roman"/>
          <w:sz w:val="24"/>
          <w:szCs w:val="24"/>
          <w:lang w:val="en-US"/>
        </w:rPr>
        <w:t>dari</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alat</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tangkap</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besar</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sedang</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dan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kecil</w:t>
      </w:r>
      <w:proofErr w:type="spellEnd"/>
      <w:r w:rsidRPr="00D64808">
        <w:rPr>
          <w:rFonts w:ascii="Times New Roman" w:hAnsi="Times New Roman"/>
          <w:sz w:val="24"/>
          <w:szCs w:val="24"/>
          <w:lang w:val="en-US"/>
        </w:rPr>
        <w:t>.</w:t>
      </w:r>
      <w:proofErr w:type="gramEnd"/>
      <w:r w:rsidRPr="00D64808">
        <w:rPr>
          <w:rFonts w:ascii="Times New Roman" w:hAnsi="Times New Roman"/>
          <w:b/>
          <w:sz w:val="24"/>
          <w:szCs w:val="24"/>
        </w:rPr>
        <w:t xml:space="preserve"> </w:t>
      </w:r>
      <w:proofErr w:type="gramStart"/>
      <w:r w:rsidRPr="00D64808">
        <w:rPr>
          <w:rFonts w:ascii="Times New Roman" w:hAnsi="Times New Roman"/>
          <w:sz w:val="24"/>
          <w:szCs w:val="24"/>
          <w:lang w:val="en-US"/>
        </w:rPr>
        <w:t>p</w:t>
      </w:r>
      <w:r w:rsidRPr="00D64808">
        <w:rPr>
          <w:rFonts w:ascii="Times New Roman" w:hAnsi="Times New Roman"/>
          <w:sz w:val="24"/>
          <w:szCs w:val="24"/>
        </w:rPr>
        <w:t>engelompokan</w:t>
      </w:r>
      <w:proofErr w:type="gramEnd"/>
      <w:r w:rsidRPr="00D64808">
        <w:rPr>
          <w:rFonts w:ascii="Times New Roman" w:hAnsi="Times New Roman"/>
          <w:sz w:val="24"/>
          <w:szCs w:val="24"/>
        </w:rPr>
        <w:t xml:space="preserve"> </w:t>
      </w:r>
      <w:proofErr w:type="spellStart"/>
      <w:r w:rsidRPr="00D64808">
        <w:rPr>
          <w:rFonts w:ascii="Times New Roman" w:hAnsi="Times New Roman"/>
          <w:sz w:val="24"/>
          <w:szCs w:val="24"/>
          <w:lang w:val="en-US"/>
        </w:rPr>
        <w:t>tersebut</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berdasarkan</w:t>
      </w:r>
      <w:proofErr w:type="spellEnd"/>
      <w:r w:rsidRPr="00D64808">
        <w:rPr>
          <w:rFonts w:ascii="Times New Roman" w:hAnsi="Times New Roman"/>
          <w:sz w:val="24"/>
          <w:szCs w:val="24"/>
          <w:lang w:val="en-US"/>
        </w:rPr>
        <w:t xml:space="preserve"> </w:t>
      </w:r>
      <w:r w:rsidRPr="00D64808">
        <w:rPr>
          <w:rFonts w:ascii="Times New Roman" w:hAnsi="Times New Roman"/>
          <w:sz w:val="24"/>
          <w:szCs w:val="24"/>
        </w:rPr>
        <w:t xml:space="preserve">ukuran </w:t>
      </w:r>
      <w:r w:rsidRPr="00D64808">
        <w:rPr>
          <w:rFonts w:ascii="Times New Roman" w:hAnsi="Times New Roman"/>
          <w:sz w:val="24"/>
          <w:szCs w:val="24"/>
          <w:lang w:val="en-US"/>
        </w:rPr>
        <w:t xml:space="preserve">armada yang </w:t>
      </w:r>
      <w:proofErr w:type="spellStart"/>
      <w:r w:rsidRPr="00D64808">
        <w:rPr>
          <w:rFonts w:ascii="Times New Roman" w:hAnsi="Times New Roman"/>
          <w:sz w:val="24"/>
          <w:szCs w:val="24"/>
          <w:lang w:val="en-US"/>
        </w:rPr>
        <w:t>digunakannya</w:t>
      </w:r>
      <w:proofErr w:type="spellEnd"/>
      <w:r>
        <w:rPr>
          <w:rFonts w:ascii="Times New Roman" w:hAnsi="Times New Roman"/>
          <w:sz w:val="24"/>
          <w:szCs w:val="24"/>
        </w:rPr>
        <w:t xml:space="preserve">. </w:t>
      </w:r>
      <w:proofErr w:type="spellStart"/>
      <w:proofErr w:type="gramStart"/>
      <w:r w:rsidRPr="00D64808">
        <w:rPr>
          <w:rFonts w:ascii="Times New Roman" w:hAnsi="Times New Roman"/>
          <w:sz w:val="24"/>
          <w:szCs w:val="24"/>
          <w:lang w:val="en-US"/>
        </w:rPr>
        <w:t>Selain</w:t>
      </w:r>
      <w:proofErr w:type="spellEnd"/>
      <w:r w:rsidRPr="00D64808">
        <w:rPr>
          <w:rFonts w:ascii="Times New Roman" w:hAnsi="Times New Roman"/>
          <w:sz w:val="24"/>
          <w:szCs w:val="24"/>
          <w:lang w:val="en-US"/>
        </w:rPr>
        <w:t xml:space="preserve"> data </w:t>
      </w:r>
      <w:proofErr w:type="spellStart"/>
      <w:r w:rsidRPr="00D64808">
        <w:rPr>
          <w:rFonts w:ascii="Times New Roman" w:hAnsi="Times New Roman"/>
          <w:sz w:val="24"/>
          <w:szCs w:val="24"/>
          <w:lang w:val="en-US"/>
        </w:rPr>
        <w:t>tersebut</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juga</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dikumpulkan</w:t>
      </w:r>
      <w:proofErr w:type="spellEnd"/>
      <w:r w:rsidRPr="00D64808">
        <w:rPr>
          <w:rFonts w:ascii="Times New Roman" w:hAnsi="Times New Roman"/>
          <w:sz w:val="24"/>
          <w:szCs w:val="24"/>
          <w:lang w:val="en-US"/>
        </w:rPr>
        <w:t xml:space="preserve"> </w:t>
      </w:r>
      <w:r w:rsidRPr="00D64808">
        <w:rPr>
          <w:rFonts w:ascii="Times New Roman" w:hAnsi="Times New Roman"/>
          <w:sz w:val="24"/>
          <w:szCs w:val="24"/>
        </w:rPr>
        <w:t xml:space="preserve">data sekunder </w:t>
      </w:r>
      <w:r w:rsidRPr="00D64808">
        <w:rPr>
          <w:rFonts w:ascii="Times New Roman" w:hAnsi="Times New Roman"/>
          <w:sz w:val="24"/>
          <w:szCs w:val="24"/>
          <w:lang w:val="en-US"/>
        </w:rPr>
        <w:t xml:space="preserve">yang </w:t>
      </w:r>
      <w:r w:rsidRPr="00D64808">
        <w:rPr>
          <w:rFonts w:ascii="Times New Roman" w:hAnsi="Times New Roman"/>
          <w:sz w:val="24"/>
          <w:szCs w:val="24"/>
        </w:rPr>
        <w:t xml:space="preserve">didapatkan dari instansi terkait yaitu </w:t>
      </w:r>
      <w:r w:rsidRPr="00D64808">
        <w:rPr>
          <w:rFonts w:ascii="Times New Roman" w:hAnsi="Times New Roman"/>
          <w:sz w:val="24"/>
          <w:szCs w:val="24"/>
          <w:lang w:val="en-US"/>
        </w:rPr>
        <w:t xml:space="preserve">UPT </w:t>
      </w:r>
      <w:r w:rsidRPr="00D64808">
        <w:rPr>
          <w:rFonts w:ascii="Times New Roman" w:hAnsi="Times New Roman"/>
          <w:sz w:val="24"/>
          <w:szCs w:val="24"/>
        </w:rPr>
        <w:t xml:space="preserve">Dinas </w:t>
      </w:r>
      <w:proofErr w:type="spellStart"/>
      <w:r w:rsidRPr="00D64808">
        <w:rPr>
          <w:rFonts w:ascii="Times New Roman" w:hAnsi="Times New Roman"/>
          <w:sz w:val="24"/>
          <w:szCs w:val="24"/>
          <w:lang w:val="en-US"/>
        </w:rPr>
        <w:t>Kelautan</w:t>
      </w:r>
      <w:proofErr w:type="spellEnd"/>
      <w:r w:rsidRPr="00D64808">
        <w:rPr>
          <w:rFonts w:ascii="Times New Roman" w:hAnsi="Times New Roman"/>
          <w:sz w:val="24"/>
          <w:szCs w:val="24"/>
          <w:lang w:val="en-US"/>
        </w:rPr>
        <w:t xml:space="preserve"> Dan </w:t>
      </w:r>
      <w:proofErr w:type="spellStart"/>
      <w:r w:rsidRPr="00D64808">
        <w:rPr>
          <w:rFonts w:ascii="Times New Roman" w:hAnsi="Times New Roman"/>
          <w:sz w:val="24"/>
          <w:szCs w:val="24"/>
          <w:lang w:val="en-US"/>
        </w:rPr>
        <w:t>Perikanan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Kecamatan</w:t>
      </w:r>
      <w:proofErr w:type="spellEnd"/>
      <w:r w:rsidRPr="00D64808">
        <w:rPr>
          <w:rFonts w:ascii="Times New Roman" w:hAnsi="Times New Roman"/>
          <w:sz w:val="24"/>
          <w:szCs w:val="24"/>
          <w:lang w:val="en-US"/>
        </w:rPr>
        <w:t xml:space="preserve"> </w:t>
      </w:r>
      <w:r w:rsidRPr="00D64808">
        <w:rPr>
          <w:rFonts w:ascii="Times New Roman" w:hAnsi="Times New Roman"/>
          <w:sz w:val="24"/>
          <w:szCs w:val="24"/>
        </w:rPr>
        <w:t>Seanggang Kabupaten Langkat Sumatera Utara</w:t>
      </w:r>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dan</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instansi</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terkait</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lainnya</w:t>
      </w:r>
      <w:proofErr w:type="spellEnd"/>
      <w:r w:rsidRPr="00D64808">
        <w:rPr>
          <w:rFonts w:ascii="Times New Roman" w:hAnsi="Times New Roman"/>
          <w:sz w:val="24"/>
          <w:szCs w:val="24"/>
        </w:rPr>
        <w:t>.</w:t>
      </w:r>
      <w:proofErr w:type="gramEnd"/>
      <w:r w:rsidRPr="00D64808">
        <w:rPr>
          <w:rFonts w:ascii="Times New Roman" w:hAnsi="Times New Roman"/>
          <w:sz w:val="24"/>
          <w:szCs w:val="24"/>
          <w:lang w:val="en-US"/>
        </w:rPr>
        <w:t xml:space="preserve">  </w:t>
      </w:r>
    </w:p>
    <w:p w:rsidR="0084442E" w:rsidRPr="00D64808" w:rsidRDefault="0084442E" w:rsidP="00165514">
      <w:pPr>
        <w:pStyle w:val="Heading2"/>
        <w:spacing w:before="0" w:line="360" w:lineRule="auto"/>
        <w:rPr>
          <w:rFonts w:ascii="Times New Roman" w:hAnsi="Times New Roman"/>
          <w:color w:val="auto"/>
          <w:sz w:val="24"/>
          <w:szCs w:val="24"/>
        </w:rPr>
      </w:pPr>
      <w:r w:rsidRPr="00D64808">
        <w:rPr>
          <w:rFonts w:ascii="Times New Roman" w:hAnsi="Times New Roman"/>
          <w:color w:val="auto"/>
          <w:sz w:val="24"/>
          <w:szCs w:val="24"/>
        </w:rPr>
        <w:t>Analisis Data</w:t>
      </w:r>
      <w:r w:rsidRPr="00D64808">
        <w:rPr>
          <w:rFonts w:ascii="Times New Roman" w:hAnsi="Times New Roman"/>
          <w:color w:val="auto"/>
          <w:sz w:val="24"/>
          <w:szCs w:val="24"/>
        </w:rPr>
        <w:tab/>
      </w:r>
    </w:p>
    <w:p w:rsidR="0084442E" w:rsidRPr="00D64808" w:rsidRDefault="0084442E" w:rsidP="00165514">
      <w:pPr>
        <w:spacing w:after="0" w:line="360" w:lineRule="auto"/>
        <w:jc w:val="both"/>
        <w:rPr>
          <w:rFonts w:ascii="Times New Roman" w:hAnsi="Times New Roman"/>
          <w:sz w:val="24"/>
          <w:szCs w:val="24"/>
        </w:rPr>
      </w:pPr>
      <w:r w:rsidRPr="00D64808">
        <w:rPr>
          <w:rFonts w:ascii="Times New Roman" w:hAnsi="Times New Roman"/>
          <w:sz w:val="24"/>
          <w:szCs w:val="24"/>
        </w:rPr>
        <w:tab/>
        <w:t xml:space="preserve">Analisis data yang dilakukan adalah analisis kebutuhan fasilitas. Analisis kebutuhan digunakan untuk menentukan ukuran fasilitas yang dibutuhkan untuk menampung aktivitas yang ada. </w:t>
      </w:r>
    </w:p>
    <w:p w:rsidR="0084442E" w:rsidRDefault="0084442E" w:rsidP="00075A04">
      <w:pPr>
        <w:spacing w:before="240" w:line="360" w:lineRule="auto"/>
        <w:jc w:val="both"/>
        <w:rPr>
          <w:rFonts w:ascii="Times New Roman" w:hAnsi="Times New Roman"/>
          <w:sz w:val="24"/>
          <w:szCs w:val="24"/>
        </w:rPr>
      </w:pPr>
      <w:r w:rsidRPr="00D64808">
        <w:rPr>
          <w:rFonts w:ascii="Times New Roman" w:hAnsi="Times New Roman"/>
          <w:sz w:val="24"/>
          <w:szCs w:val="24"/>
        </w:rPr>
        <w:tab/>
        <w:t>Untuk menentukan ukuran fasilitas yan</w:t>
      </w:r>
      <w:r w:rsidR="00075A04">
        <w:rPr>
          <w:rFonts w:ascii="Times New Roman" w:hAnsi="Times New Roman"/>
          <w:sz w:val="24"/>
          <w:szCs w:val="24"/>
        </w:rPr>
        <w:t xml:space="preserve">g dibutuhkan tersebut digunakan </w:t>
      </w:r>
      <w:r w:rsidRPr="00D64808">
        <w:rPr>
          <w:rFonts w:ascii="Times New Roman" w:hAnsi="Times New Roman"/>
          <w:sz w:val="24"/>
          <w:szCs w:val="24"/>
        </w:rPr>
        <w:t xml:space="preserve">Formula </w:t>
      </w:r>
      <w:r w:rsidRPr="00D64808">
        <w:rPr>
          <w:rFonts w:ascii="Times New Roman" w:hAnsi="Times New Roman"/>
          <w:sz w:val="24"/>
          <w:szCs w:val="24"/>
          <w:lang w:val="en-US"/>
        </w:rPr>
        <w:t>P</w:t>
      </w:r>
      <w:r w:rsidRPr="00D64808">
        <w:rPr>
          <w:rFonts w:ascii="Times New Roman" w:hAnsi="Times New Roman"/>
          <w:sz w:val="24"/>
          <w:szCs w:val="24"/>
        </w:rPr>
        <w:t>ianc</w:t>
      </w:r>
      <w:r w:rsidR="00075A04">
        <w:rPr>
          <w:rFonts w:ascii="Times New Roman" w:hAnsi="Times New Roman"/>
          <w:sz w:val="24"/>
          <w:szCs w:val="24"/>
        </w:rPr>
        <w:t xml:space="preserve"> </w:t>
      </w:r>
      <w:r w:rsidR="00075A04" w:rsidRPr="00D64808">
        <w:rPr>
          <w:rFonts w:ascii="Times New Roman" w:hAnsi="Times New Roman"/>
          <w:sz w:val="24"/>
          <w:szCs w:val="24"/>
        </w:rPr>
        <w:t xml:space="preserve">(1999) </w:t>
      </w:r>
      <w:r w:rsidR="00075A04">
        <w:rPr>
          <w:rFonts w:ascii="Times New Roman" w:hAnsi="Times New Roman"/>
          <w:sz w:val="24"/>
          <w:szCs w:val="24"/>
        </w:rPr>
        <w:t xml:space="preserve"> </w:t>
      </w:r>
      <w:r w:rsidRPr="00D64808">
        <w:rPr>
          <w:rFonts w:ascii="Times New Roman" w:hAnsi="Times New Roman"/>
          <w:sz w:val="24"/>
          <w:szCs w:val="24"/>
        </w:rPr>
        <w:lastRenderedPageBreak/>
        <w:t xml:space="preserve">untuk menghitung panjang dermaga, sedangkan formula Direktorat Jenderal Perikanan </w:t>
      </w:r>
      <w:r w:rsidR="00075A04">
        <w:rPr>
          <w:rFonts w:ascii="Times New Roman" w:hAnsi="Times New Roman"/>
          <w:sz w:val="24"/>
          <w:szCs w:val="24"/>
        </w:rPr>
        <w:t>(</w:t>
      </w:r>
      <w:r w:rsidR="00075A04" w:rsidRPr="00D64808">
        <w:rPr>
          <w:rFonts w:ascii="Times New Roman" w:hAnsi="Times New Roman"/>
          <w:sz w:val="24"/>
          <w:szCs w:val="24"/>
        </w:rPr>
        <w:t>1981</w:t>
      </w:r>
      <w:r w:rsidR="00075A04">
        <w:rPr>
          <w:rFonts w:ascii="Times New Roman" w:hAnsi="Times New Roman"/>
          <w:sz w:val="24"/>
          <w:szCs w:val="24"/>
        </w:rPr>
        <w:t xml:space="preserve">) </w:t>
      </w:r>
      <w:r w:rsidRPr="00D64808">
        <w:rPr>
          <w:rFonts w:ascii="Times New Roman" w:hAnsi="Times New Roman"/>
          <w:sz w:val="24"/>
          <w:szCs w:val="24"/>
        </w:rPr>
        <w:t xml:space="preserve">digunakan untuk menghitung luas dan kedalaman pelabuhan dan kapasitas tangki BBM, tangki air tawar dan pabrik es. Formula </w:t>
      </w:r>
      <w:r w:rsidRPr="00D64808">
        <w:rPr>
          <w:rFonts w:ascii="Times New Roman" w:hAnsi="Times New Roman"/>
          <w:sz w:val="24"/>
          <w:szCs w:val="24"/>
          <w:lang w:val="en-US"/>
        </w:rPr>
        <w:t>Y</w:t>
      </w:r>
      <w:r w:rsidRPr="00D64808">
        <w:rPr>
          <w:rFonts w:ascii="Times New Roman" w:hAnsi="Times New Roman"/>
          <w:sz w:val="24"/>
          <w:szCs w:val="24"/>
        </w:rPr>
        <w:t xml:space="preserve">ano dan </w:t>
      </w:r>
      <w:r w:rsidRPr="00D64808">
        <w:rPr>
          <w:rFonts w:ascii="Times New Roman" w:hAnsi="Times New Roman"/>
          <w:sz w:val="24"/>
          <w:szCs w:val="24"/>
          <w:lang w:val="en-US"/>
        </w:rPr>
        <w:t>N</w:t>
      </w:r>
      <w:r w:rsidRPr="00D64808">
        <w:rPr>
          <w:rFonts w:ascii="Times New Roman" w:hAnsi="Times New Roman"/>
          <w:sz w:val="24"/>
          <w:szCs w:val="24"/>
        </w:rPr>
        <w:t>oda (1970) digunakan untuk menghitung ukuran gedung pelelangan ikan</w:t>
      </w:r>
      <w:r>
        <w:rPr>
          <w:rFonts w:ascii="Times New Roman" w:hAnsi="Times New Roman"/>
          <w:sz w:val="24"/>
          <w:szCs w:val="24"/>
        </w:rPr>
        <w:t>.</w:t>
      </w:r>
    </w:p>
    <w:p w:rsidR="0084442E" w:rsidRDefault="0084442E" w:rsidP="00165514">
      <w:pPr>
        <w:spacing w:line="360" w:lineRule="auto"/>
        <w:jc w:val="both"/>
        <w:rPr>
          <w:rFonts w:ascii="Times New Roman" w:eastAsia="Times New Roman" w:hAnsi="Times New Roman"/>
          <w:b/>
          <w:bCs/>
          <w:sz w:val="24"/>
          <w:szCs w:val="24"/>
        </w:rPr>
      </w:pPr>
      <w:r w:rsidRPr="00D64808">
        <w:rPr>
          <w:rFonts w:ascii="Times New Roman" w:eastAsia="Times New Roman" w:hAnsi="Times New Roman"/>
          <w:b/>
          <w:bCs/>
          <w:sz w:val="24"/>
          <w:szCs w:val="24"/>
        </w:rPr>
        <w:t>HASIL DAN PEMBAHASAN</w:t>
      </w:r>
    </w:p>
    <w:p w:rsidR="00A46CC8" w:rsidRPr="00D64808" w:rsidRDefault="00A46CC8" w:rsidP="00165514">
      <w:pPr>
        <w:keepNext/>
        <w:keepLines/>
        <w:spacing w:after="0" w:line="360" w:lineRule="auto"/>
        <w:outlineLvl w:val="1"/>
        <w:rPr>
          <w:rFonts w:ascii="Times New Roman" w:eastAsia="Times New Roman" w:hAnsi="Times New Roman"/>
          <w:b/>
          <w:bCs/>
          <w:sz w:val="24"/>
          <w:szCs w:val="24"/>
        </w:rPr>
      </w:pPr>
      <w:r w:rsidRPr="00D64808">
        <w:rPr>
          <w:rFonts w:ascii="Times New Roman" w:eastAsia="Times New Roman" w:hAnsi="Times New Roman"/>
          <w:b/>
          <w:bCs/>
          <w:sz w:val="24"/>
          <w:szCs w:val="24"/>
        </w:rPr>
        <w:t>Kondisi Lokasi Penelitian</w:t>
      </w: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ab/>
        <w:t xml:space="preserve">Kecamatan Secanggang memiliki daerah pesisir yaitu Desa Jaring Halus yang terletak di Kabupaten Langkat Provinsi Sumatera Utara yang di kelilingi hutan mangrove. Untuk sampai di desa jaring halus harus melalui desa batang buluh </w:t>
      </w:r>
      <w:r>
        <w:rPr>
          <w:rFonts w:ascii="Times New Roman" w:hAnsi="Times New Roman"/>
          <w:sz w:val="24"/>
          <w:szCs w:val="24"/>
        </w:rPr>
        <w:t xml:space="preserve">kecamatan secanggang </w:t>
      </w:r>
      <w:r w:rsidRPr="00D64808">
        <w:rPr>
          <w:rFonts w:ascii="Times New Roman" w:hAnsi="Times New Roman"/>
          <w:sz w:val="24"/>
          <w:szCs w:val="24"/>
        </w:rPr>
        <w:t xml:space="preserve">yaitu tempat penyebrangan dengan menggunakan boat selama 1 jam sementara itu jarak tempuh dari kota medan untuk sampai di desa batang buluh membutuhkan waktu selama 4 jam dengan arak 62 kilometer menggunakan mobil. </w:t>
      </w:r>
    </w:p>
    <w:p w:rsidR="00A46CC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ab/>
        <w:t xml:space="preserve">Desa jaring halus memiliki luas lahan 17,5 Ha yang terdiri dari tanah erosi ringan 1,5 Ha, tanah erosi sedang 3,5 Ha, tanah erosi berat 7,5 Ha dan tanah yang tidak ada erosi 5 </w:t>
      </w:r>
      <w:r w:rsidRPr="00D64808">
        <w:rPr>
          <w:rFonts w:ascii="Times New Roman" w:hAnsi="Times New Roman"/>
          <w:sz w:val="24"/>
          <w:szCs w:val="24"/>
        </w:rPr>
        <w:lastRenderedPageBreak/>
        <w:t xml:space="preserve">Ha dihuni oleh 811 kepala keluarga dengan </w:t>
      </w:r>
      <w:r w:rsidRPr="00D64808">
        <w:rPr>
          <w:rFonts w:ascii="Times New Roman" w:hAnsi="Times New Roman"/>
          <w:sz w:val="24"/>
          <w:szCs w:val="24"/>
          <w:lang w:val="en-US"/>
        </w:rPr>
        <w:t xml:space="preserve"> total </w:t>
      </w:r>
      <w:proofErr w:type="spellStart"/>
      <w:r w:rsidRPr="00D64808">
        <w:rPr>
          <w:rFonts w:ascii="Times New Roman" w:hAnsi="Times New Roman"/>
          <w:sz w:val="24"/>
          <w:szCs w:val="24"/>
          <w:lang w:val="en-US"/>
        </w:rPr>
        <w:t>penduduk</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desa</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Jaring</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Halus</w:t>
      </w:r>
      <w:proofErr w:type="spellEnd"/>
      <w:r w:rsidRPr="00D64808">
        <w:rPr>
          <w:rFonts w:ascii="Times New Roman" w:hAnsi="Times New Roman"/>
          <w:sz w:val="24"/>
          <w:szCs w:val="24"/>
          <w:lang w:val="en-US"/>
        </w:rPr>
        <w:t xml:space="preserve"> </w:t>
      </w:r>
      <w:proofErr w:type="spellStart"/>
      <w:r w:rsidRPr="00D64808">
        <w:rPr>
          <w:rFonts w:ascii="Times New Roman" w:hAnsi="Times New Roman"/>
          <w:sz w:val="24"/>
          <w:szCs w:val="24"/>
          <w:lang w:val="en-US"/>
        </w:rPr>
        <w:t>sebanyak</w:t>
      </w:r>
      <w:proofErr w:type="spellEnd"/>
      <w:r w:rsidRPr="00D64808">
        <w:rPr>
          <w:rFonts w:ascii="Times New Roman" w:hAnsi="Times New Roman"/>
          <w:sz w:val="24"/>
          <w:szCs w:val="24"/>
          <w:lang w:val="en-US"/>
        </w:rPr>
        <w:t xml:space="preserve"> 3248 </w:t>
      </w:r>
      <w:proofErr w:type="spellStart"/>
      <w:r w:rsidRPr="00D64808">
        <w:rPr>
          <w:rFonts w:ascii="Times New Roman" w:hAnsi="Times New Roman"/>
          <w:sz w:val="24"/>
          <w:szCs w:val="24"/>
          <w:lang w:val="en-US"/>
        </w:rPr>
        <w:t>jiwa</w:t>
      </w:r>
      <w:proofErr w:type="spellEnd"/>
      <w:r w:rsidRPr="00D64808">
        <w:rPr>
          <w:rFonts w:ascii="Times New Roman" w:hAnsi="Times New Roman"/>
          <w:sz w:val="24"/>
          <w:szCs w:val="24"/>
        </w:rPr>
        <w:t xml:space="preserve"> dan desa ini memiliki hutan asli seluas 36 Ha dan hutan mangrove seluas 1130 Ha (Laporan Tahunan Desa, 2015). </w:t>
      </w:r>
    </w:p>
    <w:p w:rsidR="00A46CC8" w:rsidRPr="00D64808" w:rsidRDefault="00A46CC8" w:rsidP="00165514">
      <w:pPr>
        <w:keepNext/>
        <w:keepLines/>
        <w:spacing w:after="0" w:line="360" w:lineRule="auto"/>
        <w:outlineLvl w:val="1"/>
        <w:rPr>
          <w:rFonts w:ascii="Times New Roman" w:eastAsia="Times New Roman" w:hAnsi="Times New Roman"/>
          <w:b/>
          <w:bCs/>
          <w:sz w:val="24"/>
          <w:szCs w:val="24"/>
        </w:rPr>
      </w:pPr>
      <w:r w:rsidRPr="00D64808">
        <w:rPr>
          <w:rFonts w:ascii="Times New Roman" w:eastAsia="Times New Roman" w:hAnsi="Times New Roman"/>
          <w:b/>
          <w:bCs/>
          <w:sz w:val="24"/>
          <w:szCs w:val="24"/>
        </w:rPr>
        <w:t>Kondisi Teknis</w:t>
      </w:r>
    </w:p>
    <w:p w:rsidR="00A46CC8" w:rsidRPr="00D64808" w:rsidRDefault="00A46CC8" w:rsidP="00165514">
      <w:pPr>
        <w:keepNext/>
        <w:keepLines/>
        <w:spacing w:after="0" w:line="360" w:lineRule="auto"/>
        <w:outlineLvl w:val="1"/>
        <w:rPr>
          <w:rFonts w:ascii="Times New Roman" w:eastAsia="Times New Roman" w:hAnsi="Times New Roman"/>
          <w:bCs/>
          <w:sz w:val="24"/>
          <w:szCs w:val="24"/>
        </w:rPr>
      </w:pPr>
      <w:r w:rsidRPr="00D64808">
        <w:rPr>
          <w:rFonts w:ascii="Times New Roman" w:eastAsia="Times New Roman" w:hAnsi="Times New Roman"/>
          <w:b/>
          <w:bCs/>
          <w:sz w:val="24"/>
          <w:szCs w:val="24"/>
        </w:rPr>
        <w:tab/>
      </w:r>
      <w:r w:rsidRPr="00D64808">
        <w:rPr>
          <w:rFonts w:ascii="Times New Roman" w:eastAsia="Times New Roman" w:hAnsi="Times New Roman"/>
          <w:bCs/>
          <w:sz w:val="24"/>
          <w:szCs w:val="24"/>
        </w:rPr>
        <w:t>Berdasa</w:t>
      </w:r>
      <w:r w:rsidR="004161A9">
        <w:rPr>
          <w:rFonts w:ascii="Times New Roman" w:eastAsia="Times New Roman" w:hAnsi="Times New Roman"/>
          <w:bCs/>
          <w:sz w:val="24"/>
          <w:szCs w:val="24"/>
        </w:rPr>
        <w:t>r</w:t>
      </w:r>
      <w:r w:rsidRPr="00D64808">
        <w:rPr>
          <w:rFonts w:ascii="Times New Roman" w:eastAsia="Times New Roman" w:hAnsi="Times New Roman"/>
          <w:bCs/>
          <w:sz w:val="24"/>
          <w:szCs w:val="24"/>
        </w:rPr>
        <w:t>kan penelitian Rosidah Hafni (2016) kondisi teknis Desa Jaring Halus yaitu :</w:t>
      </w: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1. Keadaan Topograpi dan Geografis</w:t>
      </w: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ab/>
        <w:t>Dusun III memiliki lahan seluas 1 Ha dengan perairan tenang dan landai dengan dasar pantai berlumpur. Secara geografis dusun III terletak pada 03</w:t>
      </w:r>
      <w:r w:rsidRPr="00D64808">
        <w:rPr>
          <w:rFonts w:ascii="Times New Roman" w:hAnsi="Times New Roman"/>
          <w:sz w:val="24"/>
          <w:szCs w:val="24"/>
          <w:vertAlign w:val="superscript"/>
        </w:rPr>
        <w:t>0</w:t>
      </w:r>
      <w:r w:rsidRPr="00D64808">
        <w:rPr>
          <w:rFonts w:ascii="Times New Roman" w:hAnsi="Times New Roman"/>
          <w:sz w:val="24"/>
          <w:szCs w:val="24"/>
        </w:rPr>
        <w:t xml:space="preserve"> 55’ 25’’ LU dan 98</w:t>
      </w:r>
      <w:r w:rsidRPr="00D64808">
        <w:rPr>
          <w:rFonts w:ascii="Times New Roman" w:hAnsi="Times New Roman"/>
          <w:sz w:val="24"/>
          <w:szCs w:val="24"/>
          <w:vertAlign w:val="superscript"/>
        </w:rPr>
        <w:t>0</w:t>
      </w:r>
      <w:r w:rsidRPr="00D64808">
        <w:rPr>
          <w:rFonts w:ascii="Times New Roman" w:hAnsi="Times New Roman"/>
          <w:sz w:val="24"/>
          <w:szCs w:val="24"/>
        </w:rPr>
        <w:t xml:space="preserve"> 33’ 00’’ BT . Sebelah timur berbatasan dengan lahan warga, sebelah selatan berbatasan dengan jalan akses desa dan sebelah utara dengan Desa Tapak Kuda.</w:t>
      </w: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2. Kondisi Oseanografi</w:t>
      </w:r>
    </w:p>
    <w:p w:rsidR="00A46CC8" w:rsidRPr="00D64808" w:rsidRDefault="00A46CC8" w:rsidP="00165514">
      <w:pPr>
        <w:numPr>
          <w:ilvl w:val="0"/>
          <w:numId w:val="1"/>
        </w:numPr>
        <w:spacing w:after="0" w:line="360" w:lineRule="auto"/>
        <w:contextualSpacing/>
        <w:jc w:val="both"/>
        <w:rPr>
          <w:rFonts w:ascii="Times New Roman" w:hAnsi="Times New Roman"/>
          <w:sz w:val="24"/>
          <w:szCs w:val="24"/>
        </w:rPr>
      </w:pPr>
      <w:r w:rsidRPr="00D64808">
        <w:rPr>
          <w:rFonts w:ascii="Times New Roman" w:hAnsi="Times New Roman"/>
          <w:sz w:val="24"/>
          <w:szCs w:val="24"/>
        </w:rPr>
        <w:t>Kedalaman</w:t>
      </w: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ab/>
        <w:t xml:space="preserve">Pada saat pasang kedalaman perairan dusun III hingga 4 meter pada jarak 3 meter dari tepi pelantar sedangkan saat surut dengan kedalaman perairan hingga 1,5 meter.  </w:t>
      </w:r>
    </w:p>
    <w:p w:rsidR="00A46CC8" w:rsidRPr="00D64808" w:rsidRDefault="00A46CC8" w:rsidP="00165514">
      <w:pPr>
        <w:numPr>
          <w:ilvl w:val="0"/>
          <w:numId w:val="1"/>
        </w:numPr>
        <w:spacing w:after="0" w:line="360" w:lineRule="auto"/>
        <w:contextualSpacing/>
        <w:jc w:val="both"/>
        <w:rPr>
          <w:rFonts w:ascii="Times New Roman" w:hAnsi="Times New Roman"/>
          <w:sz w:val="24"/>
          <w:szCs w:val="24"/>
        </w:rPr>
      </w:pPr>
      <w:r w:rsidRPr="00D64808">
        <w:rPr>
          <w:rFonts w:ascii="Times New Roman" w:hAnsi="Times New Roman"/>
          <w:sz w:val="24"/>
          <w:szCs w:val="24"/>
        </w:rPr>
        <w:t>Gelombang</w:t>
      </w:r>
    </w:p>
    <w:p w:rsidR="00EF2752" w:rsidRPr="00D64808" w:rsidRDefault="00A46CC8" w:rsidP="00EF2752">
      <w:pPr>
        <w:spacing w:after="0" w:line="480" w:lineRule="auto"/>
        <w:jc w:val="both"/>
        <w:rPr>
          <w:rFonts w:ascii="Times New Roman" w:hAnsi="Times New Roman"/>
          <w:sz w:val="24"/>
          <w:szCs w:val="24"/>
        </w:rPr>
      </w:pPr>
      <w:r w:rsidRPr="00D64808">
        <w:rPr>
          <w:rFonts w:ascii="Times New Roman" w:hAnsi="Times New Roman"/>
          <w:sz w:val="24"/>
          <w:szCs w:val="24"/>
        </w:rPr>
        <w:tab/>
      </w:r>
      <w:r w:rsidR="00EF2752" w:rsidRPr="00D64808">
        <w:rPr>
          <w:rFonts w:ascii="Times New Roman" w:hAnsi="Times New Roman"/>
          <w:sz w:val="24"/>
          <w:szCs w:val="24"/>
        </w:rPr>
        <w:t xml:space="preserve">Perairan di pelantar dusun III memiliki </w:t>
      </w:r>
      <w:r w:rsidR="00EF2752">
        <w:rPr>
          <w:rFonts w:ascii="Times New Roman" w:hAnsi="Times New Roman"/>
          <w:sz w:val="24"/>
          <w:szCs w:val="24"/>
        </w:rPr>
        <w:t xml:space="preserve">tinggi </w:t>
      </w:r>
      <w:r w:rsidR="00EF2752" w:rsidRPr="00D64808">
        <w:rPr>
          <w:rFonts w:ascii="Times New Roman" w:hAnsi="Times New Roman"/>
          <w:sz w:val="24"/>
          <w:szCs w:val="24"/>
        </w:rPr>
        <w:t>gelom</w:t>
      </w:r>
      <w:r w:rsidR="00EF2752">
        <w:rPr>
          <w:rFonts w:ascii="Times New Roman" w:hAnsi="Times New Roman"/>
          <w:sz w:val="24"/>
          <w:szCs w:val="24"/>
        </w:rPr>
        <w:t>b</w:t>
      </w:r>
      <w:r w:rsidR="00EF2752" w:rsidRPr="00D64808">
        <w:rPr>
          <w:rFonts w:ascii="Times New Roman" w:hAnsi="Times New Roman"/>
          <w:sz w:val="24"/>
          <w:szCs w:val="24"/>
        </w:rPr>
        <w:t xml:space="preserve">ang berkisar </w:t>
      </w:r>
      <w:r w:rsidR="00EF2752" w:rsidRPr="00D64808">
        <w:rPr>
          <w:rFonts w:ascii="Times New Roman" w:hAnsi="Times New Roman"/>
          <w:sz w:val="24"/>
          <w:szCs w:val="24"/>
        </w:rPr>
        <w:lastRenderedPageBreak/>
        <w:t>0,5-1</w:t>
      </w:r>
      <w:r w:rsidR="00EF2752">
        <w:rPr>
          <w:rFonts w:ascii="Times New Roman" w:hAnsi="Times New Roman"/>
          <w:sz w:val="24"/>
          <w:szCs w:val="24"/>
        </w:rPr>
        <w:t>,5</w:t>
      </w:r>
      <w:r w:rsidR="00EF2752" w:rsidRPr="00D64808">
        <w:rPr>
          <w:rFonts w:ascii="Times New Roman" w:hAnsi="Times New Roman"/>
          <w:sz w:val="24"/>
          <w:szCs w:val="24"/>
        </w:rPr>
        <w:t xml:space="preserve"> meter lebih redah dan relatif kecil dibandingkan dengan perairan di dusun lain.</w:t>
      </w:r>
    </w:p>
    <w:p w:rsidR="00A46CC8" w:rsidRPr="00D64808" w:rsidRDefault="00A46CC8" w:rsidP="00165514">
      <w:pPr>
        <w:numPr>
          <w:ilvl w:val="0"/>
          <w:numId w:val="1"/>
        </w:numPr>
        <w:spacing w:after="0" w:line="360" w:lineRule="auto"/>
        <w:contextualSpacing/>
        <w:jc w:val="both"/>
        <w:rPr>
          <w:rFonts w:ascii="Times New Roman" w:hAnsi="Times New Roman"/>
          <w:sz w:val="24"/>
          <w:szCs w:val="24"/>
        </w:rPr>
      </w:pPr>
      <w:r w:rsidRPr="00D64808">
        <w:rPr>
          <w:rFonts w:ascii="Times New Roman" w:hAnsi="Times New Roman"/>
          <w:sz w:val="24"/>
          <w:szCs w:val="24"/>
        </w:rPr>
        <w:t>Pasang surut</w:t>
      </w: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ab/>
        <w:t xml:space="preserve">Pasang surut yang tejradi diperairan desa jaring halus berdasarkan wawancara dengan nelayan yaitu tipe pasang surut harian ganda </w:t>
      </w:r>
      <w:r w:rsidRPr="00D64808">
        <w:rPr>
          <w:rFonts w:ascii="Times New Roman" w:hAnsi="Times New Roman"/>
          <w:i/>
          <w:sz w:val="24"/>
          <w:szCs w:val="24"/>
        </w:rPr>
        <w:t>(Semi Durnal Tide)</w:t>
      </w:r>
      <w:r w:rsidRPr="00D64808">
        <w:rPr>
          <w:rFonts w:ascii="Times New Roman" w:hAnsi="Times New Roman"/>
          <w:sz w:val="24"/>
          <w:szCs w:val="24"/>
        </w:rPr>
        <w:t>. Tinggi pasang surut di desa jaring halus mencapai 1-2 meter. Pasang surut ini terjadi dua kali pasang dan dua kali surut dengan tinggi yang hampir sama dalam rentang waktu 24 jam.</w:t>
      </w:r>
    </w:p>
    <w:p w:rsidR="00A46CC8" w:rsidRPr="00D64808" w:rsidRDefault="00A46CC8" w:rsidP="00165514">
      <w:pPr>
        <w:numPr>
          <w:ilvl w:val="0"/>
          <w:numId w:val="1"/>
        </w:numPr>
        <w:spacing w:after="0" w:line="360" w:lineRule="auto"/>
        <w:contextualSpacing/>
        <w:jc w:val="both"/>
        <w:rPr>
          <w:rFonts w:ascii="Times New Roman" w:hAnsi="Times New Roman"/>
          <w:sz w:val="24"/>
          <w:szCs w:val="24"/>
        </w:rPr>
      </w:pPr>
      <w:r w:rsidRPr="00D64808">
        <w:rPr>
          <w:rFonts w:ascii="Times New Roman" w:hAnsi="Times New Roman"/>
          <w:sz w:val="24"/>
          <w:szCs w:val="24"/>
        </w:rPr>
        <w:t xml:space="preserve">Arus </w:t>
      </w:r>
    </w:p>
    <w:p w:rsidR="00A46CC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ab/>
        <w:t>Perairan di desa lokasi penelitian tergolong relati kecil dengan kecepatan arus 0,35 m/dtk dikarenakan lokasi desa yang dikeliling hutan mangrove.</w:t>
      </w:r>
    </w:p>
    <w:p w:rsidR="00A46CC8" w:rsidRPr="00D64808" w:rsidRDefault="00A46CC8" w:rsidP="00165514">
      <w:pPr>
        <w:keepNext/>
        <w:keepLines/>
        <w:spacing w:after="0" w:line="360" w:lineRule="auto"/>
        <w:outlineLvl w:val="1"/>
        <w:rPr>
          <w:rFonts w:ascii="Times New Roman" w:eastAsia="Times New Roman" w:hAnsi="Times New Roman"/>
          <w:b/>
          <w:bCs/>
          <w:sz w:val="24"/>
          <w:szCs w:val="24"/>
        </w:rPr>
      </w:pPr>
      <w:r w:rsidRPr="00D64808">
        <w:rPr>
          <w:rFonts w:ascii="Times New Roman" w:eastAsia="Times New Roman" w:hAnsi="Times New Roman"/>
          <w:b/>
          <w:bCs/>
          <w:sz w:val="24"/>
          <w:szCs w:val="24"/>
        </w:rPr>
        <w:t>Sarana Dan Prasana</w:t>
      </w: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 xml:space="preserve">a. Kondisi Jalan </w:t>
      </w: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ab/>
        <w:t xml:space="preserve">Sarana transportasi yang digunakan oleh masyarakat di lokasi penelitian hanya kapal yang digunakan untuk keluar dari desa karena di desa jaring halus bila ingin pergi ke dusun sebelah hanya berjalan kaki dengan panjang jalan 250 meter dalam keadaan baik, 250 </w:t>
      </w:r>
      <w:r w:rsidRPr="00D64808">
        <w:rPr>
          <w:rFonts w:ascii="Times New Roman" w:hAnsi="Times New Roman"/>
          <w:sz w:val="24"/>
          <w:szCs w:val="24"/>
        </w:rPr>
        <w:lastRenderedPageBreak/>
        <w:t xml:space="preserve">meter dalam keadaan rusak serta jalan beton sepanjang 300 meter dalam keadaan baik, 2695 meter dalam keadaan rusak dengan lebar 1 meter. Maka tidak memugkinkan masyarakat menggunakan sepeda atau sepeda motor. </w:t>
      </w: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b. Pabrik Es</w:t>
      </w: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ab/>
        <w:t>N</w:t>
      </w:r>
      <w:r>
        <w:rPr>
          <w:rFonts w:ascii="Times New Roman" w:hAnsi="Times New Roman"/>
          <w:sz w:val="24"/>
          <w:szCs w:val="24"/>
        </w:rPr>
        <w:t>elayan didesa Jaring H</w:t>
      </w:r>
      <w:r w:rsidRPr="00D64808">
        <w:rPr>
          <w:rFonts w:ascii="Times New Roman" w:hAnsi="Times New Roman"/>
          <w:sz w:val="24"/>
          <w:szCs w:val="24"/>
        </w:rPr>
        <w:t xml:space="preserve">alus selama ini memenuhi kebutuhan </w:t>
      </w:r>
      <w:r w:rsidR="004161A9">
        <w:rPr>
          <w:rFonts w:ascii="Times New Roman" w:hAnsi="Times New Roman"/>
          <w:sz w:val="24"/>
          <w:szCs w:val="24"/>
        </w:rPr>
        <w:t xml:space="preserve">melaut yaitu es dengan membeli </w:t>
      </w:r>
      <w:r w:rsidRPr="00D64808">
        <w:rPr>
          <w:rFonts w:ascii="Times New Roman" w:hAnsi="Times New Roman"/>
          <w:sz w:val="24"/>
          <w:szCs w:val="24"/>
        </w:rPr>
        <w:t xml:space="preserve">seharga Rp45.000/batang </w:t>
      </w:r>
      <w:r w:rsidR="00EF2752">
        <w:rPr>
          <w:rFonts w:ascii="Times New Roman" w:hAnsi="Times New Roman"/>
          <w:sz w:val="24"/>
          <w:szCs w:val="24"/>
        </w:rPr>
        <w:t>dengan dimensi es 12 cm x 35 cm x 75</w:t>
      </w:r>
      <w:r w:rsidR="004161A9">
        <w:rPr>
          <w:rFonts w:ascii="Times New Roman" w:hAnsi="Times New Roman"/>
          <w:sz w:val="24"/>
          <w:szCs w:val="24"/>
        </w:rPr>
        <w:t xml:space="preserve"> cm yang ada di </w:t>
      </w:r>
      <w:r w:rsidRPr="00D64808">
        <w:rPr>
          <w:rFonts w:ascii="Times New Roman" w:hAnsi="Times New Roman"/>
          <w:sz w:val="24"/>
          <w:szCs w:val="24"/>
        </w:rPr>
        <w:t>daerah Kecamatan Tanjung Pura</w:t>
      </w:r>
      <w:r>
        <w:rPr>
          <w:rFonts w:ascii="Times New Roman" w:hAnsi="Times New Roman"/>
          <w:sz w:val="24"/>
          <w:szCs w:val="24"/>
        </w:rPr>
        <w:t xml:space="preserve"> dengan jarak tempuh</w:t>
      </w:r>
      <w:r w:rsidR="004161A9">
        <w:rPr>
          <w:rFonts w:ascii="Times New Roman" w:hAnsi="Times New Roman"/>
          <w:sz w:val="24"/>
          <w:szCs w:val="24"/>
        </w:rPr>
        <w:t xml:space="preserve"> 41 kilometer yaitu 1 jam 10 menit</w:t>
      </w:r>
      <w:r w:rsidRPr="00D64808">
        <w:rPr>
          <w:rFonts w:ascii="Times New Roman" w:hAnsi="Times New Roman"/>
          <w:sz w:val="24"/>
          <w:szCs w:val="24"/>
        </w:rPr>
        <w:t>, namun karena harga yang mahal nelayan menggunakan alternatif lain yaitu menggantinya dengan es batu buatan rumah sendiri maupun membelinya di tempat langganan dengan ukuran plastik 1 kg.</w:t>
      </w: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C. Galangan Kapal</w:t>
      </w: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ab/>
      </w:r>
      <w:r w:rsidR="00EF2752">
        <w:rPr>
          <w:rFonts w:ascii="Times New Roman" w:hAnsi="Times New Roman"/>
          <w:sz w:val="24"/>
          <w:szCs w:val="24"/>
        </w:rPr>
        <w:t>N</w:t>
      </w:r>
      <w:r w:rsidR="00EF2752" w:rsidRPr="00D64808">
        <w:rPr>
          <w:rFonts w:ascii="Times New Roman" w:hAnsi="Times New Roman"/>
          <w:sz w:val="24"/>
          <w:szCs w:val="24"/>
        </w:rPr>
        <w:t xml:space="preserve">elayan </w:t>
      </w:r>
      <w:r w:rsidR="00EF2752">
        <w:rPr>
          <w:rFonts w:ascii="Times New Roman" w:hAnsi="Times New Roman"/>
          <w:sz w:val="24"/>
          <w:szCs w:val="24"/>
        </w:rPr>
        <w:t>Desa Jaring H</w:t>
      </w:r>
      <w:r w:rsidR="00EF2752" w:rsidRPr="00D64808">
        <w:rPr>
          <w:rFonts w:ascii="Times New Roman" w:hAnsi="Times New Roman"/>
          <w:sz w:val="24"/>
          <w:szCs w:val="24"/>
        </w:rPr>
        <w:t xml:space="preserve">alus </w:t>
      </w:r>
      <w:r w:rsidR="00EF2752">
        <w:rPr>
          <w:rFonts w:ascii="Times New Roman" w:hAnsi="Times New Roman"/>
          <w:sz w:val="24"/>
          <w:szCs w:val="24"/>
        </w:rPr>
        <w:t xml:space="preserve">selama ini </w:t>
      </w:r>
      <w:r w:rsidR="00EF2752" w:rsidRPr="00D64808">
        <w:rPr>
          <w:rFonts w:ascii="Times New Roman" w:hAnsi="Times New Roman"/>
          <w:sz w:val="24"/>
          <w:szCs w:val="24"/>
        </w:rPr>
        <w:t xml:space="preserve">melakukan perbaikan kapal di </w:t>
      </w:r>
      <w:r w:rsidR="00EF2752">
        <w:rPr>
          <w:rFonts w:ascii="Times New Roman" w:hAnsi="Times New Roman"/>
          <w:sz w:val="24"/>
          <w:szCs w:val="24"/>
        </w:rPr>
        <w:t xml:space="preserve">tepi pantai. </w:t>
      </w: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d. Air Tawar</w:t>
      </w: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ab/>
        <w:t xml:space="preserve">Persediaan air tawar di Desa Jaring Halus adalah sumur bor umum karena masyarakat disana tidak ada yang memiliki sumur bor sendiri. Untuk memenuhi semua keperluan </w:t>
      </w:r>
      <w:r w:rsidRPr="00D64808">
        <w:rPr>
          <w:rFonts w:ascii="Times New Roman" w:hAnsi="Times New Roman"/>
          <w:sz w:val="24"/>
          <w:szCs w:val="24"/>
        </w:rPr>
        <w:lastRenderedPageBreak/>
        <w:t xml:space="preserve">sehari antara lain mencuci, mandi, memasak dan lainnya. Biasanya nelayan membawa perbekalan air bersih dari rumah masing-masing </w:t>
      </w:r>
      <w:r w:rsidR="00EF2752">
        <w:rPr>
          <w:rFonts w:ascii="Times New Roman" w:hAnsi="Times New Roman"/>
          <w:sz w:val="24"/>
          <w:szCs w:val="24"/>
        </w:rPr>
        <w:t>menggunakan</w:t>
      </w:r>
      <w:r w:rsidRPr="00D64808">
        <w:rPr>
          <w:rFonts w:ascii="Times New Roman" w:hAnsi="Times New Roman"/>
          <w:sz w:val="24"/>
          <w:szCs w:val="24"/>
        </w:rPr>
        <w:t xml:space="preserve"> jerigen</w:t>
      </w:r>
      <w:r w:rsidR="00EF2752">
        <w:rPr>
          <w:rFonts w:ascii="Times New Roman" w:hAnsi="Times New Roman"/>
          <w:sz w:val="24"/>
          <w:szCs w:val="24"/>
        </w:rPr>
        <w:t xml:space="preserve"> berukuran 5 liter</w:t>
      </w:r>
      <w:r w:rsidRPr="00D64808">
        <w:rPr>
          <w:rFonts w:ascii="Times New Roman" w:hAnsi="Times New Roman"/>
          <w:sz w:val="24"/>
          <w:szCs w:val="24"/>
        </w:rPr>
        <w:t>.</w:t>
      </w: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e. BBM</w:t>
      </w:r>
    </w:p>
    <w:p w:rsidR="00A46CC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ab/>
        <w:t>Untuk memenuhi kebutuhan BBM masyarakat nelayan dilokasi penelitian dengan membeli dari agen yang ada di desa jaring halus dan si agen membeli BBM dari</w:t>
      </w:r>
      <w:r w:rsidR="0015007E" w:rsidRPr="00D64808">
        <w:rPr>
          <w:rFonts w:ascii="Times New Roman" w:hAnsi="Times New Roman"/>
          <w:sz w:val="24"/>
          <w:szCs w:val="24"/>
        </w:rPr>
        <w:t xml:space="preserve"> SPBU</w:t>
      </w:r>
      <w:r w:rsidR="0015007E">
        <w:rPr>
          <w:rFonts w:ascii="Times New Roman" w:hAnsi="Times New Roman"/>
          <w:sz w:val="24"/>
          <w:szCs w:val="24"/>
        </w:rPr>
        <w:t xml:space="preserve">N </w:t>
      </w:r>
      <w:r w:rsidRPr="00D64808">
        <w:rPr>
          <w:rFonts w:ascii="Times New Roman" w:hAnsi="Times New Roman"/>
          <w:sz w:val="24"/>
          <w:szCs w:val="24"/>
        </w:rPr>
        <w:t>kota stabat untuk</w:t>
      </w:r>
      <w:r w:rsidR="0015007E">
        <w:rPr>
          <w:rFonts w:ascii="Times New Roman" w:hAnsi="Times New Roman"/>
          <w:sz w:val="24"/>
          <w:szCs w:val="24"/>
        </w:rPr>
        <w:t xml:space="preserve"> </w:t>
      </w:r>
      <w:r w:rsidRPr="00D64808">
        <w:rPr>
          <w:rFonts w:ascii="Times New Roman" w:hAnsi="Times New Roman"/>
          <w:sz w:val="24"/>
          <w:szCs w:val="24"/>
        </w:rPr>
        <w:t>memenuhi kebutuhan pelanggannya selama beberapa hari</w:t>
      </w:r>
      <w:r w:rsidR="0015007E">
        <w:rPr>
          <w:rFonts w:ascii="Times New Roman" w:hAnsi="Times New Roman"/>
          <w:sz w:val="24"/>
          <w:szCs w:val="24"/>
        </w:rPr>
        <w:t xml:space="preserve"> dengan jarak tempuh 28 kilometer yaitu 54 menit dari desa batang buluh. Sementara untuk kebutuhan </w:t>
      </w:r>
      <w:r w:rsidRPr="00D64808">
        <w:rPr>
          <w:rFonts w:ascii="Times New Roman" w:hAnsi="Times New Roman"/>
          <w:sz w:val="24"/>
          <w:szCs w:val="24"/>
        </w:rPr>
        <w:t>makanan biasanya masyarakat nelayan membeli di toko sembako yang ada di desa lokasi penelitian dengan cara bon.</w:t>
      </w:r>
    </w:p>
    <w:p w:rsidR="00A46CC8" w:rsidRPr="00D64808" w:rsidRDefault="00A46CC8" w:rsidP="00165514">
      <w:pPr>
        <w:keepNext/>
        <w:keepLines/>
        <w:spacing w:after="0" w:line="360" w:lineRule="auto"/>
        <w:outlineLvl w:val="1"/>
        <w:rPr>
          <w:rFonts w:ascii="Times New Roman" w:eastAsia="Times New Roman" w:hAnsi="Times New Roman"/>
          <w:b/>
          <w:bCs/>
          <w:sz w:val="24"/>
          <w:szCs w:val="24"/>
        </w:rPr>
      </w:pPr>
      <w:r w:rsidRPr="00D64808">
        <w:rPr>
          <w:rFonts w:ascii="Times New Roman" w:eastAsia="Times New Roman" w:hAnsi="Times New Roman"/>
          <w:b/>
          <w:bCs/>
          <w:sz w:val="24"/>
          <w:szCs w:val="24"/>
        </w:rPr>
        <w:t>Unit Penangkapan Dan Produksi</w:t>
      </w: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a. Nelayan</w:t>
      </w:r>
    </w:p>
    <w:p w:rsidR="00A46CC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ab/>
        <w:t xml:space="preserve">Perencanaan pembangunan pelabuhan perikanan dalam penelitian ini adalah ditujukan untuk tiga lokasi yang ada didesa jaring halus dengan jumlah nelayan dusun I, dusun III, dan dusun IV dan setiap kapal memiliki 2-3 orang nelayan. </w:t>
      </w:r>
    </w:p>
    <w:p w:rsidR="00BC3764" w:rsidRDefault="00BC3764" w:rsidP="00165514">
      <w:pPr>
        <w:spacing w:after="0" w:line="360" w:lineRule="auto"/>
        <w:jc w:val="both"/>
        <w:rPr>
          <w:rFonts w:ascii="Times New Roman" w:hAnsi="Times New Roman"/>
          <w:sz w:val="24"/>
          <w:szCs w:val="24"/>
        </w:rPr>
      </w:pPr>
    </w:p>
    <w:p w:rsidR="00BC3764" w:rsidRDefault="00BC3764" w:rsidP="00165514">
      <w:pPr>
        <w:spacing w:after="0" w:line="360" w:lineRule="auto"/>
        <w:jc w:val="both"/>
        <w:rPr>
          <w:rFonts w:ascii="Times New Roman" w:hAnsi="Times New Roman"/>
          <w:sz w:val="24"/>
          <w:szCs w:val="24"/>
        </w:rPr>
      </w:pPr>
    </w:p>
    <w:p w:rsidR="001914FC" w:rsidRDefault="001914FC" w:rsidP="00165514">
      <w:pPr>
        <w:spacing w:after="0" w:line="360" w:lineRule="auto"/>
        <w:jc w:val="both"/>
        <w:rPr>
          <w:rFonts w:ascii="Times New Roman" w:hAnsi="Times New Roman"/>
          <w:sz w:val="24"/>
          <w:szCs w:val="24"/>
        </w:rPr>
        <w:sectPr w:rsidR="001914FC" w:rsidSect="007800ED">
          <w:type w:val="continuous"/>
          <w:pgSz w:w="11906" w:h="16838"/>
          <w:pgMar w:top="1701" w:right="1701" w:bottom="1701" w:left="2268" w:header="709" w:footer="709" w:gutter="0"/>
          <w:cols w:num="2" w:space="708"/>
          <w:docGrid w:linePitch="360"/>
        </w:sectPr>
      </w:pPr>
    </w:p>
    <w:p w:rsidR="00E92FE4" w:rsidRPr="00D64808" w:rsidRDefault="00E92FE4" w:rsidP="00E92FE4">
      <w:pPr>
        <w:spacing w:after="0" w:line="480" w:lineRule="auto"/>
        <w:jc w:val="both"/>
        <w:rPr>
          <w:rFonts w:ascii="Times New Roman" w:hAnsi="Times New Roman"/>
          <w:sz w:val="24"/>
          <w:szCs w:val="24"/>
        </w:rPr>
      </w:pPr>
      <w:r w:rsidRPr="00D64808">
        <w:rPr>
          <w:rFonts w:ascii="Times New Roman" w:hAnsi="Times New Roman"/>
          <w:sz w:val="24"/>
          <w:szCs w:val="24"/>
        </w:rPr>
        <w:lastRenderedPageBreak/>
        <w:t>Tabel 2. Jumlah Nelayan di Lokasi Penelitian</w:t>
      </w:r>
    </w:p>
    <w:tbl>
      <w:tblPr>
        <w:tblW w:w="7938"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22"/>
        <w:gridCol w:w="2580"/>
        <w:gridCol w:w="2410"/>
        <w:gridCol w:w="2126"/>
      </w:tblGrid>
      <w:tr w:rsidR="00E92FE4" w:rsidRPr="00D64808" w:rsidTr="00FD5356">
        <w:tc>
          <w:tcPr>
            <w:tcW w:w="822" w:type="dxa"/>
            <w:shd w:val="clear" w:color="auto" w:fill="FFFFFF"/>
          </w:tcPr>
          <w:p w:rsidR="00E92FE4" w:rsidRPr="00D64808" w:rsidRDefault="00E92FE4" w:rsidP="00FD5356">
            <w:pPr>
              <w:spacing w:after="0"/>
              <w:jc w:val="center"/>
              <w:rPr>
                <w:rFonts w:ascii="Times New Roman" w:hAnsi="Times New Roman"/>
                <w:sz w:val="24"/>
                <w:szCs w:val="24"/>
              </w:rPr>
            </w:pPr>
            <w:r w:rsidRPr="00D64808">
              <w:rPr>
                <w:rFonts w:ascii="Times New Roman" w:hAnsi="Times New Roman"/>
                <w:sz w:val="24"/>
                <w:szCs w:val="24"/>
              </w:rPr>
              <w:t>No</w:t>
            </w:r>
          </w:p>
        </w:tc>
        <w:tc>
          <w:tcPr>
            <w:tcW w:w="2580" w:type="dxa"/>
            <w:shd w:val="clear" w:color="auto" w:fill="FFFFFF"/>
          </w:tcPr>
          <w:p w:rsidR="00E92FE4" w:rsidRPr="00D64808" w:rsidRDefault="00E92FE4" w:rsidP="00FD5356">
            <w:pPr>
              <w:spacing w:after="0"/>
              <w:rPr>
                <w:rFonts w:ascii="Times New Roman" w:hAnsi="Times New Roman"/>
                <w:sz w:val="24"/>
                <w:szCs w:val="24"/>
              </w:rPr>
            </w:pPr>
            <w:r w:rsidRPr="00D64808">
              <w:rPr>
                <w:rFonts w:ascii="Times New Roman" w:hAnsi="Times New Roman"/>
                <w:sz w:val="24"/>
                <w:szCs w:val="24"/>
              </w:rPr>
              <w:t>Nama dusun</w:t>
            </w:r>
          </w:p>
        </w:tc>
        <w:tc>
          <w:tcPr>
            <w:tcW w:w="2410" w:type="dxa"/>
            <w:shd w:val="clear" w:color="auto" w:fill="auto"/>
          </w:tcPr>
          <w:p w:rsidR="00E92FE4" w:rsidRPr="00D64808" w:rsidRDefault="00E92FE4" w:rsidP="00FD5356">
            <w:pPr>
              <w:spacing w:after="0"/>
              <w:jc w:val="center"/>
              <w:rPr>
                <w:rFonts w:ascii="Times New Roman" w:hAnsi="Times New Roman"/>
                <w:sz w:val="24"/>
                <w:szCs w:val="24"/>
              </w:rPr>
            </w:pPr>
            <w:r w:rsidRPr="00D64808">
              <w:rPr>
                <w:rFonts w:ascii="Times New Roman" w:hAnsi="Times New Roman"/>
                <w:sz w:val="24"/>
                <w:szCs w:val="24"/>
              </w:rPr>
              <w:t>Jumlah nelayan</w:t>
            </w:r>
          </w:p>
        </w:tc>
        <w:tc>
          <w:tcPr>
            <w:tcW w:w="2126" w:type="dxa"/>
            <w:shd w:val="clear" w:color="auto" w:fill="auto"/>
          </w:tcPr>
          <w:p w:rsidR="00E92FE4" w:rsidRPr="00D64808" w:rsidRDefault="00E92FE4" w:rsidP="00FD5356">
            <w:pPr>
              <w:spacing w:after="0"/>
              <w:jc w:val="center"/>
              <w:rPr>
                <w:rFonts w:ascii="Times New Roman" w:hAnsi="Times New Roman"/>
                <w:sz w:val="24"/>
                <w:szCs w:val="24"/>
              </w:rPr>
            </w:pPr>
            <w:r w:rsidRPr="00D64808">
              <w:rPr>
                <w:rFonts w:ascii="Times New Roman" w:hAnsi="Times New Roman"/>
                <w:sz w:val="24"/>
                <w:szCs w:val="24"/>
              </w:rPr>
              <w:t>Persentase (%)</w:t>
            </w:r>
          </w:p>
        </w:tc>
      </w:tr>
      <w:tr w:rsidR="00E92FE4" w:rsidRPr="00D64808" w:rsidTr="00FD5356">
        <w:trPr>
          <w:trHeight w:val="848"/>
        </w:trPr>
        <w:tc>
          <w:tcPr>
            <w:tcW w:w="822" w:type="dxa"/>
            <w:shd w:val="clear" w:color="auto" w:fill="auto"/>
          </w:tcPr>
          <w:p w:rsidR="00E92FE4" w:rsidRPr="00D64808" w:rsidRDefault="00E92FE4" w:rsidP="00FD5356">
            <w:pPr>
              <w:spacing w:after="0"/>
              <w:jc w:val="center"/>
              <w:rPr>
                <w:rFonts w:ascii="Times New Roman" w:hAnsi="Times New Roman"/>
                <w:sz w:val="24"/>
                <w:szCs w:val="24"/>
              </w:rPr>
            </w:pPr>
            <w:r w:rsidRPr="00D64808">
              <w:rPr>
                <w:rFonts w:ascii="Times New Roman" w:hAnsi="Times New Roman"/>
                <w:sz w:val="24"/>
                <w:szCs w:val="24"/>
              </w:rPr>
              <w:t>1</w:t>
            </w:r>
          </w:p>
          <w:p w:rsidR="00E92FE4" w:rsidRPr="00D64808" w:rsidRDefault="00E92FE4" w:rsidP="00FD5356">
            <w:pPr>
              <w:spacing w:after="0"/>
              <w:jc w:val="center"/>
              <w:rPr>
                <w:rFonts w:ascii="Times New Roman" w:hAnsi="Times New Roman"/>
                <w:sz w:val="24"/>
                <w:szCs w:val="24"/>
              </w:rPr>
            </w:pPr>
            <w:r w:rsidRPr="00D64808">
              <w:rPr>
                <w:rFonts w:ascii="Times New Roman" w:hAnsi="Times New Roman"/>
                <w:sz w:val="24"/>
                <w:szCs w:val="24"/>
              </w:rPr>
              <w:t>2</w:t>
            </w:r>
          </w:p>
          <w:p w:rsidR="00E92FE4" w:rsidRPr="00D64808" w:rsidRDefault="00E92FE4" w:rsidP="00FD5356">
            <w:pPr>
              <w:spacing w:after="0"/>
              <w:jc w:val="center"/>
              <w:rPr>
                <w:rFonts w:ascii="Times New Roman" w:hAnsi="Times New Roman"/>
                <w:sz w:val="24"/>
                <w:szCs w:val="24"/>
              </w:rPr>
            </w:pPr>
            <w:r w:rsidRPr="00D64808">
              <w:rPr>
                <w:rFonts w:ascii="Times New Roman" w:hAnsi="Times New Roman"/>
                <w:sz w:val="24"/>
                <w:szCs w:val="24"/>
              </w:rPr>
              <w:t>3</w:t>
            </w:r>
          </w:p>
        </w:tc>
        <w:tc>
          <w:tcPr>
            <w:tcW w:w="2580" w:type="dxa"/>
            <w:shd w:val="clear" w:color="auto" w:fill="auto"/>
          </w:tcPr>
          <w:p w:rsidR="00E92FE4" w:rsidRPr="00D64808" w:rsidRDefault="00E92FE4" w:rsidP="00FD5356">
            <w:pPr>
              <w:spacing w:after="0"/>
              <w:rPr>
                <w:rFonts w:ascii="Times New Roman" w:hAnsi="Times New Roman"/>
                <w:sz w:val="24"/>
                <w:szCs w:val="24"/>
              </w:rPr>
            </w:pPr>
            <w:r>
              <w:rPr>
                <w:rFonts w:ascii="Times New Roman" w:hAnsi="Times New Roman"/>
                <w:sz w:val="24"/>
                <w:szCs w:val="24"/>
              </w:rPr>
              <w:t>Dusun I</w:t>
            </w:r>
          </w:p>
          <w:p w:rsidR="00E92FE4" w:rsidRPr="00D64808" w:rsidRDefault="00E92FE4" w:rsidP="00FD5356">
            <w:pPr>
              <w:spacing w:after="0"/>
              <w:rPr>
                <w:rFonts w:ascii="Times New Roman" w:hAnsi="Times New Roman"/>
                <w:sz w:val="24"/>
                <w:szCs w:val="24"/>
              </w:rPr>
            </w:pPr>
            <w:r w:rsidRPr="00D64808">
              <w:rPr>
                <w:rFonts w:ascii="Times New Roman" w:hAnsi="Times New Roman"/>
                <w:sz w:val="24"/>
                <w:szCs w:val="24"/>
              </w:rPr>
              <w:t>Dusun III</w:t>
            </w:r>
          </w:p>
          <w:p w:rsidR="00E92FE4" w:rsidRPr="00D64808" w:rsidRDefault="00E92FE4" w:rsidP="00FD5356">
            <w:pPr>
              <w:spacing w:after="0"/>
              <w:rPr>
                <w:rFonts w:ascii="Times New Roman" w:hAnsi="Times New Roman"/>
                <w:sz w:val="24"/>
                <w:szCs w:val="24"/>
              </w:rPr>
            </w:pPr>
            <w:r w:rsidRPr="00D64808">
              <w:rPr>
                <w:rFonts w:ascii="Times New Roman" w:hAnsi="Times New Roman"/>
                <w:sz w:val="24"/>
                <w:szCs w:val="24"/>
              </w:rPr>
              <w:t>Dusun IV</w:t>
            </w:r>
          </w:p>
        </w:tc>
        <w:tc>
          <w:tcPr>
            <w:tcW w:w="2410" w:type="dxa"/>
            <w:shd w:val="clear" w:color="auto" w:fill="auto"/>
          </w:tcPr>
          <w:p w:rsidR="00E92FE4" w:rsidRPr="00D64808" w:rsidRDefault="00E92FE4" w:rsidP="00FD5356">
            <w:pPr>
              <w:spacing w:after="0"/>
              <w:jc w:val="center"/>
              <w:rPr>
                <w:rFonts w:ascii="Times New Roman" w:hAnsi="Times New Roman"/>
                <w:sz w:val="24"/>
                <w:szCs w:val="24"/>
              </w:rPr>
            </w:pPr>
            <w:r w:rsidRPr="00D64808">
              <w:rPr>
                <w:rFonts w:ascii="Times New Roman" w:hAnsi="Times New Roman"/>
                <w:sz w:val="24"/>
                <w:szCs w:val="24"/>
              </w:rPr>
              <w:t>24</w:t>
            </w:r>
          </w:p>
          <w:p w:rsidR="00E92FE4" w:rsidRPr="00D64808" w:rsidRDefault="00E92FE4" w:rsidP="00FD5356">
            <w:pPr>
              <w:spacing w:after="0"/>
              <w:jc w:val="center"/>
              <w:rPr>
                <w:rFonts w:ascii="Times New Roman" w:hAnsi="Times New Roman"/>
                <w:sz w:val="24"/>
                <w:szCs w:val="24"/>
              </w:rPr>
            </w:pPr>
            <w:r w:rsidRPr="00D64808">
              <w:rPr>
                <w:rFonts w:ascii="Times New Roman" w:hAnsi="Times New Roman"/>
                <w:sz w:val="24"/>
                <w:szCs w:val="24"/>
              </w:rPr>
              <w:t>56</w:t>
            </w:r>
          </w:p>
          <w:p w:rsidR="00E92FE4" w:rsidRPr="00D64808" w:rsidRDefault="00E92FE4" w:rsidP="00FD5356">
            <w:pPr>
              <w:spacing w:after="0"/>
              <w:jc w:val="center"/>
              <w:rPr>
                <w:rFonts w:ascii="Times New Roman" w:hAnsi="Times New Roman"/>
                <w:sz w:val="24"/>
                <w:szCs w:val="24"/>
              </w:rPr>
            </w:pPr>
            <w:r w:rsidRPr="00D64808">
              <w:rPr>
                <w:rFonts w:ascii="Times New Roman" w:hAnsi="Times New Roman"/>
                <w:sz w:val="24"/>
                <w:szCs w:val="24"/>
              </w:rPr>
              <w:t>29</w:t>
            </w:r>
          </w:p>
        </w:tc>
        <w:tc>
          <w:tcPr>
            <w:tcW w:w="2126" w:type="dxa"/>
            <w:shd w:val="clear" w:color="auto" w:fill="auto"/>
          </w:tcPr>
          <w:p w:rsidR="00E92FE4" w:rsidRPr="00D64808" w:rsidRDefault="00E92FE4" w:rsidP="00FD5356">
            <w:pPr>
              <w:spacing w:after="0"/>
              <w:jc w:val="center"/>
              <w:rPr>
                <w:rFonts w:ascii="Times New Roman" w:hAnsi="Times New Roman"/>
                <w:sz w:val="24"/>
                <w:szCs w:val="24"/>
              </w:rPr>
            </w:pPr>
            <w:r w:rsidRPr="00D64808">
              <w:rPr>
                <w:rFonts w:ascii="Times New Roman" w:hAnsi="Times New Roman"/>
                <w:sz w:val="24"/>
                <w:szCs w:val="24"/>
              </w:rPr>
              <w:t>22,02</w:t>
            </w:r>
          </w:p>
          <w:p w:rsidR="00E92FE4" w:rsidRPr="00D64808" w:rsidRDefault="00E92FE4" w:rsidP="00FD5356">
            <w:pPr>
              <w:spacing w:after="0"/>
              <w:jc w:val="center"/>
              <w:rPr>
                <w:rFonts w:ascii="Times New Roman" w:hAnsi="Times New Roman"/>
                <w:sz w:val="24"/>
                <w:szCs w:val="24"/>
              </w:rPr>
            </w:pPr>
            <w:r w:rsidRPr="00D64808">
              <w:rPr>
                <w:rFonts w:ascii="Times New Roman" w:hAnsi="Times New Roman"/>
                <w:sz w:val="24"/>
                <w:szCs w:val="24"/>
              </w:rPr>
              <w:t>51,38</w:t>
            </w:r>
          </w:p>
          <w:p w:rsidR="00E92FE4" w:rsidRPr="00D64808" w:rsidRDefault="00E92FE4" w:rsidP="00FD5356">
            <w:pPr>
              <w:spacing w:after="0"/>
              <w:jc w:val="center"/>
              <w:rPr>
                <w:rFonts w:ascii="Times New Roman" w:hAnsi="Times New Roman"/>
                <w:sz w:val="24"/>
                <w:szCs w:val="24"/>
              </w:rPr>
            </w:pPr>
            <w:r w:rsidRPr="00D64808">
              <w:rPr>
                <w:rFonts w:ascii="Times New Roman" w:hAnsi="Times New Roman"/>
                <w:sz w:val="24"/>
                <w:szCs w:val="24"/>
              </w:rPr>
              <w:t>26,60</w:t>
            </w:r>
          </w:p>
        </w:tc>
      </w:tr>
      <w:tr w:rsidR="00E92FE4" w:rsidRPr="00D64808" w:rsidTr="00FD5356">
        <w:tc>
          <w:tcPr>
            <w:tcW w:w="822" w:type="dxa"/>
            <w:shd w:val="clear" w:color="auto" w:fill="auto"/>
          </w:tcPr>
          <w:p w:rsidR="00E92FE4" w:rsidRPr="00D64808" w:rsidRDefault="00E92FE4" w:rsidP="00FD5356">
            <w:pPr>
              <w:spacing w:after="0"/>
              <w:jc w:val="center"/>
              <w:rPr>
                <w:rFonts w:ascii="Times New Roman" w:hAnsi="Times New Roman"/>
                <w:sz w:val="24"/>
                <w:szCs w:val="24"/>
              </w:rPr>
            </w:pPr>
          </w:p>
        </w:tc>
        <w:tc>
          <w:tcPr>
            <w:tcW w:w="2580" w:type="dxa"/>
            <w:shd w:val="clear" w:color="auto" w:fill="auto"/>
          </w:tcPr>
          <w:p w:rsidR="00E92FE4" w:rsidRPr="00D64808" w:rsidRDefault="00E92FE4" w:rsidP="00291A47">
            <w:pPr>
              <w:spacing w:after="0"/>
              <w:rPr>
                <w:rFonts w:ascii="Times New Roman" w:hAnsi="Times New Roman"/>
                <w:sz w:val="24"/>
                <w:szCs w:val="24"/>
              </w:rPr>
            </w:pPr>
            <w:r w:rsidRPr="00D64808">
              <w:rPr>
                <w:rFonts w:ascii="Times New Roman" w:hAnsi="Times New Roman"/>
                <w:sz w:val="24"/>
                <w:szCs w:val="24"/>
              </w:rPr>
              <w:t>Total</w:t>
            </w:r>
          </w:p>
        </w:tc>
        <w:tc>
          <w:tcPr>
            <w:tcW w:w="2410" w:type="dxa"/>
            <w:shd w:val="clear" w:color="auto" w:fill="auto"/>
          </w:tcPr>
          <w:p w:rsidR="00E92FE4" w:rsidRPr="00D64808" w:rsidRDefault="00E92FE4" w:rsidP="00FD5356">
            <w:pPr>
              <w:spacing w:after="0"/>
              <w:jc w:val="center"/>
              <w:rPr>
                <w:rFonts w:ascii="Times New Roman" w:hAnsi="Times New Roman"/>
                <w:sz w:val="24"/>
                <w:szCs w:val="24"/>
              </w:rPr>
            </w:pPr>
            <w:r w:rsidRPr="00D64808">
              <w:rPr>
                <w:rFonts w:ascii="Times New Roman" w:hAnsi="Times New Roman"/>
                <w:sz w:val="24"/>
                <w:szCs w:val="24"/>
              </w:rPr>
              <w:t>109</w:t>
            </w:r>
          </w:p>
        </w:tc>
        <w:tc>
          <w:tcPr>
            <w:tcW w:w="2126" w:type="dxa"/>
            <w:shd w:val="clear" w:color="auto" w:fill="auto"/>
          </w:tcPr>
          <w:p w:rsidR="00E92FE4" w:rsidRPr="00D64808" w:rsidRDefault="00E92FE4" w:rsidP="00FD5356">
            <w:pPr>
              <w:spacing w:after="0"/>
              <w:jc w:val="center"/>
              <w:rPr>
                <w:rFonts w:ascii="Times New Roman" w:hAnsi="Times New Roman"/>
                <w:sz w:val="24"/>
                <w:szCs w:val="24"/>
              </w:rPr>
            </w:pPr>
            <w:r w:rsidRPr="00D64808">
              <w:rPr>
                <w:rFonts w:ascii="Times New Roman" w:hAnsi="Times New Roman"/>
                <w:sz w:val="24"/>
                <w:szCs w:val="24"/>
              </w:rPr>
              <w:t>100</w:t>
            </w:r>
          </w:p>
        </w:tc>
      </w:tr>
    </w:tbl>
    <w:p w:rsidR="00E92FE4" w:rsidRDefault="00E92FE4" w:rsidP="00165514">
      <w:pPr>
        <w:spacing w:after="0" w:line="360" w:lineRule="auto"/>
        <w:jc w:val="both"/>
        <w:rPr>
          <w:rFonts w:ascii="Times New Roman" w:hAnsi="Times New Roman"/>
          <w:sz w:val="24"/>
          <w:szCs w:val="24"/>
        </w:rPr>
        <w:sectPr w:rsidR="00E92FE4" w:rsidSect="00E92FE4">
          <w:type w:val="continuous"/>
          <w:pgSz w:w="11906" w:h="16838"/>
          <w:pgMar w:top="1701" w:right="1701" w:bottom="1701" w:left="2268" w:header="709" w:footer="709" w:gutter="0"/>
          <w:cols w:space="708"/>
          <w:docGrid w:linePitch="360"/>
        </w:sectPr>
      </w:pP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lastRenderedPageBreak/>
        <w:t>b. Armada Penangkapan Ikan</w:t>
      </w: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ab/>
        <w:t xml:space="preserve">Armada penangkapan yang digunakan nelayan di  ketiga dusun lokasi penelitian yaitu dusun I, dusun III dan dusun IV adalah kapal motor </w:t>
      </w:r>
      <w:r>
        <w:rPr>
          <w:rFonts w:ascii="Times New Roman" w:hAnsi="Times New Roman"/>
          <w:sz w:val="24"/>
          <w:szCs w:val="24"/>
        </w:rPr>
        <w:t xml:space="preserve">tempel merek Yamaha 10-15 PK </w:t>
      </w:r>
      <w:r w:rsidRPr="00E53A12">
        <w:rPr>
          <w:rFonts w:ascii="Times New Roman" w:hAnsi="Times New Roman"/>
          <w:i/>
          <w:sz w:val="24"/>
          <w:szCs w:val="24"/>
        </w:rPr>
        <w:t>(Power Knot)</w:t>
      </w:r>
      <w:r>
        <w:rPr>
          <w:rFonts w:ascii="Times New Roman" w:hAnsi="Times New Roman"/>
          <w:sz w:val="24"/>
          <w:szCs w:val="24"/>
        </w:rPr>
        <w:t xml:space="preserve"> dengan </w:t>
      </w:r>
      <w:r w:rsidRPr="00D64808">
        <w:rPr>
          <w:rFonts w:ascii="Times New Roman" w:hAnsi="Times New Roman"/>
          <w:sz w:val="24"/>
          <w:szCs w:val="24"/>
        </w:rPr>
        <w:t>ukuran</w:t>
      </w:r>
      <w:r>
        <w:rPr>
          <w:rFonts w:ascii="Times New Roman" w:hAnsi="Times New Roman"/>
          <w:sz w:val="24"/>
          <w:szCs w:val="24"/>
        </w:rPr>
        <w:t xml:space="preserve"> armada</w:t>
      </w:r>
      <w:r w:rsidRPr="00D64808">
        <w:rPr>
          <w:rFonts w:ascii="Times New Roman" w:hAnsi="Times New Roman"/>
          <w:sz w:val="24"/>
          <w:szCs w:val="24"/>
        </w:rPr>
        <w:t xml:space="preserve"> 1-3 GT </w:t>
      </w:r>
      <w:r>
        <w:rPr>
          <w:rFonts w:ascii="Times New Roman" w:hAnsi="Times New Roman"/>
          <w:sz w:val="24"/>
          <w:szCs w:val="24"/>
        </w:rPr>
        <w:t>serta</w:t>
      </w:r>
      <w:r w:rsidRPr="00D64808">
        <w:rPr>
          <w:rFonts w:ascii="Times New Roman" w:hAnsi="Times New Roman"/>
          <w:sz w:val="24"/>
          <w:szCs w:val="24"/>
        </w:rPr>
        <w:t xml:space="preserve"> daerah pengoperasian di perbatasan sebelah utara dan barat desa jaring halus (Rosidah, 2016). </w:t>
      </w: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lastRenderedPageBreak/>
        <w:t>d. Produksi</w:t>
      </w:r>
    </w:p>
    <w:p w:rsidR="00E92FE4" w:rsidRDefault="00A46CC8" w:rsidP="00165514">
      <w:pPr>
        <w:spacing w:after="0" w:line="360" w:lineRule="auto"/>
        <w:jc w:val="both"/>
        <w:rPr>
          <w:rFonts w:ascii="Times New Roman" w:hAnsi="Times New Roman"/>
          <w:sz w:val="24"/>
          <w:szCs w:val="24"/>
        </w:rPr>
        <w:sectPr w:rsidR="00E92FE4" w:rsidSect="00E92FE4">
          <w:type w:val="continuous"/>
          <w:pgSz w:w="11906" w:h="16838"/>
          <w:pgMar w:top="1701" w:right="1701" w:bottom="1701" w:left="2268" w:header="709" w:footer="709" w:gutter="0"/>
          <w:cols w:num="2" w:space="708"/>
          <w:docGrid w:linePitch="360"/>
        </w:sectPr>
      </w:pPr>
      <w:r w:rsidRPr="00D64808">
        <w:rPr>
          <w:rFonts w:ascii="Times New Roman" w:hAnsi="Times New Roman"/>
          <w:sz w:val="24"/>
          <w:szCs w:val="24"/>
        </w:rPr>
        <w:tab/>
        <w:t>Produksi hasil penangkapan pada musim banyak ikan mencapai 40 kg dalam sekali melaut dan pada musim sedang hasil tangkapan mencapai 10-15 kg namun pada musim paceklik hanya 4-6 kg. Sedangkan produksi budidaya kerambah sebanyak 18 ton pertahun</w:t>
      </w:r>
      <w:r w:rsidR="00E92FE4">
        <w:rPr>
          <w:rFonts w:ascii="Times New Roman" w:hAnsi="Times New Roman"/>
          <w:sz w:val="24"/>
          <w:szCs w:val="24"/>
        </w:rPr>
        <w:t xml:space="preserve"> dengan jumlah kerambah 180 unit.</w:t>
      </w:r>
    </w:p>
    <w:p w:rsidR="00E92FE4" w:rsidRDefault="00E92FE4" w:rsidP="00165514">
      <w:pPr>
        <w:spacing w:after="0" w:line="360" w:lineRule="auto"/>
        <w:jc w:val="both"/>
        <w:rPr>
          <w:rFonts w:ascii="Times New Roman" w:hAnsi="Times New Roman"/>
          <w:sz w:val="24"/>
          <w:szCs w:val="24"/>
        </w:rPr>
        <w:sectPr w:rsidR="00E92FE4" w:rsidSect="00E92FE4">
          <w:type w:val="continuous"/>
          <w:pgSz w:w="11906" w:h="16838"/>
          <w:pgMar w:top="1701" w:right="1701" w:bottom="1701" w:left="2268" w:header="709" w:footer="709" w:gutter="0"/>
          <w:cols w:num="2" w:space="708"/>
          <w:docGrid w:linePitch="360"/>
        </w:sectPr>
      </w:pPr>
    </w:p>
    <w:p w:rsidR="00A46CC8" w:rsidRPr="00D6480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lastRenderedPageBreak/>
        <w:t>e. Pemasaran</w:t>
      </w:r>
    </w:p>
    <w:p w:rsidR="00075A04"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tab/>
        <w:t xml:space="preserve">Karena di Desa Jaring Halus tidak ada TPI untuk melelangkan ikan hasil tangkapan paa nelayan mendaratkan ikan hasil tangkapan mereka dipelantar milik tauke dan menjual hasil tangkapannya kepada tauke dengan harga yang murah kemudian tauke menjual hasil tangkapan ke luar desa maupun daerah. </w:t>
      </w:r>
    </w:p>
    <w:p w:rsidR="00A46CC8" w:rsidRPr="00D64808" w:rsidRDefault="00A46CC8" w:rsidP="00165514">
      <w:pPr>
        <w:spacing w:after="0" w:line="360" w:lineRule="auto"/>
        <w:jc w:val="both"/>
        <w:rPr>
          <w:rFonts w:ascii="Times New Roman" w:hAnsi="Times New Roman"/>
          <w:b/>
          <w:sz w:val="24"/>
          <w:szCs w:val="24"/>
        </w:rPr>
      </w:pPr>
      <w:r w:rsidRPr="00D64808">
        <w:rPr>
          <w:rFonts w:ascii="Times New Roman" w:hAnsi="Times New Roman"/>
          <w:b/>
          <w:sz w:val="24"/>
          <w:szCs w:val="24"/>
        </w:rPr>
        <w:t>Kebutuhan Fasilitas</w:t>
      </w:r>
    </w:p>
    <w:p w:rsidR="00A46CC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lastRenderedPageBreak/>
        <w:tab/>
        <w:t>Untuk melancarkan semua akivitas perikanan yang ada di desa jaring halus maka perlu dibangun fasilitas-fasilitas yang diperlukan. Fasilitas yang akan dibangun dapat mendukung semua aktivitas nelayan sebelum turun ke laut menuju daerah penangkapan mulai dari pegisian perbekalan melaut seperti solar, suplai air tawar dan suplai es dan pendaratan hasil tangkapan serta pemasaran hasil tangkapan dalam kota maupun luar daerah.</w:t>
      </w:r>
    </w:p>
    <w:p w:rsidR="001914FC" w:rsidRDefault="001914FC" w:rsidP="00165514">
      <w:pPr>
        <w:spacing w:after="0" w:line="360" w:lineRule="auto"/>
        <w:jc w:val="both"/>
        <w:rPr>
          <w:rFonts w:ascii="Times New Roman" w:hAnsi="Times New Roman"/>
          <w:b/>
          <w:sz w:val="24"/>
          <w:szCs w:val="24"/>
        </w:rPr>
        <w:sectPr w:rsidR="001914FC" w:rsidSect="00E92FE4">
          <w:type w:val="continuous"/>
          <w:pgSz w:w="11906" w:h="16838"/>
          <w:pgMar w:top="1701" w:right="1701" w:bottom="1701" w:left="2268" w:header="709" w:footer="709" w:gutter="0"/>
          <w:cols w:num="2" w:space="708"/>
          <w:docGrid w:linePitch="360"/>
        </w:sectPr>
      </w:pPr>
    </w:p>
    <w:p w:rsidR="00E92FE4" w:rsidRDefault="00E92FE4" w:rsidP="00E92FE4">
      <w:pPr>
        <w:spacing w:after="0" w:line="240" w:lineRule="auto"/>
        <w:jc w:val="both"/>
        <w:rPr>
          <w:rFonts w:ascii="Times New Roman" w:hAnsi="Times New Roman"/>
          <w:b/>
          <w:sz w:val="24"/>
          <w:szCs w:val="24"/>
        </w:rPr>
      </w:pPr>
    </w:p>
    <w:p w:rsidR="00E92FE4" w:rsidRDefault="00E92FE4" w:rsidP="00E92FE4">
      <w:pPr>
        <w:spacing w:after="0" w:line="240" w:lineRule="auto"/>
        <w:jc w:val="both"/>
        <w:rPr>
          <w:rFonts w:ascii="Times New Roman" w:hAnsi="Times New Roman"/>
          <w:b/>
          <w:sz w:val="24"/>
          <w:szCs w:val="24"/>
        </w:rPr>
      </w:pPr>
    </w:p>
    <w:p w:rsidR="00E92FE4" w:rsidRDefault="00E92FE4" w:rsidP="00E92FE4">
      <w:pPr>
        <w:spacing w:after="0" w:line="240" w:lineRule="auto"/>
        <w:jc w:val="both"/>
        <w:rPr>
          <w:rFonts w:ascii="Times New Roman" w:hAnsi="Times New Roman"/>
          <w:b/>
          <w:sz w:val="24"/>
          <w:szCs w:val="24"/>
        </w:rPr>
      </w:pPr>
    </w:p>
    <w:p w:rsidR="00E92FE4" w:rsidRDefault="00E92FE4" w:rsidP="00E92FE4">
      <w:pPr>
        <w:spacing w:after="0" w:line="240" w:lineRule="auto"/>
        <w:jc w:val="both"/>
        <w:rPr>
          <w:rFonts w:ascii="Times New Roman" w:hAnsi="Times New Roman"/>
          <w:b/>
          <w:sz w:val="24"/>
          <w:szCs w:val="24"/>
        </w:rPr>
      </w:pPr>
    </w:p>
    <w:p w:rsidR="00E92FE4" w:rsidRDefault="00E92FE4" w:rsidP="00E92FE4">
      <w:pPr>
        <w:spacing w:after="0" w:line="240" w:lineRule="auto"/>
        <w:jc w:val="both"/>
        <w:rPr>
          <w:rFonts w:ascii="Times New Roman" w:hAnsi="Times New Roman"/>
          <w:b/>
          <w:sz w:val="24"/>
          <w:szCs w:val="24"/>
        </w:rPr>
      </w:pPr>
    </w:p>
    <w:p w:rsidR="00E92FE4" w:rsidRDefault="00E92FE4" w:rsidP="00E92FE4">
      <w:pPr>
        <w:spacing w:after="0" w:line="240" w:lineRule="auto"/>
        <w:jc w:val="both"/>
        <w:rPr>
          <w:rFonts w:ascii="Times New Roman" w:hAnsi="Times New Roman"/>
          <w:b/>
          <w:sz w:val="24"/>
          <w:szCs w:val="24"/>
        </w:rPr>
      </w:pPr>
    </w:p>
    <w:p w:rsidR="00E92FE4" w:rsidRDefault="00E92FE4" w:rsidP="00E92FE4">
      <w:pPr>
        <w:spacing w:after="0" w:line="240" w:lineRule="auto"/>
        <w:jc w:val="both"/>
        <w:rPr>
          <w:rFonts w:ascii="Times New Roman" w:hAnsi="Times New Roman"/>
          <w:b/>
          <w:sz w:val="24"/>
          <w:szCs w:val="24"/>
        </w:rPr>
      </w:pPr>
    </w:p>
    <w:p w:rsidR="00E92FE4" w:rsidRDefault="00E92FE4" w:rsidP="00E92FE4">
      <w:pPr>
        <w:spacing w:after="0" w:line="240" w:lineRule="auto"/>
        <w:jc w:val="both"/>
        <w:rPr>
          <w:rFonts w:ascii="Times New Roman" w:hAnsi="Times New Roman"/>
          <w:b/>
          <w:sz w:val="24"/>
          <w:szCs w:val="24"/>
        </w:rPr>
      </w:pPr>
    </w:p>
    <w:p w:rsidR="00A46CC8" w:rsidRPr="00A46CC8" w:rsidRDefault="00A46CC8" w:rsidP="00E92FE4">
      <w:pPr>
        <w:spacing w:after="0" w:line="240" w:lineRule="auto"/>
        <w:jc w:val="both"/>
        <w:rPr>
          <w:rFonts w:ascii="Times New Roman" w:hAnsi="Times New Roman"/>
          <w:b/>
          <w:sz w:val="24"/>
          <w:szCs w:val="24"/>
        </w:rPr>
      </w:pPr>
      <w:r w:rsidRPr="00A46CC8">
        <w:rPr>
          <w:rFonts w:ascii="Times New Roman" w:hAnsi="Times New Roman"/>
          <w:b/>
          <w:sz w:val="24"/>
          <w:szCs w:val="24"/>
        </w:rPr>
        <w:lastRenderedPageBreak/>
        <w:t>Fasilitas Pokok</w:t>
      </w:r>
    </w:p>
    <w:p w:rsidR="001914FC" w:rsidRDefault="001914FC" w:rsidP="00E92FE4">
      <w:pPr>
        <w:spacing w:line="240" w:lineRule="auto"/>
        <w:jc w:val="both"/>
        <w:rPr>
          <w:rFonts w:ascii="Times New Roman" w:hAnsi="Times New Roman"/>
          <w:sz w:val="24"/>
          <w:szCs w:val="24"/>
        </w:rPr>
        <w:sectPr w:rsidR="001914FC" w:rsidSect="00E92FE4">
          <w:type w:val="continuous"/>
          <w:pgSz w:w="11906" w:h="16838"/>
          <w:pgMar w:top="1701" w:right="1701" w:bottom="1701" w:left="2268" w:header="709" w:footer="709" w:gutter="0"/>
          <w:cols w:num="2" w:space="708"/>
          <w:docGrid w:linePitch="360"/>
        </w:sectPr>
      </w:pPr>
    </w:p>
    <w:p w:rsidR="00E92FE4" w:rsidRDefault="00E92FE4" w:rsidP="00E92FE4">
      <w:pPr>
        <w:spacing w:after="0" w:line="240" w:lineRule="auto"/>
        <w:jc w:val="both"/>
        <w:rPr>
          <w:rFonts w:ascii="Times New Roman" w:hAnsi="Times New Roman"/>
          <w:sz w:val="24"/>
          <w:szCs w:val="24"/>
        </w:rPr>
      </w:pPr>
    </w:p>
    <w:p w:rsidR="00E92FE4" w:rsidRDefault="00E92FE4" w:rsidP="00E92FE4">
      <w:pPr>
        <w:spacing w:after="0" w:line="240" w:lineRule="auto"/>
        <w:jc w:val="both"/>
        <w:rPr>
          <w:rFonts w:ascii="Times New Roman" w:hAnsi="Times New Roman"/>
          <w:sz w:val="24"/>
          <w:szCs w:val="24"/>
        </w:rPr>
        <w:sectPr w:rsidR="00E92FE4" w:rsidSect="001914FC">
          <w:type w:val="continuous"/>
          <w:pgSz w:w="11906" w:h="16838"/>
          <w:pgMar w:top="1701" w:right="1701" w:bottom="1701" w:left="2268" w:header="709" w:footer="709" w:gutter="0"/>
          <w:cols w:space="708"/>
          <w:docGrid w:linePitch="360"/>
        </w:sectPr>
      </w:pPr>
    </w:p>
    <w:p w:rsidR="007800ED" w:rsidRDefault="00A46CC8" w:rsidP="00E92FE4">
      <w:pPr>
        <w:spacing w:after="0" w:line="240" w:lineRule="auto"/>
        <w:jc w:val="both"/>
        <w:rPr>
          <w:rFonts w:ascii="Times New Roman" w:hAnsi="Times New Roman"/>
          <w:sz w:val="24"/>
          <w:szCs w:val="24"/>
        </w:rPr>
        <w:sectPr w:rsidR="007800ED" w:rsidSect="001914FC">
          <w:type w:val="continuous"/>
          <w:pgSz w:w="11906" w:h="16838"/>
          <w:pgMar w:top="1701" w:right="1701" w:bottom="1701" w:left="2268" w:header="709" w:footer="709" w:gutter="0"/>
          <w:cols w:space="708"/>
          <w:docGrid w:linePitch="360"/>
        </w:sectPr>
      </w:pPr>
      <w:r w:rsidRPr="00D64808">
        <w:rPr>
          <w:rFonts w:ascii="Times New Roman" w:hAnsi="Times New Roman"/>
          <w:sz w:val="24"/>
          <w:szCs w:val="24"/>
        </w:rPr>
        <w:lastRenderedPageBreak/>
        <w:t>Tabel 4. Data Analisis Dermaga Muat Dan</w:t>
      </w:r>
      <w:r w:rsidR="00E92FE4">
        <w:rPr>
          <w:rFonts w:ascii="Times New Roman" w:hAnsi="Times New Roman"/>
          <w:sz w:val="24"/>
          <w:szCs w:val="24"/>
        </w:rPr>
        <w:t xml:space="preserve"> Dermaga Bongkar Yang Dibutuhkan</w:t>
      </w:r>
    </w:p>
    <w:p w:rsidR="001914FC" w:rsidRDefault="001914FC" w:rsidP="00E92FE4">
      <w:pPr>
        <w:spacing w:after="0" w:line="240" w:lineRule="auto"/>
        <w:jc w:val="both"/>
        <w:rPr>
          <w:rFonts w:ascii="Times New Roman" w:hAnsi="Times New Roman"/>
          <w:sz w:val="24"/>
          <w:szCs w:val="24"/>
        </w:rPr>
      </w:pPr>
    </w:p>
    <w:tbl>
      <w:tblPr>
        <w:tblW w:w="8046" w:type="dxa"/>
        <w:tblBorders>
          <w:top w:val="single" w:sz="4" w:space="0" w:color="auto"/>
          <w:bottom w:val="single" w:sz="4" w:space="0" w:color="auto"/>
        </w:tblBorders>
        <w:tblLayout w:type="fixed"/>
        <w:tblLook w:val="04A0" w:firstRow="1" w:lastRow="0" w:firstColumn="1" w:lastColumn="0" w:noHBand="0" w:noVBand="1"/>
      </w:tblPr>
      <w:tblGrid>
        <w:gridCol w:w="534"/>
        <w:gridCol w:w="1701"/>
        <w:gridCol w:w="708"/>
        <w:gridCol w:w="851"/>
        <w:gridCol w:w="567"/>
        <w:gridCol w:w="709"/>
        <w:gridCol w:w="567"/>
        <w:gridCol w:w="708"/>
        <w:gridCol w:w="957"/>
        <w:gridCol w:w="36"/>
        <w:gridCol w:w="708"/>
      </w:tblGrid>
      <w:tr w:rsidR="00E92FE4" w:rsidRPr="00C33B89" w:rsidTr="00490400">
        <w:trPr>
          <w:trHeight w:val="357"/>
        </w:trPr>
        <w:tc>
          <w:tcPr>
            <w:tcW w:w="534" w:type="dxa"/>
            <w:vMerge w:val="restart"/>
            <w:shd w:val="clear" w:color="auto" w:fill="auto"/>
          </w:tcPr>
          <w:p w:rsidR="00E92FE4" w:rsidRPr="00C33B89" w:rsidRDefault="00E92FE4" w:rsidP="00FD5356">
            <w:pPr>
              <w:spacing w:after="0" w:line="240" w:lineRule="auto"/>
              <w:rPr>
                <w:rFonts w:ascii="Times New Roman" w:hAnsi="Times New Roman" w:cs="Times New Roman"/>
                <w:sz w:val="18"/>
                <w:szCs w:val="18"/>
              </w:rPr>
            </w:pPr>
            <w:r w:rsidRPr="00C33B89">
              <w:rPr>
                <w:rFonts w:ascii="Times New Roman" w:hAnsi="Times New Roman" w:cs="Times New Roman"/>
                <w:sz w:val="18"/>
                <w:szCs w:val="18"/>
              </w:rPr>
              <w:t xml:space="preserve">No </w:t>
            </w:r>
          </w:p>
        </w:tc>
        <w:tc>
          <w:tcPr>
            <w:tcW w:w="1701" w:type="dxa"/>
            <w:vMerge w:val="restart"/>
            <w:shd w:val="clear" w:color="auto" w:fill="auto"/>
          </w:tcPr>
          <w:p w:rsidR="00E92FE4" w:rsidRPr="00C33B89" w:rsidRDefault="00E92FE4" w:rsidP="00490400">
            <w:pPr>
              <w:spacing w:after="0" w:line="240" w:lineRule="auto"/>
              <w:rPr>
                <w:rFonts w:ascii="Times New Roman" w:hAnsi="Times New Roman" w:cs="Times New Roman"/>
                <w:sz w:val="18"/>
                <w:szCs w:val="18"/>
              </w:rPr>
            </w:pPr>
            <w:r w:rsidRPr="00C33B89">
              <w:rPr>
                <w:rFonts w:ascii="Times New Roman" w:hAnsi="Times New Roman" w:cs="Times New Roman"/>
                <w:sz w:val="18"/>
                <w:szCs w:val="18"/>
              </w:rPr>
              <w:t>Armada alat tangkap (GT)</w:t>
            </w:r>
          </w:p>
        </w:tc>
        <w:tc>
          <w:tcPr>
            <w:tcW w:w="708" w:type="dxa"/>
            <w:vMerge w:val="restart"/>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N (unit)</w:t>
            </w:r>
          </w:p>
        </w:tc>
        <w:tc>
          <w:tcPr>
            <w:tcW w:w="2694" w:type="dxa"/>
            <w:gridSpan w:val="4"/>
            <w:tcBorders>
              <w:bottom w:val="single" w:sz="4" w:space="0" w:color="auto"/>
            </w:tcBorders>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Demensi kapal</w:t>
            </w:r>
          </w:p>
        </w:tc>
        <w:tc>
          <w:tcPr>
            <w:tcW w:w="708" w:type="dxa"/>
            <w:vMerge w:val="restart"/>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DC (hari)</w:t>
            </w:r>
          </w:p>
        </w:tc>
        <w:tc>
          <w:tcPr>
            <w:tcW w:w="993" w:type="dxa"/>
            <w:gridSpan w:val="2"/>
            <w:vMerge w:val="restart"/>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 xml:space="preserve">U </w:t>
            </w:r>
          </w:p>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(ton/ jam )</w:t>
            </w:r>
          </w:p>
        </w:tc>
        <w:tc>
          <w:tcPr>
            <w:tcW w:w="708" w:type="dxa"/>
            <w:vMerge w:val="restart"/>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TS (jam)</w:t>
            </w:r>
          </w:p>
        </w:tc>
      </w:tr>
      <w:tr w:rsidR="00E92FE4" w:rsidRPr="00C33B89" w:rsidTr="00490400">
        <w:trPr>
          <w:trHeight w:val="346"/>
        </w:trPr>
        <w:tc>
          <w:tcPr>
            <w:tcW w:w="534" w:type="dxa"/>
            <w:vMerge/>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1701" w:type="dxa"/>
            <w:vMerge/>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708" w:type="dxa"/>
            <w:vMerge/>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851" w:type="dxa"/>
            <w:tcBorders>
              <w:top w:val="single" w:sz="4" w:space="0" w:color="auto"/>
            </w:tcBorders>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LOA</w:t>
            </w:r>
          </w:p>
        </w:tc>
        <w:tc>
          <w:tcPr>
            <w:tcW w:w="567" w:type="dxa"/>
            <w:tcBorders>
              <w:top w:val="single" w:sz="4" w:space="0" w:color="auto"/>
            </w:tcBorders>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B</w:t>
            </w:r>
          </w:p>
        </w:tc>
        <w:tc>
          <w:tcPr>
            <w:tcW w:w="709" w:type="dxa"/>
            <w:tcBorders>
              <w:top w:val="single" w:sz="4" w:space="0" w:color="auto"/>
            </w:tcBorders>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D</w:t>
            </w:r>
          </w:p>
        </w:tc>
        <w:tc>
          <w:tcPr>
            <w:tcW w:w="567" w:type="dxa"/>
            <w:tcBorders>
              <w:top w:val="single" w:sz="4" w:space="0" w:color="auto"/>
            </w:tcBorders>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d</w:t>
            </w:r>
          </w:p>
        </w:tc>
        <w:tc>
          <w:tcPr>
            <w:tcW w:w="708" w:type="dxa"/>
            <w:vMerge/>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993" w:type="dxa"/>
            <w:gridSpan w:val="2"/>
            <w:vMerge/>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708" w:type="dxa"/>
            <w:vMerge/>
            <w:shd w:val="clear" w:color="auto" w:fill="auto"/>
          </w:tcPr>
          <w:p w:rsidR="00E92FE4" w:rsidRPr="00C33B89" w:rsidRDefault="00E92FE4" w:rsidP="00FD5356">
            <w:pPr>
              <w:spacing w:after="0" w:line="240" w:lineRule="auto"/>
              <w:rPr>
                <w:rFonts w:ascii="Times New Roman" w:hAnsi="Times New Roman" w:cs="Times New Roman"/>
                <w:sz w:val="18"/>
                <w:szCs w:val="18"/>
              </w:rPr>
            </w:pPr>
          </w:p>
        </w:tc>
      </w:tr>
      <w:tr w:rsidR="00E92FE4" w:rsidRPr="00C33B89" w:rsidTr="00490400">
        <w:tc>
          <w:tcPr>
            <w:tcW w:w="534" w:type="dxa"/>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rPr>
            </w:pPr>
            <w:r w:rsidRPr="00C33B89">
              <w:rPr>
                <w:rFonts w:ascii="Times New Roman" w:hAnsi="Times New Roman" w:cs="Times New Roman"/>
                <w:sz w:val="18"/>
                <w:szCs w:val="18"/>
              </w:rPr>
              <w:t>1</w:t>
            </w:r>
          </w:p>
        </w:tc>
        <w:tc>
          <w:tcPr>
            <w:tcW w:w="1701" w:type="dxa"/>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lang w:val="en-US"/>
              </w:rPr>
            </w:pPr>
            <w:r w:rsidRPr="00C33B89">
              <w:rPr>
                <w:rFonts w:ascii="Times New Roman" w:hAnsi="Times New Roman" w:cs="Times New Roman"/>
                <w:sz w:val="18"/>
                <w:szCs w:val="18"/>
              </w:rPr>
              <w:t xml:space="preserve">Pukat </w:t>
            </w:r>
            <w:proofErr w:type="spellStart"/>
            <w:r w:rsidRPr="00C33B89">
              <w:rPr>
                <w:rFonts w:ascii="Times New Roman" w:hAnsi="Times New Roman" w:cs="Times New Roman"/>
                <w:sz w:val="18"/>
                <w:szCs w:val="18"/>
                <w:lang w:val="en-US"/>
              </w:rPr>
              <w:t>Udang</w:t>
            </w:r>
            <w:proofErr w:type="spellEnd"/>
          </w:p>
        </w:tc>
        <w:tc>
          <w:tcPr>
            <w:tcW w:w="708" w:type="dxa"/>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851" w:type="dxa"/>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567" w:type="dxa"/>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709" w:type="dxa"/>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567" w:type="dxa"/>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708" w:type="dxa"/>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993" w:type="dxa"/>
            <w:gridSpan w:val="2"/>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708" w:type="dxa"/>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rPr>
            </w:pPr>
          </w:p>
        </w:tc>
      </w:tr>
      <w:tr w:rsidR="00E92FE4" w:rsidRPr="00C33B89" w:rsidTr="00490400">
        <w:tc>
          <w:tcPr>
            <w:tcW w:w="534"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1701"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r w:rsidRPr="00C33B89">
              <w:rPr>
                <w:rFonts w:ascii="Times New Roman" w:hAnsi="Times New Roman" w:cs="Times New Roman"/>
                <w:sz w:val="18"/>
                <w:szCs w:val="18"/>
              </w:rPr>
              <w:t>a.Besar 3 GT</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14</w:t>
            </w:r>
          </w:p>
        </w:tc>
        <w:tc>
          <w:tcPr>
            <w:tcW w:w="851"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12</w:t>
            </w: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1,8</w:t>
            </w:r>
          </w:p>
        </w:tc>
        <w:tc>
          <w:tcPr>
            <w:tcW w:w="709"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1,2</w:t>
            </w: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0,4</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w:t>
            </w:r>
          </w:p>
        </w:tc>
        <w:tc>
          <w:tcPr>
            <w:tcW w:w="993" w:type="dxa"/>
            <w:gridSpan w:val="2"/>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0,5</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0,5</w:t>
            </w:r>
          </w:p>
        </w:tc>
      </w:tr>
      <w:tr w:rsidR="00E92FE4" w:rsidRPr="00C33B89" w:rsidTr="00490400">
        <w:tc>
          <w:tcPr>
            <w:tcW w:w="534"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1701"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r w:rsidRPr="00C33B89">
              <w:rPr>
                <w:rFonts w:ascii="Times New Roman" w:hAnsi="Times New Roman" w:cs="Times New Roman"/>
                <w:sz w:val="18"/>
                <w:szCs w:val="18"/>
              </w:rPr>
              <w:t>b.Sedang 2 GT</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9</w:t>
            </w:r>
          </w:p>
        </w:tc>
        <w:tc>
          <w:tcPr>
            <w:tcW w:w="851"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9,6</w:t>
            </w: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1,4</w:t>
            </w:r>
          </w:p>
        </w:tc>
        <w:tc>
          <w:tcPr>
            <w:tcW w:w="709"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w:t>
            </w: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0,3</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w:t>
            </w:r>
          </w:p>
        </w:tc>
        <w:tc>
          <w:tcPr>
            <w:tcW w:w="993" w:type="dxa"/>
            <w:gridSpan w:val="2"/>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0,5</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0,5</w:t>
            </w:r>
          </w:p>
        </w:tc>
      </w:tr>
      <w:tr w:rsidR="00E92FE4" w:rsidRPr="00C33B89" w:rsidTr="00490400">
        <w:tc>
          <w:tcPr>
            <w:tcW w:w="534"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1701"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851"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709"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993" w:type="dxa"/>
            <w:gridSpan w:val="2"/>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r>
      <w:tr w:rsidR="00E92FE4" w:rsidRPr="00C33B89" w:rsidTr="00490400">
        <w:tc>
          <w:tcPr>
            <w:tcW w:w="534"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r w:rsidRPr="00C33B89">
              <w:rPr>
                <w:rFonts w:ascii="Times New Roman" w:hAnsi="Times New Roman" w:cs="Times New Roman"/>
                <w:sz w:val="18"/>
                <w:szCs w:val="18"/>
              </w:rPr>
              <w:t>2</w:t>
            </w:r>
          </w:p>
        </w:tc>
        <w:tc>
          <w:tcPr>
            <w:tcW w:w="1701"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r w:rsidRPr="00C33B89">
              <w:rPr>
                <w:rFonts w:ascii="Times New Roman" w:hAnsi="Times New Roman" w:cs="Times New Roman"/>
                <w:sz w:val="18"/>
                <w:szCs w:val="18"/>
              </w:rPr>
              <w:t xml:space="preserve">Jala 1 GT </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3</w:t>
            </w:r>
          </w:p>
        </w:tc>
        <w:tc>
          <w:tcPr>
            <w:tcW w:w="851"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7,6</w:t>
            </w: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w:t>
            </w:r>
          </w:p>
        </w:tc>
        <w:tc>
          <w:tcPr>
            <w:tcW w:w="709"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0,8</w:t>
            </w: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0,2</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w:t>
            </w:r>
          </w:p>
        </w:tc>
        <w:tc>
          <w:tcPr>
            <w:tcW w:w="993" w:type="dxa"/>
            <w:gridSpan w:val="2"/>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0,5</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0,5</w:t>
            </w:r>
          </w:p>
        </w:tc>
      </w:tr>
      <w:tr w:rsidR="00E92FE4" w:rsidRPr="00C33B89" w:rsidTr="00490400">
        <w:tc>
          <w:tcPr>
            <w:tcW w:w="534"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1701"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851"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709"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993" w:type="dxa"/>
            <w:gridSpan w:val="2"/>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r>
      <w:tr w:rsidR="00E92FE4" w:rsidRPr="00C33B89" w:rsidTr="00490400">
        <w:tc>
          <w:tcPr>
            <w:tcW w:w="534"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r w:rsidRPr="00C33B89">
              <w:rPr>
                <w:rFonts w:ascii="Times New Roman" w:hAnsi="Times New Roman" w:cs="Times New Roman"/>
                <w:sz w:val="18"/>
                <w:szCs w:val="18"/>
              </w:rPr>
              <w:t>3</w:t>
            </w:r>
          </w:p>
        </w:tc>
        <w:tc>
          <w:tcPr>
            <w:tcW w:w="1701"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r w:rsidRPr="00C33B89">
              <w:rPr>
                <w:rFonts w:ascii="Times New Roman" w:hAnsi="Times New Roman" w:cs="Times New Roman"/>
                <w:sz w:val="18"/>
                <w:szCs w:val="18"/>
              </w:rPr>
              <w:t>Gill net</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851"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709"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993" w:type="dxa"/>
            <w:gridSpan w:val="2"/>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r>
      <w:tr w:rsidR="00E92FE4" w:rsidRPr="00C33B89" w:rsidTr="00490400">
        <w:tc>
          <w:tcPr>
            <w:tcW w:w="534"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1701"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r w:rsidRPr="00C33B89">
              <w:rPr>
                <w:rFonts w:ascii="Times New Roman" w:hAnsi="Times New Roman" w:cs="Times New Roman"/>
                <w:sz w:val="18"/>
                <w:szCs w:val="18"/>
              </w:rPr>
              <w:t>a.Besar 2 GT</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7</w:t>
            </w:r>
          </w:p>
        </w:tc>
        <w:tc>
          <w:tcPr>
            <w:tcW w:w="851"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9,6</w:t>
            </w: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1,4</w:t>
            </w:r>
          </w:p>
        </w:tc>
        <w:tc>
          <w:tcPr>
            <w:tcW w:w="709"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w:t>
            </w: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0,3</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w:t>
            </w:r>
          </w:p>
        </w:tc>
        <w:tc>
          <w:tcPr>
            <w:tcW w:w="993" w:type="dxa"/>
            <w:gridSpan w:val="2"/>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0,5</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0,5</w:t>
            </w:r>
          </w:p>
        </w:tc>
      </w:tr>
      <w:tr w:rsidR="00E92FE4" w:rsidRPr="00C33B89" w:rsidTr="00490400">
        <w:tc>
          <w:tcPr>
            <w:tcW w:w="534"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1701"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r w:rsidRPr="00C33B89">
              <w:rPr>
                <w:rFonts w:ascii="Times New Roman" w:hAnsi="Times New Roman" w:cs="Times New Roman"/>
                <w:sz w:val="18"/>
                <w:szCs w:val="18"/>
              </w:rPr>
              <w:t>b.Kecil 1 GT</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2</w:t>
            </w:r>
          </w:p>
        </w:tc>
        <w:tc>
          <w:tcPr>
            <w:tcW w:w="851"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7,5</w:t>
            </w: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w:t>
            </w:r>
          </w:p>
        </w:tc>
        <w:tc>
          <w:tcPr>
            <w:tcW w:w="709"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0,8</w:t>
            </w: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0,2</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w:t>
            </w:r>
          </w:p>
        </w:tc>
        <w:tc>
          <w:tcPr>
            <w:tcW w:w="993" w:type="dxa"/>
            <w:gridSpan w:val="2"/>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0,5</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0,5</w:t>
            </w:r>
          </w:p>
        </w:tc>
      </w:tr>
      <w:tr w:rsidR="00E92FE4" w:rsidRPr="00C33B89" w:rsidTr="00490400">
        <w:tc>
          <w:tcPr>
            <w:tcW w:w="534"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1701"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851"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709"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993" w:type="dxa"/>
            <w:gridSpan w:val="2"/>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r>
      <w:tr w:rsidR="00E92FE4" w:rsidRPr="00C33B89" w:rsidTr="00490400">
        <w:tc>
          <w:tcPr>
            <w:tcW w:w="534"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r w:rsidRPr="00C33B89">
              <w:rPr>
                <w:rFonts w:ascii="Times New Roman" w:hAnsi="Times New Roman" w:cs="Times New Roman"/>
                <w:sz w:val="18"/>
                <w:szCs w:val="18"/>
              </w:rPr>
              <w:t>4</w:t>
            </w:r>
          </w:p>
        </w:tc>
        <w:tc>
          <w:tcPr>
            <w:tcW w:w="1701"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r w:rsidRPr="00C33B89">
              <w:rPr>
                <w:rFonts w:ascii="Times New Roman" w:hAnsi="Times New Roman" w:cs="Times New Roman"/>
                <w:sz w:val="18"/>
                <w:szCs w:val="18"/>
              </w:rPr>
              <w:t>Pancing Rawai</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851"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709"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95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c>
          <w:tcPr>
            <w:tcW w:w="744" w:type="dxa"/>
            <w:gridSpan w:val="2"/>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p>
        </w:tc>
      </w:tr>
      <w:tr w:rsidR="00E92FE4" w:rsidRPr="00C33B89" w:rsidTr="00490400">
        <w:tc>
          <w:tcPr>
            <w:tcW w:w="534"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1701"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r w:rsidRPr="00C33B89">
              <w:rPr>
                <w:rFonts w:ascii="Times New Roman" w:hAnsi="Times New Roman" w:cs="Times New Roman"/>
                <w:sz w:val="18"/>
                <w:szCs w:val="18"/>
              </w:rPr>
              <w:t>a.Besar 2 GT</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6</w:t>
            </w:r>
          </w:p>
        </w:tc>
        <w:tc>
          <w:tcPr>
            <w:tcW w:w="851"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9,6</w:t>
            </w: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1,4</w:t>
            </w:r>
          </w:p>
        </w:tc>
        <w:tc>
          <w:tcPr>
            <w:tcW w:w="709"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w:t>
            </w: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0,3</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w:t>
            </w:r>
          </w:p>
        </w:tc>
        <w:tc>
          <w:tcPr>
            <w:tcW w:w="993" w:type="dxa"/>
            <w:gridSpan w:val="2"/>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0,5</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0,5</w:t>
            </w:r>
          </w:p>
        </w:tc>
      </w:tr>
      <w:tr w:rsidR="00E92FE4" w:rsidRPr="00C33B89" w:rsidTr="00490400">
        <w:tblPrEx>
          <w:tblLook w:val="0000" w:firstRow="0" w:lastRow="0" w:firstColumn="0" w:lastColumn="0" w:noHBand="0" w:noVBand="0"/>
        </w:tblPrEx>
        <w:trPr>
          <w:trHeight w:val="103"/>
        </w:trPr>
        <w:tc>
          <w:tcPr>
            <w:tcW w:w="534"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1701" w:type="dxa"/>
            <w:shd w:val="clear" w:color="auto" w:fill="auto"/>
          </w:tcPr>
          <w:p w:rsidR="00E92FE4" w:rsidRPr="00C33B89" w:rsidRDefault="00E92FE4" w:rsidP="00FD5356">
            <w:pPr>
              <w:spacing w:after="0" w:line="240" w:lineRule="auto"/>
              <w:rPr>
                <w:rFonts w:ascii="Times New Roman" w:hAnsi="Times New Roman" w:cs="Times New Roman"/>
                <w:sz w:val="18"/>
                <w:szCs w:val="18"/>
              </w:rPr>
            </w:pPr>
            <w:r w:rsidRPr="00C33B89">
              <w:rPr>
                <w:rFonts w:ascii="Times New Roman" w:hAnsi="Times New Roman" w:cs="Times New Roman"/>
                <w:sz w:val="18"/>
                <w:szCs w:val="18"/>
              </w:rPr>
              <w:t>b.Kecil 1 GT</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5</w:t>
            </w:r>
          </w:p>
        </w:tc>
        <w:tc>
          <w:tcPr>
            <w:tcW w:w="851"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7,5</w:t>
            </w: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w:t>
            </w:r>
          </w:p>
        </w:tc>
        <w:tc>
          <w:tcPr>
            <w:tcW w:w="709"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0,8</w:t>
            </w:r>
          </w:p>
        </w:tc>
        <w:tc>
          <w:tcPr>
            <w:tcW w:w="567"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0,2</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1</w:t>
            </w:r>
          </w:p>
        </w:tc>
        <w:tc>
          <w:tcPr>
            <w:tcW w:w="993" w:type="dxa"/>
            <w:gridSpan w:val="2"/>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0,5</w:t>
            </w:r>
          </w:p>
        </w:tc>
        <w:tc>
          <w:tcPr>
            <w:tcW w:w="708" w:type="dxa"/>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0,5</w:t>
            </w:r>
          </w:p>
        </w:tc>
      </w:tr>
      <w:tr w:rsidR="00E92FE4" w:rsidRPr="00C33B89" w:rsidTr="00490400">
        <w:tblPrEx>
          <w:tblLook w:val="0000" w:firstRow="0" w:lastRow="0" w:firstColumn="0" w:lastColumn="0" w:noHBand="0" w:noVBand="0"/>
        </w:tblPrEx>
        <w:trPr>
          <w:trHeight w:val="238"/>
        </w:trPr>
        <w:tc>
          <w:tcPr>
            <w:tcW w:w="534" w:type="dxa"/>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1701" w:type="dxa"/>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rPr>
            </w:pPr>
            <w:r w:rsidRPr="00C33B89">
              <w:rPr>
                <w:rFonts w:ascii="Times New Roman" w:hAnsi="Times New Roman" w:cs="Times New Roman"/>
                <w:sz w:val="18"/>
                <w:szCs w:val="18"/>
              </w:rPr>
              <w:t xml:space="preserve">Jumlah </w:t>
            </w:r>
          </w:p>
        </w:tc>
        <w:tc>
          <w:tcPr>
            <w:tcW w:w="708" w:type="dxa"/>
            <w:tcBorders>
              <w:top w:val="single" w:sz="4" w:space="0" w:color="auto"/>
            </w:tcBorders>
            <w:shd w:val="clear" w:color="auto" w:fill="auto"/>
          </w:tcPr>
          <w:p w:rsidR="00E92FE4" w:rsidRPr="00C33B89" w:rsidRDefault="00E92FE4" w:rsidP="00FD5356">
            <w:pPr>
              <w:spacing w:after="0" w:line="240" w:lineRule="auto"/>
              <w:jc w:val="center"/>
              <w:rPr>
                <w:rFonts w:ascii="Times New Roman" w:hAnsi="Times New Roman" w:cs="Times New Roman"/>
                <w:sz w:val="18"/>
                <w:szCs w:val="18"/>
              </w:rPr>
            </w:pPr>
            <w:r w:rsidRPr="00C33B89">
              <w:rPr>
                <w:rFonts w:ascii="Times New Roman" w:hAnsi="Times New Roman" w:cs="Times New Roman"/>
                <w:sz w:val="18"/>
                <w:szCs w:val="18"/>
              </w:rPr>
              <w:t>46</w:t>
            </w:r>
          </w:p>
        </w:tc>
        <w:tc>
          <w:tcPr>
            <w:tcW w:w="851" w:type="dxa"/>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567" w:type="dxa"/>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709" w:type="dxa"/>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567" w:type="dxa"/>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708" w:type="dxa"/>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993" w:type="dxa"/>
            <w:gridSpan w:val="2"/>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rPr>
            </w:pPr>
          </w:p>
        </w:tc>
        <w:tc>
          <w:tcPr>
            <w:tcW w:w="708" w:type="dxa"/>
            <w:tcBorders>
              <w:top w:val="single" w:sz="4" w:space="0" w:color="auto"/>
            </w:tcBorders>
            <w:shd w:val="clear" w:color="auto" w:fill="auto"/>
          </w:tcPr>
          <w:p w:rsidR="00E92FE4" w:rsidRPr="00C33B89" w:rsidRDefault="00E92FE4" w:rsidP="00FD5356">
            <w:pPr>
              <w:spacing w:after="0" w:line="240" w:lineRule="auto"/>
              <w:rPr>
                <w:rFonts w:ascii="Times New Roman" w:hAnsi="Times New Roman" w:cs="Times New Roman"/>
                <w:sz w:val="18"/>
                <w:szCs w:val="18"/>
              </w:rPr>
            </w:pPr>
          </w:p>
        </w:tc>
      </w:tr>
    </w:tbl>
    <w:p w:rsidR="00E92FE4" w:rsidRDefault="00E92FE4" w:rsidP="00165514">
      <w:pPr>
        <w:spacing w:after="0" w:line="360" w:lineRule="auto"/>
        <w:jc w:val="both"/>
        <w:rPr>
          <w:rFonts w:ascii="Times New Roman" w:hAnsi="Times New Roman"/>
          <w:sz w:val="24"/>
          <w:szCs w:val="24"/>
        </w:rPr>
      </w:pPr>
    </w:p>
    <w:p w:rsidR="00E92FE4" w:rsidRDefault="00E92FE4" w:rsidP="00165514">
      <w:pPr>
        <w:spacing w:after="0" w:line="360" w:lineRule="auto"/>
        <w:jc w:val="both"/>
        <w:rPr>
          <w:rFonts w:ascii="Times New Roman" w:hAnsi="Times New Roman"/>
          <w:sz w:val="24"/>
          <w:szCs w:val="24"/>
        </w:rPr>
        <w:sectPr w:rsidR="00E92FE4" w:rsidSect="00E92FE4">
          <w:type w:val="continuous"/>
          <w:pgSz w:w="11906" w:h="16838"/>
          <w:pgMar w:top="1701" w:right="1701" w:bottom="1701" w:left="2268" w:header="709" w:footer="709" w:gutter="0"/>
          <w:cols w:space="708"/>
          <w:docGrid w:linePitch="360"/>
        </w:sectPr>
      </w:pPr>
    </w:p>
    <w:p w:rsidR="001914FC" w:rsidRDefault="00A46CC8" w:rsidP="007800ED">
      <w:pPr>
        <w:spacing w:after="0" w:line="360" w:lineRule="auto"/>
        <w:jc w:val="both"/>
        <w:rPr>
          <w:rFonts w:ascii="Times New Roman" w:hAnsi="Times New Roman"/>
          <w:sz w:val="24"/>
          <w:szCs w:val="24"/>
        </w:rPr>
        <w:sectPr w:rsidR="001914FC" w:rsidSect="00E92FE4">
          <w:type w:val="continuous"/>
          <w:pgSz w:w="11906" w:h="16838"/>
          <w:pgMar w:top="1701" w:right="1701" w:bottom="1701" w:left="2268" w:header="709" w:footer="709" w:gutter="0"/>
          <w:cols w:num="2" w:space="708"/>
          <w:docGrid w:linePitch="360"/>
        </w:sectPr>
      </w:pPr>
      <w:r w:rsidRPr="00D64808">
        <w:rPr>
          <w:rFonts w:ascii="Times New Roman" w:hAnsi="Times New Roman"/>
          <w:sz w:val="24"/>
          <w:szCs w:val="24"/>
        </w:rPr>
        <w:lastRenderedPageBreak/>
        <w:t xml:space="preserve">Hasil analisis dari data yang ada panjang dermaga muat yang </w:t>
      </w:r>
      <w:r w:rsidRPr="00D64808">
        <w:rPr>
          <w:rFonts w:ascii="Times New Roman" w:hAnsi="Times New Roman"/>
          <w:sz w:val="24"/>
          <w:szCs w:val="24"/>
        </w:rPr>
        <w:lastRenderedPageBreak/>
        <w:t>dibutuhkan 40,43 meter.</w:t>
      </w:r>
      <w:r>
        <w:rPr>
          <w:rFonts w:ascii="Times New Roman" w:hAnsi="Times New Roman"/>
          <w:sz w:val="24"/>
          <w:szCs w:val="24"/>
        </w:rPr>
        <w:t xml:space="preserve"> Sedangkan untuk h</w:t>
      </w:r>
      <w:r w:rsidRPr="00D64808">
        <w:rPr>
          <w:rFonts w:ascii="Times New Roman" w:hAnsi="Times New Roman"/>
          <w:sz w:val="24"/>
          <w:szCs w:val="24"/>
        </w:rPr>
        <w:t xml:space="preserve">asil analisis data yang ada </w:t>
      </w:r>
    </w:p>
    <w:p w:rsidR="00A46CC8" w:rsidRDefault="00A46CC8" w:rsidP="00165514">
      <w:pPr>
        <w:spacing w:after="0" w:line="360" w:lineRule="auto"/>
        <w:jc w:val="both"/>
        <w:rPr>
          <w:rFonts w:ascii="Times New Roman" w:hAnsi="Times New Roman"/>
          <w:sz w:val="24"/>
          <w:szCs w:val="24"/>
        </w:rPr>
      </w:pPr>
      <w:r w:rsidRPr="00D64808">
        <w:rPr>
          <w:rFonts w:ascii="Times New Roman" w:hAnsi="Times New Roman"/>
          <w:sz w:val="24"/>
          <w:szCs w:val="24"/>
        </w:rPr>
        <w:lastRenderedPageBreak/>
        <w:t>panjang dermaga bongkar yang dibutu</w:t>
      </w:r>
      <w:r>
        <w:rPr>
          <w:rFonts w:ascii="Times New Roman" w:hAnsi="Times New Roman"/>
          <w:sz w:val="24"/>
          <w:szCs w:val="24"/>
        </w:rPr>
        <w:t>h</w:t>
      </w:r>
      <w:r w:rsidRPr="00D64808">
        <w:rPr>
          <w:rFonts w:ascii="Times New Roman" w:hAnsi="Times New Roman"/>
          <w:sz w:val="24"/>
          <w:szCs w:val="24"/>
        </w:rPr>
        <w:t>kan 3,61</w:t>
      </w:r>
      <w:r w:rsidRPr="00D64808">
        <w:rPr>
          <w:rFonts w:ascii="Times New Roman" w:hAnsi="Times New Roman"/>
          <w:color w:val="FF0000"/>
          <w:sz w:val="24"/>
          <w:szCs w:val="24"/>
        </w:rPr>
        <w:t xml:space="preserve"> </w:t>
      </w:r>
      <w:r w:rsidRPr="00D64808">
        <w:rPr>
          <w:rFonts w:ascii="Times New Roman" w:hAnsi="Times New Roman"/>
          <w:sz w:val="24"/>
          <w:szCs w:val="24"/>
        </w:rPr>
        <w:t>meter.</w:t>
      </w:r>
    </w:p>
    <w:p w:rsidR="001914FC" w:rsidRDefault="001914FC" w:rsidP="00165514">
      <w:pPr>
        <w:spacing w:after="0" w:line="360" w:lineRule="auto"/>
        <w:jc w:val="both"/>
        <w:rPr>
          <w:rFonts w:ascii="Times New Roman" w:hAnsi="Times New Roman"/>
          <w:sz w:val="24"/>
          <w:szCs w:val="24"/>
        </w:rPr>
        <w:sectPr w:rsidR="001914FC" w:rsidSect="00E92FE4">
          <w:type w:val="continuous"/>
          <w:pgSz w:w="11906" w:h="16838"/>
          <w:pgMar w:top="1701" w:right="1701" w:bottom="1701" w:left="2268" w:header="709" w:footer="709" w:gutter="0"/>
          <w:cols w:num="2" w:space="708"/>
          <w:docGrid w:linePitch="360"/>
        </w:sectPr>
      </w:pPr>
    </w:p>
    <w:p w:rsidR="00065452" w:rsidRPr="00D64808" w:rsidRDefault="00065452" w:rsidP="00165514">
      <w:pPr>
        <w:spacing w:after="0" w:line="360" w:lineRule="auto"/>
        <w:jc w:val="both"/>
        <w:rPr>
          <w:rFonts w:ascii="Times New Roman" w:hAnsi="Times New Roman"/>
          <w:sz w:val="24"/>
          <w:szCs w:val="24"/>
        </w:rPr>
      </w:pPr>
      <w:r>
        <w:rPr>
          <w:rFonts w:ascii="Times New Roman" w:hAnsi="Times New Roman"/>
          <w:sz w:val="24"/>
          <w:szCs w:val="24"/>
        </w:rPr>
        <w:lastRenderedPageBreak/>
        <w:t>b. Kolam pelabuhan</w:t>
      </w:r>
    </w:p>
    <w:p w:rsidR="00065452" w:rsidRPr="00D64808" w:rsidRDefault="00065452" w:rsidP="00165514">
      <w:pPr>
        <w:spacing w:after="0" w:line="360" w:lineRule="auto"/>
        <w:jc w:val="both"/>
        <w:rPr>
          <w:rFonts w:ascii="Times New Roman" w:hAnsi="Times New Roman"/>
          <w:sz w:val="24"/>
          <w:szCs w:val="24"/>
        </w:rPr>
      </w:pPr>
      <w:r w:rsidRPr="00D64808">
        <w:rPr>
          <w:rFonts w:ascii="Times New Roman" w:hAnsi="Times New Roman"/>
          <w:sz w:val="24"/>
          <w:szCs w:val="24"/>
        </w:rPr>
        <w:tab/>
        <w:t xml:space="preserve">Analisis kebutuhan kolam pelabuhan berdasarkan </w:t>
      </w:r>
      <w:r>
        <w:rPr>
          <w:rFonts w:ascii="Times New Roman" w:hAnsi="Times New Roman"/>
          <w:sz w:val="24"/>
          <w:szCs w:val="24"/>
        </w:rPr>
        <w:t xml:space="preserve">data dimensi kapal, </w:t>
      </w:r>
      <w:r w:rsidRPr="00D64808">
        <w:rPr>
          <w:rFonts w:ascii="Times New Roman" w:hAnsi="Times New Roman"/>
          <w:sz w:val="24"/>
          <w:szCs w:val="24"/>
        </w:rPr>
        <w:t xml:space="preserve">tinggi gelombang, jarak aman lunas kapal ke dasar perairan, dan jumlah armada. Dari hasil analisis </w:t>
      </w:r>
      <w:r w:rsidRPr="00D64808">
        <w:rPr>
          <w:rFonts w:ascii="Times New Roman" w:hAnsi="Times New Roman"/>
          <w:sz w:val="24"/>
          <w:szCs w:val="24"/>
        </w:rPr>
        <w:lastRenderedPageBreak/>
        <w:t>dibutuhkan luas kolam 9643,3 m</w:t>
      </w:r>
      <w:r w:rsidRPr="00D64808">
        <w:rPr>
          <w:rFonts w:ascii="Times New Roman" w:hAnsi="Times New Roman"/>
          <w:sz w:val="24"/>
          <w:szCs w:val="24"/>
          <w:vertAlign w:val="superscript"/>
        </w:rPr>
        <w:t>2</w:t>
      </w:r>
      <w:r w:rsidRPr="00D64808">
        <w:rPr>
          <w:rFonts w:ascii="Times New Roman" w:hAnsi="Times New Roman"/>
          <w:sz w:val="24"/>
          <w:szCs w:val="24"/>
        </w:rPr>
        <w:t xml:space="preserve"> dengan kedalaman kolam pelabuhan 1,98 meter dengan jarak 4 meter dari garis pantai dan 452,16 meter untuk </w:t>
      </w:r>
      <w:r w:rsidRPr="00D64808">
        <w:rPr>
          <w:rFonts w:ascii="Times New Roman" w:hAnsi="Times New Roman"/>
          <w:i/>
          <w:sz w:val="24"/>
          <w:szCs w:val="24"/>
        </w:rPr>
        <w:t>turning basin</w:t>
      </w:r>
      <w:r>
        <w:rPr>
          <w:rFonts w:ascii="Times New Roman" w:hAnsi="Times New Roman"/>
          <w:sz w:val="24"/>
          <w:szCs w:val="24"/>
        </w:rPr>
        <w:t>.</w:t>
      </w:r>
    </w:p>
    <w:p w:rsidR="001914FC" w:rsidRDefault="001914FC" w:rsidP="00165514">
      <w:pPr>
        <w:keepNext/>
        <w:keepLines/>
        <w:spacing w:after="0" w:line="360" w:lineRule="auto"/>
        <w:outlineLvl w:val="2"/>
        <w:rPr>
          <w:rFonts w:ascii="Times New Roman" w:eastAsia="Times New Roman" w:hAnsi="Times New Roman"/>
          <w:b/>
          <w:bCs/>
          <w:sz w:val="24"/>
          <w:szCs w:val="24"/>
        </w:rPr>
        <w:sectPr w:rsidR="001914FC" w:rsidSect="00E92FE4">
          <w:type w:val="continuous"/>
          <w:pgSz w:w="11906" w:h="16838"/>
          <w:pgMar w:top="1701" w:right="1701" w:bottom="1701" w:left="2268" w:header="709" w:footer="709" w:gutter="0"/>
          <w:cols w:num="2" w:space="708"/>
          <w:docGrid w:linePitch="360"/>
        </w:sectPr>
      </w:pPr>
    </w:p>
    <w:p w:rsidR="00065452" w:rsidRPr="00D64808" w:rsidRDefault="00065452" w:rsidP="00165514">
      <w:pPr>
        <w:keepNext/>
        <w:keepLines/>
        <w:spacing w:after="0" w:line="360" w:lineRule="auto"/>
        <w:outlineLvl w:val="2"/>
        <w:rPr>
          <w:rFonts w:ascii="Times New Roman" w:eastAsia="Times New Roman" w:hAnsi="Times New Roman"/>
          <w:b/>
          <w:bCs/>
          <w:sz w:val="24"/>
          <w:szCs w:val="24"/>
        </w:rPr>
      </w:pPr>
      <w:r w:rsidRPr="00D64808">
        <w:rPr>
          <w:rFonts w:ascii="Times New Roman" w:eastAsia="Times New Roman" w:hAnsi="Times New Roman"/>
          <w:b/>
          <w:bCs/>
          <w:sz w:val="24"/>
          <w:szCs w:val="24"/>
        </w:rPr>
        <w:lastRenderedPageBreak/>
        <w:t>2. Fasilitas Fungsional</w:t>
      </w:r>
    </w:p>
    <w:p w:rsidR="00E92FE4" w:rsidRDefault="00E92FE4" w:rsidP="00165514">
      <w:pPr>
        <w:spacing w:after="0" w:line="360" w:lineRule="auto"/>
        <w:jc w:val="both"/>
        <w:rPr>
          <w:rFonts w:ascii="Times New Roman" w:hAnsi="Times New Roman"/>
          <w:sz w:val="24"/>
          <w:szCs w:val="24"/>
        </w:rPr>
        <w:sectPr w:rsidR="00E92FE4" w:rsidSect="00490400">
          <w:type w:val="continuous"/>
          <w:pgSz w:w="11906" w:h="16838"/>
          <w:pgMar w:top="1701" w:right="1701" w:bottom="1701" w:left="2268" w:header="709" w:footer="709" w:gutter="0"/>
          <w:cols w:num="2" w:space="708"/>
          <w:docGrid w:linePitch="360"/>
        </w:sectPr>
      </w:pPr>
    </w:p>
    <w:p w:rsidR="00065452" w:rsidRPr="00D64808" w:rsidRDefault="00065452" w:rsidP="00165514">
      <w:pPr>
        <w:spacing w:after="0" w:line="360" w:lineRule="auto"/>
        <w:jc w:val="both"/>
        <w:rPr>
          <w:rFonts w:ascii="Times New Roman" w:hAnsi="Times New Roman"/>
          <w:sz w:val="24"/>
          <w:szCs w:val="24"/>
        </w:rPr>
      </w:pPr>
      <w:r w:rsidRPr="00D64808">
        <w:rPr>
          <w:rFonts w:ascii="Times New Roman" w:hAnsi="Times New Roman"/>
          <w:sz w:val="24"/>
          <w:szCs w:val="24"/>
        </w:rPr>
        <w:lastRenderedPageBreak/>
        <w:t>a. Kapasitas tangki air tawar BBM dan pabrik es</w:t>
      </w:r>
    </w:p>
    <w:p w:rsidR="00065452" w:rsidRDefault="00065452" w:rsidP="00075A04">
      <w:pPr>
        <w:spacing w:after="0" w:line="360" w:lineRule="auto"/>
        <w:jc w:val="both"/>
        <w:rPr>
          <w:rFonts w:ascii="Times New Roman" w:hAnsi="Times New Roman"/>
          <w:sz w:val="24"/>
          <w:szCs w:val="24"/>
        </w:rPr>
      </w:pPr>
      <w:r w:rsidRPr="00D64808">
        <w:rPr>
          <w:rFonts w:ascii="Times New Roman" w:hAnsi="Times New Roman"/>
          <w:sz w:val="24"/>
          <w:szCs w:val="24"/>
        </w:rPr>
        <w:lastRenderedPageBreak/>
        <w:t>Tabel 5. Data Analisis Kebutuhan Perbekalan Melaut</w:t>
      </w:r>
    </w:p>
    <w:p w:rsidR="00490400" w:rsidRDefault="00490400" w:rsidP="00075A04">
      <w:pPr>
        <w:spacing w:after="0" w:line="360" w:lineRule="auto"/>
        <w:jc w:val="both"/>
        <w:rPr>
          <w:rFonts w:ascii="Times New Roman" w:hAnsi="Times New Roman"/>
          <w:sz w:val="24"/>
          <w:szCs w:val="24"/>
        </w:rPr>
        <w:sectPr w:rsidR="00490400" w:rsidSect="00490400">
          <w:type w:val="continuous"/>
          <w:pgSz w:w="11906" w:h="16838"/>
          <w:pgMar w:top="1701" w:right="1701" w:bottom="1701" w:left="2268" w:header="709" w:footer="709" w:gutter="0"/>
          <w:cols w:num="2" w:space="708"/>
          <w:docGrid w:linePitch="360"/>
        </w:sectPr>
      </w:pPr>
    </w:p>
    <w:p w:rsidR="00490400" w:rsidRDefault="00490400" w:rsidP="00075A04">
      <w:pPr>
        <w:spacing w:after="0" w:line="360" w:lineRule="auto"/>
        <w:jc w:val="both"/>
        <w:rPr>
          <w:rFonts w:ascii="Times New Roman" w:hAnsi="Times New Roman"/>
          <w:sz w:val="24"/>
          <w:szCs w:val="24"/>
        </w:rPr>
      </w:pPr>
    </w:p>
    <w:p w:rsidR="00490400" w:rsidRDefault="00490400" w:rsidP="00075A04">
      <w:pPr>
        <w:spacing w:after="0" w:line="360" w:lineRule="auto"/>
        <w:jc w:val="both"/>
        <w:rPr>
          <w:rFonts w:ascii="Times New Roman" w:hAnsi="Times New Roman"/>
          <w:sz w:val="24"/>
          <w:szCs w:val="24"/>
        </w:rPr>
      </w:pPr>
    </w:p>
    <w:p w:rsidR="00490400" w:rsidRDefault="00490400" w:rsidP="00075A04">
      <w:pPr>
        <w:spacing w:after="0" w:line="360" w:lineRule="auto"/>
        <w:jc w:val="both"/>
        <w:rPr>
          <w:rFonts w:ascii="Times New Roman" w:hAnsi="Times New Roman"/>
          <w:sz w:val="24"/>
          <w:szCs w:val="24"/>
        </w:rPr>
      </w:pPr>
    </w:p>
    <w:p w:rsidR="00490400" w:rsidRDefault="00490400" w:rsidP="00075A04">
      <w:pPr>
        <w:spacing w:after="0" w:line="360" w:lineRule="auto"/>
        <w:jc w:val="both"/>
        <w:rPr>
          <w:rFonts w:ascii="Times New Roman" w:hAnsi="Times New Roman"/>
          <w:sz w:val="24"/>
          <w:szCs w:val="24"/>
        </w:rPr>
      </w:pPr>
    </w:p>
    <w:p w:rsidR="00490400" w:rsidRDefault="00490400" w:rsidP="00075A04">
      <w:pPr>
        <w:spacing w:after="0" w:line="360" w:lineRule="auto"/>
        <w:jc w:val="both"/>
        <w:rPr>
          <w:rFonts w:ascii="Times New Roman" w:hAnsi="Times New Roman"/>
          <w:sz w:val="24"/>
          <w:szCs w:val="24"/>
        </w:rPr>
      </w:pPr>
    </w:p>
    <w:p w:rsidR="00490400" w:rsidRDefault="00490400" w:rsidP="00075A04">
      <w:pPr>
        <w:spacing w:after="0" w:line="360" w:lineRule="auto"/>
        <w:jc w:val="both"/>
        <w:rPr>
          <w:rFonts w:ascii="Times New Roman" w:hAnsi="Times New Roman"/>
          <w:sz w:val="24"/>
          <w:szCs w:val="24"/>
        </w:rPr>
      </w:pPr>
    </w:p>
    <w:p w:rsidR="00490400" w:rsidRDefault="00490400" w:rsidP="00075A04">
      <w:pPr>
        <w:spacing w:after="0" w:line="360" w:lineRule="auto"/>
        <w:jc w:val="both"/>
        <w:rPr>
          <w:rFonts w:ascii="Times New Roman" w:hAnsi="Times New Roman"/>
          <w:sz w:val="24"/>
          <w:szCs w:val="24"/>
        </w:rPr>
      </w:pPr>
    </w:p>
    <w:tbl>
      <w:tblPr>
        <w:tblW w:w="7513" w:type="dxa"/>
        <w:tblInd w:w="108" w:type="dxa"/>
        <w:tblBorders>
          <w:top w:val="single" w:sz="4" w:space="0" w:color="auto"/>
          <w:bottom w:val="single" w:sz="4" w:space="0" w:color="auto"/>
        </w:tblBorders>
        <w:tblLayout w:type="fixed"/>
        <w:tblLook w:val="04A0" w:firstRow="1" w:lastRow="0" w:firstColumn="1" w:lastColumn="0" w:noHBand="0" w:noVBand="1"/>
      </w:tblPr>
      <w:tblGrid>
        <w:gridCol w:w="567"/>
        <w:gridCol w:w="2127"/>
        <w:gridCol w:w="992"/>
        <w:gridCol w:w="850"/>
        <w:gridCol w:w="1560"/>
        <w:gridCol w:w="567"/>
        <w:gridCol w:w="850"/>
      </w:tblGrid>
      <w:tr w:rsidR="00E92FE4" w:rsidRPr="00E41700" w:rsidTr="00FD5356">
        <w:trPr>
          <w:trHeight w:val="785"/>
        </w:trPr>
        <w:tc>
          <w:tcPr>
            <w:tcW w:w="567" w:type="dxa"/>
            <w:vMerge w:val="restart"/>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lastRenderedPageBreak/>
              <w:t>No</w:t>
            </w:r>
          </w:p>
        </w:tc>
        <w:tc>
          <w:tcPr>
            <w:tcW w:w="2127" w:type="dxa"/>
            <w:vMerge w:val="restart"/>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Armada alat tangkap (GT)</w:t>
            </w:r>
          </w:p>
        </w:tc>
        <w:tc>
          <w:tcPr>
            <w:tcW w:w="992" w:type="dxa"/>
            <w:vMerge w:val="restart"/>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N</w:t>
            </w:r>
          </w:p>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(unit)</w:t>
            </w:r>
          </w:p>
        </w:tc>
        <w:tc>
          <w:tcPr>
            <w:tcW w:w="2977" w:type="dxa"/>
            <w:gridSpan w:val="3"/>
            <w:tcBorders>
              <w:bottom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Kebutuhan melaut</w:t>
            </w: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DC</w:t>
            </w:r>
          </w:p>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(hari)</w:t>
            </w:r>
          </w:p>
        </w:tc>
      </w:tr>
      <w:tr w:rsidR="00E92FE4" w:rsidRPr="00E41700" w:rsidTr="00FD5356">
        <w:trPr>
          <w:trHeight w:val="318"/>
        </w:trPr>
        <w:tc>
          <w:tcPr>
            <w:tcW w:w="567" w:type="dxa"/>
            <w:vMerge/>
            <w:tcBorders>
              <w:bottom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2127" w:type="dxa"/>
            <w:vMerge/>
            <w:tcBorders>
              <w:bottom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992" w:type="dxa"/>
            <w:vMerge/>
            <w:tcBorders>
              <w:bottom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850" w:type="dxa"/>
            <w:tcBorders>
              <w:top w:val="single" w:sz="4" w:space="0" w:color="auto"/>
              <w:bottom w:val="single" w:sz="4" w:space="0" w:color="auto"/>
            </w:tcBorders>
            <w:shd w:val="clear" w:color="auto" w:fill="auto"/>
          </w:tcPr>
          <w:p w:rsidR="00E92FE4" w:rsidRPr="00E41700" w:rsidRDefault="00A35D92" w:rsidP="00FD5356">
            <w:pPr>
              <w:spacing w:after="0" w:line="240" w:lineRule="auto"/>
              <w:jc w:val="center"/>
              <w:rPr>
                <w:rFonts w:ascii="Times New Roman" w:hAnsi="Times New Roman"/>
                <w:sz w:val="18"/>
                <w:szCs w:val="18"/>
              </w:rPr>
            </w:pPr>
            <w:r>
              <w:rPr>
                <w:rFonts w:ascii="Times New Roman" w:hAnsi="Times New Roman"/>
                <w:sz w:val="18"/>
                <w:szCs w:val="18"/>
              </w:rPr>
              <w:t>Solar</w:t>
            </w:r>
          </w:p>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(Ltr)</w:t>
            </w:r>
          </w:p>
        </w:tc>
        <w:tc>
          <w:tcPr>
            <w:tcW w:w="1560" w:type="dxa"/>
            <w:tcBorders>
              <w:top w:val="single" w:sz="4" w:space="0" w:color="auto"/>
              <w:bottom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Air tawar</w:t>
            </w:r>
          </w:p>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(Ltr)</w:t>
            </w:r>
          </w:p>
        </w:tc>
        <w:tc>
          <w:tcPr>
            <w:tcW w:w="567" w:type="dxa"/>
            <w:tcBorders>
              <w:top w:val="single" w:sz="4" w:space="0" w:color="auto"/>
              <w:bottom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Es</w:t>
            </w:r>
          </w:p>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(Kg)</w:t>
            </w:r>
          </w:p>
        </w:tc>
        <w:tc>
          <w:tcPr>
            <w:tcW w:w="850" w:type="dxa"/>
            <w:tcBorders>
              <w:bottom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p>
        </w:tc>
      </w:tr>
      <w:tr w:rsidR="00E92FE4" w:rsidRPr="00E41700" w:rsidTr="00FD5356">
        <w:tc>
          <w:tcPr>
            <w:tcW w:w="567" w:type="dxa"/>
            <w:tcBorders>
              <w:top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w:t>
            </w:r>
          </w:p>
        </w:tc>
        <w:tc>
          <w:tcPr>
            <w:tcW w:w="2127" w:type="dxa"/>
            <w:tcBorders>
              <w:top w:val="single" w:sz="4" w:space="0" w:color="auto"/>
            </w:tcBorders>
            <w:shd w:val="clear" w:color="auto" w:fill="auto"/>
          </w:tcPr>
          <w:p w:rsidR="00E92FE4" w:rsidRPr="00E41700" w:rsidRDefault="00E92FE4" w:rsidP="00FD5356">
            <w:pPr>
              <w:spacing w:after="0" w:line="240" w:lineRule="auto"/>
              <w:rPr>
                <w:rFonts w:ascii="Times New Roman" w:hAnsi="Times New Roman"/>
                <w:sz w:val="18"/>
                <w:szCs w:val="18"/>
                <w:lang w:val="en-US"/>
              </w:rPr>
            </w:pPr>
            <w:r w:rsidRPr="00E41700">
              <w:rPr>
                <w:rFonts w:ascii="Times New Roman" w:hAnsi="Times New Roman"/>
                <w:sz w:val="18"/>
                <w:szCs w:val="18"/>
              </w:rPr>
              <w:t>Pukat</w:t>
            </w:r>
            <w:r w:rsidRPr="00E41700">
              <w:rPr>
                <w:rFonts w:ascii="Times New Roman" w:hAnsi="Times New Roman"/>
                <w:sz w:val="18"/>
                <w:szCs w:val="18"/>
                <w:lang w:val="en-US"/>
              </w:rPr>
              <w:t xml:space="preserve"> </w:t>
            </w:r>
            <w:proofErr w:type="spellStart"/>
            <w:r w:rsidRPr="00E41700">
              <w:rPr>
                <w:rFonts w:ascii="Times New Roman" w:hAnsi="Times New Roman"/>
                <w:sz w:val="18"/>
                <w:szCs w:val="18"/>
                <w:lang w:val="en-US"/>
              </w:rPr>
              <w:t>Udang</w:t>
            </w:r>
            <w:proofErr w:type="spellEnd"/>
          </w:p>
        </w:tc>
        <w:tc>
          <w:tcPr>
            <w:tcW w:w="992" w:type="dxa"/>
            <w:tcBorders>
              <w:top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850" w:type="dxa"/>
            <w:tcBorders>
              <w:top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1560" w:type="dxa"/>
            <w:tcBorders>
              <w:top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567" w:type="dxa"/>
            <w:tcBorders>
              <w:top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850" w:type="dxa"/>
            <w:tcBorders>
              <w:top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p>
        </w:tc>
      </w:tr>
      <w:tr w:rsidR="00E92FE4" w:rsidRPr="00E41700" w:rsidTr="00FD5356">
        <w:tc>
          <w:tcPr>
            <w:tcW w:w="567"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2127" w:type="dxa"/>
            <w:shd w:val="clear" w:color="auto" w:fill="auto"/>
          </w:tcPr>
          <w:p w:rsidR="00E92FE4" w:rsidRPr="00E41700" w:rsidRDefault="00E92FE4" w:rsidP="00FD5356">
            <w:pPr>
              <w:spacing w:after="0" w:line="240" w:lineRule="auto"/>
              <w:rPr>
                <w:rFonts w:ascii="Times New Roman" w:hAnsi="Times New Roman"/>
                <w:sz w:val="18"/>
                <w:szCs w:val="18"/>
              </w:rPr>
            </w:pPr>
            <w:r w:rsidRPr="00E41700">
              <w:rPr>
                <w:rFonts w:ascii="Times New Roman" w:hAnsi="Times New Roman"/>
                <w:sz w:val="18"/>
                <w:szCs w:val="18"/>
              </w:rPr>
              <w:t>a.Besar 3 GT</w:t>
            </w:r>
          </w:p>
        </w:tc>
        <w:tc>
          <w:tcPr>
            <w:tcW w:w="992"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14</w:t>
            </w: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15</w:t>
            </w:r>
          </w:p>
        </w:tc>
        <w:tc>
          <w:tcPr>
            <w:tcW w:w="156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10</w:t>
            </w:r>
          </w:p>
        </w:tc>
        <w:tc>
          <w:tcPr>
            <w:tcW w:w="567"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15</w:t>
            </w: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w:t>
            </w:r>
          </w:p>
        </w:tc>
      </w:tr>
      <w:tr w:rsidR="00E92FE4" w:rsidRPr="00E41700" w:rsidTr="00FD5356">
        <w:tc>
          <w:tcPr>
            <w:tcW w:w="567"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2127" w:type="dxa"/>
            <w:shd w:val="clear" w:color="auto" w:fill="auto"/>
          </w:tcPr>
          <w:p w:rsidR="00E92FE4" w:rsidRPr="00E41700" w:rsidRDefault="00E92FE4" w:rsidP="00FD5356">
            <w:pPr>
              <w:spacing w:after="0" w:line="240" w:lineRule="auto"/>
              <w:rPr>
                <w:rFonts w:ascii="Times New Roman" w:hAnsi="Times New Roman"/>
                <w:sz w:val="18"/>
                <w:szCs w:val="18"/>
              </w:rPr>
            </w:pPr>
            <w:r w:rsidRPr="00E41700">
              <w:rPr>
                <w:rFonts w:ascii="Times New Roman" w:hAnsi="Times New Roman"/>
                <w:sz w:val="18"/>
                <w:szCs w:val="18"/>
              </w:rPr>
              <w:t>b.Sedang 2 GT</w:t>
            </w:r>
          </w:p>
        </w:tc>
        <w:tc>
          <w:tcPr>
            <w:tcW w:w="992"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9</w:t>
            </w: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15</w:t>
            </w:r>
          </w:p>
        </w:tc>
        <w:tc>
          <w:tcPr>
            <w:tcW w:w="156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10</w:t>
            </w:r>
          </w:p>
        </w:tc>
        <w:tc>
          <w:tcPr>
            <w:tcW w:w="567"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15</w:t>
            </w: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w:t>
            </w:r>
          </w:p>
        </w:tc>
      </w:tr>
      <w:tr w:rsidR="00E92FE4" w:rsidRPr="00E41700" w:rsidTr="00FD5356">
        <w:tc>
          <w:tcPr>
            <w:tcW w:w="567"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2127" w:type="dxa"/>
            <w:shd w:val="clear" w:color="auto" w:fill="auto"/>
          </w:tcPr>
          <w:p w:rsidR="00E92FE4" w:rsidRPr="00E41700" w:rsidRDefault="00E92FE4" w:rsidP="00FD5356">
            <w:pPr>
              <w:spacing w:after="0" w:line="240" w:lineRule="auto"/>
              <w:rPr>
                <w:rFonts w:ascii="Times New Roman" w:hAnsi="Times New Roman"/>
                <w:sz w:val="18"/>
                <w:szCs w:val="18"/>
              </w:rPr>
            </w:pPr>
          </w:p>
        </w:tc>
        <w:tc>
          <w:tcPr>
            <w:tcW w:w="992"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1560"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567"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r>
      <w:tr w:rsidR="00E92FE4" w:rsidRPr="00E41700" w:rsidTr="00FD5356">
        <w:tc>
          <w:tcPr>
            <w:tcW w:w="567"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2</w:t>
            </w:r>
          </w:p>
        </w:tc>
        <w:tc>
          <w:tcPr>
            <w:tcW w:w="2127" w:type="dxa"/>
            <w:shd w:val="clear" w:color="auto" w:fill="auto"/>
          </w:tcPr>
          <w:p w:rsidR="00E92FE4" w:rsidRPr="00E41700" w:rsidRDefault="00E92FE4" w:rsidP="00FD5356">
            <w:pPr>
              <w:spacing w:after="0" w:line="240" w:lineRule="auto"/>
              <w:rPr>
                <w:rFonts w:ascii="Times New Roman" w:hAnsi="Times New Roman"/>
                <w:sz w:val="18"/>
                <w:szCs w:val="18"/>
              </w:rPr>
            </w:pPr>
            <w:r w:rsidRPr="00E41700">
              <w:rPr>
                <w:rFonts w:ascii="Times New Roman" w:hAnsi="Times New Roman"/>
                <w:sz w:val="18"/>
                <w:szCs w:val="18"/>
              </w:rPr>
              <w:t>Jala 1 GT</w:t>
            </w:r>
          </w:p>
        </w:tc>
        <w:tc>
          <w:tcPr>
            <w:tcW w:w="992"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3</w:t>
            </w: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5</w:t>
            </w:r>
          </w:p>
        </w:tc>
        <w:tc>
          <w:tcPr>
            <w:tcW w:w="156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5</w:t>
            </w:r>
          </w:p>
        </w:tc>
        <w:tc>
          <w:tcPr>
            <w:tcW w:w="567"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5</w:t>
            </w: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w:t>
            </w:r>
          </w:p>
        </w:tc>
      </w:tr>
      <w:tr w:rsidR="00E92FE4" w:rsidRPr="00E41700" w:rsidTr="00FD5356">
        <w:tc>
          <w:tcPr>
            <w:tcW w:w="567"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2127" w:type="dxa"/>
            <w:shd w:val="clear" w:color="auto" w:fill="auto"/>
          </w:tcPr>
          <w:p w:rsidR="00E92FE4" w:rsidRPr="00E41700" w:rsidRDefault="00E92FE4" w:rsidP="00FD5356">
            <w:pPr>
              <w:spacing w:after="0" w:line="240" w:lineRule="auto"/>
              <w:rPr>
                <w:rFonts w:ascii="Times New Roman" w:hAnsi="Times New Roman"/>
                <w:sz w:val="18"/>
                <w:szCs w:val="18"/>
              </w:rPr>
            </w:pPr>
          </w:p>
        </w:tc>
        <w:tc>
          <w:tcPr>
            <w:tcW w:w="992"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1560"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567"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r>
      <w:tr w:rsidR="00E92FE4" w:rsidRPr="00E41700" w:rsidTr="00FD5356">
        <w:tc>
          <w:tcPr>
            <w:tcW w:w="567"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3</w:t>
            </w:r>
          </w:p>
        </w:tc>
        <w:tc>
          <w:tcPr>
            <w:tcW w:w="2127" w:type="dxa"/>
            <w:shd w:val="clear" w:color="auto" w:fill="auto"/>
          </w:tcPr>
          <w:p w:rsidR="00E92FE4" w:rsidRPr="00E41700" w:rsidRDefault="00E92FE4" w:rsidP="00FD5356">
            <w:pPr>
              <w:spacing w:after="0" w:line="240" w:lineRule="auto"/>
              <w:rPr>
                <w:rFonts w:ascii="Times New Roman" w:hAnsi="Times New Roman"/>
                <w:sz w:val="18"/>
                <w:szCs w:val="18"/>
              </w:rPr>
            </w:pPr>
            <w:r w:rsidRPr="00E41700">
              <w:rPr>
                <w:rFonts w:ascii="Times New Roman" w:hAnsi="Times New Roman"/>
                <w:sz w:val="18"/>
                <w:szCs w:val="18"/>
              </w:rPr>
              <w:t>Gill net</w:t>
            </w:r>
          </w:p>
        </w:tc>
        <w:tc>
          <w:tcPr>
            <w:tcW w:w="992"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1560"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567"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r>
      <w:tr w:rsidR="00E92FE4" w:rsidRPr="00E41700" w:rsidTr="00FD5356">
        <w:tc>
          <w:tcPr>
            <w:tcW w:w="567" w:type="dxa"/>
            <w:shd w:val="clear" w:color="auto" w:fill="auto"/>
          </w:tcPr>
          <w:p w:rsidR="00E92FE4" w:rsidRPr="00E41700" w:rsidRDefault="00E92FE4" w:rsidP="00FD5356">
            <w:pPr>
              <w:spacing w:after="0" w:line="240" w:lineRule="auto"/>
              <w:rPr>
                <w:rFonts w:ascii="Times New Roman" w:hAnsi="Times New Roman"/>
                <w:sz w:val="18"/>
                <w:szCs w:val="18"/>
              </w:rPr>
            </w:pPr>
          </w:p>
        </w:tc>
        <w:tc>
          <w:tcPr>
            <w:tcW w:w="2127" w:type="dxa"/>
            <w:shd w:val="clear" w:color="auto" w:fill="auto"/>
          </w:tcPr>
          <w:p w:rsidR="00E92FE4" w:rsidRPr="00E41700" w:rsidRDefault="00E92FE4" w:rsidP="00FD5356">
            <w:pPr>
              <w:spacing w:after="0" w:line="240" w:lineRule="auto"/>
              <w:rPr>
                <w:rFonts w:ascii="Times New Roman" w:hAnsi="Times New Roman"/>
                <w:sz w:val="18"/>
                <w:szCs w:val="18"/>
              </w:rPr>
            </w:pPr>
            <w:r w:rsidRPr="00E41700">
              <w:rPr>
                <w:rFonts w:ascii="Times New Roman" w:hAnsi="Times New Roman"/>
                <w:sz w:val="18"/>
                <w:szCs w:val="18"/>
              </w:rPr>
              <w:t>a.Besar 2 GT</w:t>
            </w:r>
          </w:p>
        </w:tc>
        <w:tc>
          <w:tcPr>
            <w:tcW w:w="992"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7</w:t>
            </w: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10</w:t>
            </w:r>
          </w:p>
        </w:tc>
        <w:tc>
          <w:tcPr>
            <w:tcW w:w="156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15</w:t>
            </w:r>
          </w:p>
        </w:tc>
        <w:tc>
          <w:tcPr>
            <w:tcW w:w="567"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10</w:t>
            </w: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w:t>
            </w:r>
          </w:p>
        </w:tc>
      </w:tr>
      <w:tr w:rsidR="00E92FE4" w:rsidRPr="00E41700" w:rsidTr="00FD5356">
        <w:tc>
          <w:tcPr>
            <w:tcW w:w="567" w:type="dxa"/>
            <w:shd w:val="clear" w:color="auto" w:fill="auto"/>
          </w:tcPr>
          <w:p w:rsidR="00E92FE4" w:rsidRPr="00E41700" w:rsidRDefault="00E92FE4" w:rsidP="00FD5356">
            <w:pPr>
              <w:spacing w:after="0" w:line="240" w:lineRule="auto"/>
              <w:rPr>
                <w:rFonts w:ascii="Times New Roman" w:hAnsi="Times New Roman"/>
                <w:sz w:val="18"/>
                <w:szCs w:val="18"/>
              </w:rPr>
            </w:pPr>
          </w:p>
        </w:tc>
        <w:tc>
          <w:tcPr>
            <w:tcW w:w="2127" w:type="dxa"/>
            <w:shd w:val="clear" w:color="auto" w:fill="auto"/>
          </w:tcPr>
          <w:p w:rsidR="00E92FE4" w:rsidRPr="00E41700" w:rsidRDefault="00E92FE4" w:rsidP="00FD5356">
            <w:pPr>
              <w:spacing w:after="0" w:line="240" w:lineRule="auto"/>
              <w:rPr>
                <w:rFonts w:ascii="Times New Roman" w:hAnsi="Times New Roman"/>
                <w:sz w:val="18"/>
                <w:szCs w:val="18"/>
              </w:rPr>
            </w:pPr>
            <w:r w:rsidRPr="00E41700">
              <w:rPr>
                <w:rFonts w:ascii="Times New Roman" w:hAnsi="Times New Roman"/>
                <w:sz w:val="18"/>
                <w:szCs w:val="18"/>
              </w:rPr>
              <w:t>b.Kecil 1 GT</w:t>
            </w:r>
          </w:p>
        </w:tc>
        <w:tc>
          <w:tcPr>
            <w:tcW w:w="992"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2</w:t>
            </w: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5</w:t>
            </w:r>
          </w:p>
        </w:tc>
        <w:tc>
          <w:tcPr>
            <w:tcW w:w="156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5</w:t>
            </w:r>
          </w:p>
        </w:tc>
        <w:tc>
          <w:tcPr>
            <w:tcW w:w="567"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9</w:t>
            </w: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w:t>
            </w:r>
          </w:p>
        </w:tc>
      </w:tr>
      <w:tr w:rsidR="00E92FE4" w:rsidRPr="00E41700" w:rsidTr="00FD5356">
        <w:tc>
          <w:tcPr>
            <w:tcW w:w="567" w:type="dxa"/>
            <w:shd w:val="clear" w:color="auto" w:fill="auto"/>
          </w:tcPr>
          <w:p w:rsidR="00E92FE4" w:rsidRPr="00E41700" w:rsidRDefault="00E92FE4" w:rsidP="00FD5356">
            <w:pPr>
              <w:spacing w:after="0" w:line="240" w:lineRule="auto"/>
              <w:rPr>
                <w:rFonts w:ascii="Times New Roman" w:hAnsi="Times New Roman"/>
                <w:sz w:val="18"/>
                <w:szCs w:val="18"/>
              </w:rPr>
            </w:pPr>
          </w:p>
        </w:tc>
        <w:tc>
          <w:tcPr>
            <w:tcW w:w="2127" w:type="dxa"/>
            <w:shd w:val="clear" w:color="auto" w:fill="auto"/>
          </w:tcPr>
          <w:p w:rsidR="00E92FE4" w:rsidRPr="00E41700" w:rsidRDefault="00E92FE4" w:rsidP="00FD5356">
            <w:pPr>
              <w:spacing w:after="0" w:line="240" w:lineRule="auto"/>
              <w:rPr>
                <w:rFonts w:ascii="Times New Roman" w:hAnsi="Times New Roman"/>
                <w:sz w:val="18"/>
                <w:szCs w:val="18"/>
              </w:rPr>
            </w:pPr>
          </w:p>
        </w:tc>
        <w:tc>
          <w:tcPr>
            <w:tcW w:w="992"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1560"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567"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r>
      <w:tr w:rsidR="00E92FE4" w:rsidRPr="00E41700" w:rsidTr="00FD5356">
        <w:tc>
          <w:tcPr>
            <w:tcW w:w="567" w:type="dxa"/>
            <w:shd w:val="clear" w:color="auto" w:fill="auto"/>
          </w:tcPr>
          <w:p w:rsidR="00E92FE4" w:rsidRPr="00E41700" w:rsidRDefault="00E92FE4" w:rsidP="00FD5356">
            <w:pPr>
              <w:spacing w:after="0" w:line="240" w:lineRule="auto"/>
              <w:rPr>
                <w:rFonts w:ascii="Times New Roman" w:hAnsi="Times New Roman"/>
                <w:sz w:val="18"/>
                <w:szCs w:val="18"/>
              </w:rPr>
            </w:pPr>
            <w:r w:rsidRPr="00E41700">
              <w:rPr>
                <w:rFonts w:ascii="Times New Roman" w:hAnsi="Times New Roman"/>
                <w:sz w:val="18"/>
                <w:szCs w:val="18"/>
              </w:rPr>
              <w:t>4</w:t>
            </w:r>
          </w:p>
        </w:tc>
        <w:tc>
          <w:tcPr>
            <w:tcW w:w="2127" w:type="dxa"/>
            <w:shd w:val="clear" w:color="auto" w:fill="auto"/>
          </w:tcPr>
          <w:p w:rsidR="00E92FE4" w:rsidRPr="00E41700" w:rsidRDefault="00E92FE4" w:rsidP="00FD5356">
            <w:pPr>
              <w:spacing w:after="0" w:line="240" w:lineRule="auto"/>
              <w:rPr>
                <w:rFonts w:ascii="Times New Roman" w:hAnsi="Times New Roman"/>
                <w:sz w:val="18"/>
                <w:szCs w:val="18"/>
              </w:rPr>
            </w:pPr>
            <w:r w:rsidRPr="00E41700">
              <w:rPr>
                <w:rFonts w:ascii="Times New Roman" w:hAnsi="Times New Roman"/>
                <w:sz w:val="18"/>
                <w:szCs w:val="18"/>
              </w:rPr>
              <w:t>Pancing Rawai</w:t>
            </w:r>
          </w:p>
        </w:tc>
        <w:tc>
          <w:tcPr>
            <w:tcW w:w="992"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1560"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567"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p>
        </w:tc>
      </w:tr>
      <w:tr w:rsidR="00E92FE4" w:rsidRPr="00E41700" w:rsidTr="00FD5356">
        <w:tc>
          <w:tcPr>
            <w:tcW w:w="567" w:type="dxa"/>
            <w:shd w:val="clear" w:color="auto" w:fill="auto"/>
          </w:tcPr>
          <w:p w:rsidR="00E92FE4" w:rsidRPr="00E41700" w:rsidRDefault="00E92FE4" w:rsidP="00FD5356">
            <w:pPr>
              <w:spacing w:after="0" w:line="240" w:lineRule="auto"/>
              <w:rPr>
                <w:rFonts w:ascii="Times New Roman" w:hAnsi="Times New Roman"/>
                <w:sz w:val="18"/>
                <w:szCs w:val="18"/>
              </w:rPr>
            </w:pPr>
          </w:p>
        </w:tc>
        <w:tc>
          <w:tcPr>
            <w:tcW w:w="2127" w:type="dxa"/>
            <w:shd w:val="clear" w:color="auto" w:fill="auto"/>
          </w:tcPr>
          <w:p w:rsidR="00E92FE4" w:rsidRPr="00E41700" w:rsidRDefault="00E92FE4" w:rsidP="00FD5356">
            <w:pPr>
              <w:spacing w:after="0" w:line="240" w:lineRule="auto"/>
              <w:rPr>
                <w:rFonts w:ascii="Times New Roman" w:hAnsi="Times New Roman"/>
                <w:sz w:val="18"/>
                <w:szCs w:val="18"/>
              </w:rPr>
            </w:pPr>
            <w:r w:rsidRPr="00E41700">
              <w:rPr>
                <w:rFonts w:ascii="Times New Roman" w:hAnsi="Times New Roman"/>
                <w:sz w:val="18"/>
                <w:szCs w:val="18"/>
              </w:rPr>
              <w:t>a.Besar 2 GT</w:t>
            </w:r>
          </w:p>
        </w:tc>
        <w:tc>
          <w:tcPr>
            <w:tcW w:w="992"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6</w:t>
            </w: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10</w:t>
            </w:r>
          </w:p>
        </w:tc>
        <w:tc>
          <w:tcPr>
            <w:tcW w:w="156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5</w:t>
            </w:r>
          </w:p>
        </w:tc>
        <w:tc>
          <w:tcPr>
            <w:tcW w:w="567"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9</w:t>
            </w: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w:t>
            </w:r>
          </w:p>
        </w:tc>
      </w:tr>
      <w:tr w:rsidR="00E92FE4" w:rsidRPr="00E41700" w:rsidTr="00FD5356">
        <w:tc>
          <w:tcPr>
            <w:tcW w:w="567" w:type="dxa"/>
            <w:shd w:val="clear" w:color="auto" w:fill="auto"/>
          </w:tcPr>
          <w:p w:rsidR="00E92FE4" w:rsidRPr="00E41700" w:rsidRDefault="00E92FE4" w:rsidP="00FD5356">
            <w:pPr>
              <w:spacing w:after="0" w:line="240" w:lineRule="auto"/>
              <w:rPr>
                <w:rFonts w:ascii="Times New Roman" w:hAnsi="Times New Roman"/>
                <w:sz w:val="18"/>
                <w:szCs w:val="18"/>
              </w:rPr>
            </w:pPr>
          </w:p>
        </w:tc>
        <w:tc>
          <w:tcPr>
            <w:tcW w:w="2127" w:type="dxa"/>
            <w:shd w:val="clear" w:color="auto" w:fill="auto"/>
          </w:tcPr>
          <w:p w:rsidR="00E92FE4" w:rsidRPr="00E41700" w:rsidRDefault="00E92FE4" w:rsidP="00FD5356">
            <w:pPr>
              <w:spacing w:after="0" w:line="240" w:lineRule="auto"/>
              <w:rPr>
                <w:rFonts w:ascii="Times New Roman" w:hAnsi="Times New Roman"/>
                <w:sz w:val="18"/>
                <w:szCs w:val="18"/>
              </w:rPr>
            </w:pPr>
            <w:r w:rsidRPr="00E41700">
              <w:rPr>
                <w:rFonts w:ascii="Times New Roman" w:hAnsi="Times New Roman"/>
                <w:sz w:val="18"/>
                <w:szCs w:val="18"/>
              </w:rPr>
              <w:t>b.Kecil 1 GT</w:t>
            </w:r>
          </w:p>
        </w:tc>
        <w:tc>
          <w:tcPr>
            <w:tcW w:w="992"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5</w:t>
            </w: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15</w:t>
            </w:r>
          </w:p>
        </w:tc>
        <w:tc>
          <w:tcPr>
            <w:tcW w:w="156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5</w:t>
            </w:r>
          </w:p>
        </w:tc>
        <w:tc>
          <w:tcPr>
            <w:tcW w:w="567"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5</w:t>
            </w:r>
          </w:p>
        </w:tc>
        <w:tc>
          <w:tcPr>
            <w:tcW w:w="850" w:type="dxa"/>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1</w:t>
            </w:r>
          </w:p>
        </w:tc>
      </w:tr>
      <w:tr w:rsidR="00E92FE4" w:rsidRPr="00E41700" w:rsidTr="00FD5356">
        <w:tc>
          <w:tcPr>
            <w:tcW w:w="567" w:type="dxa"/>
            <w:tcBorders>
              <w:bottom w:val="single" w:sz="4" w:space="0" w:color="auto"/>
            </w:tcBorders>
            <w:shd w:val="clear" w:color="auto" w:fill="auto"/>
          </w:tcPr>
          <w:p w:rsidR="00E92FE4" w:rsidRPr="00E41700" w:rsidRDefault="00E92FE4" w:rsidP="00FD5356">
            <w:pPr>
              <w:spacing w:after="0" w:line="240" w:lineRule="auto"/>
              <w:rPr>
                <w:rFonts w:ascii="Times New Roman" w:hAnsi="Times New Roman"/>
                <w:sz w:val="18"/>
                <w:szCs w:val="18"/>
              </w:rPr>
            </w:pPr>
          </w:p>
        </w:tc>
        <w:tc>
          <w:tcPr>
            <w:tcW w:w="2127" w:type="dxa"/>
            <w:tcBorders>
              <w:bottom w:val="single" w:sz="4" w:space="0" w:color="auto"/>
            </w:tcBorders>
            <w:shd w:val="clear" w:color="auto" w:fill="auto"/>
          </w:tcPr>
          <w:p w:rsidR="00E92FE4" w:rsidRPr="00E41700" w:rsidRDefault="00E92FE4" w:rsidP="00FD5356">
            <w:pPr>
              <w:spacing w:after="0" w:line="240" w:lineRule="auto"/>
              <w:rPr>
                <w:rFonts w:ascii="Times New Roman" w:hAnsi="Times New Roman"/>
                <w:sz w:val="18"/>
                <w:szCs w:val="18"/>
              </w:rPr>
            </w:pPr>
          </w:p>
        </w:tc>
        <w:tc>
          <w:tcPr>
            <w:tcW w:w="992" w:type="dxa"/>
            <w:tcBorders>
              <w:bottom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850" w:type="dxa"/>
            <w:tcBorders>
              <w:bottom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1560" w:type="dxa"/>
            <w:tcBorders>
              <w:bottom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567" w:type="dxa"/>
            <w:tcBorders>
              <w:bottom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850" w:type="dxa"/>
            <w:tcBorders>
              <w:bottom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p>
        </w:tc>
      </w:tr>
      <w:tr w:rsidR="00E92FE4" w:rsidRPr="00E41700" w:rsidTr="00FD5356">
        <w:tc>
          <w:tcPr>
            <w:tcW w:w="567" w:type="dxa"/>
            <w:tcBorders>
              <w:top w:val="single" w:sz="4" w:space="0" w:color="auto"/>
            </w:tcBorders>
            <w:shd w:val="clear" w:color="auto" w:fill="auto"/>
          </w:tcPr>
          <w:p w:rsidR="00E92FE4" w:rsidRPr="00E41700" w:rsidRDefault="00E92FE4" w:rsidP="00FD5356">
            <w:pPr>
              <w:spacing w:after="0" w:line="240" w:lineRule="auto"/>
              <w:rPr>
                <w:rFonts w:ascii="Times New Roman" w:hAnsi="Times New Roman"/>
                <w:sz w:val="18"/>
                <w:szCs w:val="18"/>
              </w:rPr>
            </w:pPr>
          </w:p>
        </w:tc>
        <w:tc>
          <w:tcPr>
            <w:tcW w:w="2127" w:type="dxa"/>
            <w:tcBorders>
              <w:top w:val="single" w:sz="4" w:space="0" w:color="auto"/>
            </w:tcBorders>
            <w:shd w:val="clear" w:color="auto" w:fill="auto"/>
          </w:tcPr>
          <w:p w:rsidR="00E92FE4" w:rsidRPr="00E41700" w:rsidRDefault="00E92FE4" w:rsidP="00FD5356">
            <w:pPr>
              <w:spacing w:after="0" w:line="240" w:lineRule="auto"/>
              <w:rPr>
                <w:rFonts w:ascii="Times New Roman" w:hAnsi="Times New Roman"/>
                <w:sz w:val="18"/>
                <w:szCs w:val="18"/>
              </w:rPr>
            </w:pPr>
            <w:r w:rsidRPr="00E41700">
              <w:rPr>
                <w:rFonts w:ascii="Times New Roman" w:hAnsi="Times New Roman"/>
                <w:sz w:val="18"/>
                <w:szCs w:val="18"/>
              </w:rPr>
              <w:t>Jumlah</w:t>
            </w:r>
          </w:p>
        </w:tc>
        <w:tc>
          <w:tcPr>
            <w:tcW w:w="992" w:type="dxa"/>
            <w:tcBorders>
              <w:top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r w:rsidRPr="00E41700">
              <w:rPr>
                <w:rFonts w:ascii="Times New Roman" w:hAnsi="Times New Roman"/>
                <w:sz w:val="18"/>
                <w:szCs w:val="18"/>
              </w:rPr>
              <w:t>46</w:t>
            </w:r>
          </w:p>
        </w:tc>
        <w:tc>
          <w:tcPr>
            <w:tcW w:w="850" w:type="dxa"/>
            <w:tcBorders>
              <w:top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1560" w:type="dxa"/>
            <w:tcBorders>
              <w:top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567" w:type="dxa"/>
            <w:tcBorders>
              <w:top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p>
        </w:tc>
        <w:tc>
          <w:tcPr>
            <w:tcW w:w="850" w:type="dxa"/>
            <w:tcBorders>
              <w:top w:val="single" w:sz="4" w:space="0" w:color="auto"/>
            </w:tcBorders>
            <w:shd w:val="clear" w:color="auto" w:fill="auto"/>
          </w:tcPr>
          <w:p w:rsidR="00E92FE4" w:rsidRPr="00E41700" w:rsidRDefault="00E92FE4" w:rsidP="00FD5356">
            <w:pPr>
              <w:spacing w:after="0" w:line="240" w:lineRule="auto"/>
              <w:jc w:val="center"/>
              <w:rPr>
                <w:rFonts w:ascii="Times New Roman" w:hAnsi="Times New Roman"/>
                <w:sz w:val="18"/>
                <w:szCs w:val="18"/>
              </w:rPr>
            </w:pPr>
          </w:p>
        </w:tc>
      </w:tr>
    </w:tbl>
    <w:p w:rsidR="00E92FE4" w:rsidRDefault="00E92FE4" w:rsidP="00165514">
      <w:pPr>
        <w:spacing w:after="0" w:line="360" w:lineRule="auto"/>
        <w:jc w:val="both"/>
        <w:rPr>
          <w:rFonts w:ascii="Times New Roman" w:hAnsi="Times New Roman"/>
          <w:sz w:val="24"/>
          <w:szCs w:val="24"/>
        </w:rPr>
        <w:sectPr w:rsidR="00E92FE4" w:rsidSect="007800ED">
          <w:type w:val="continuous"/>
          <w:pgSz w:w="11906" w:h="16838"/>
          <w:pgMar w:top="1701" w:right="1701" w:bottom="1701" w:left="2268" w:header="709" w:footer="709" w:gutter="0"/>
          <w:cols w:space="708"/>
          <w:docGrid w:linePitch="360"/>
        </w:sectPr>
      </w:pPr>
    </w:p>
    <w:p w:rsidR="00E92FE4" w:rsidRDefault="00E92FE4" w:rsidP="00165514">
      <w:pPr>
        <w:spacing w:after="0" w:line="360" w:lineRule="auto"/>
        <w:jc w:val="both"/>
        <w:rPr>
          <w:rFonts w:ascii="Times New Roman" w:hAnsi="Times New Roman"/>
          <w:sz w:val="24"/>
          <w:szCs w:val="24"/>
        </w:rPr>
      </w:pPr>
      <w:r>
        <w:rPr>
          <w:rFonts w:ascii="Times New Roman" w:hAnsi="Times New Roman"/>
          <w:sz w:val="24"/>
          <w:szCs w:val="24"/>
        </w:rPr>
        <w:lastRenderedPageBreak/>
        <w:tab/>
      </w:r>
    </w:p>
    <w:p w:rsidR="00065452" w:rsidRDefault="00E92FE4" w:rsidP="00165514">
      <w:pPr>
        <w:spacing w:after="0" w:line="360" w:lineRule="auto"/>
        <w:jc w:val="both"/>
        <w:rPr>
          <w:rFonts w:ascii="Times New Roman" w:hAnsi="Times New Roman"/>
          <w:sz w:val="24"/>
          <w:szCs w:val="24"/>
        </w:rPr>
      </w:pPr>
      <w:r>
        <w:rPr>
          <w:rFonts w:ascii="Times New Roman" w:hAnsi="Times New Roman"/>
          <w:sz w:val="24"/>
          <w:szCs w:val="24"/>
        </w:rPr>
        <w:tab/>
      </w:r>
      <w:r w:rsidR="00065452" w:rsidRPr="00D64808">
        <w:rPr>
          <w:rFonts w:ascii="Times New Roman" w:hAnsi="Times New Roman"/>
          <w:sz w:val="24"/>
          <w:szCs w:val="24"/>
        </w:rPr>
        <w:t xml:space="preserve">Dari hasil analisis data yang ada diperoleh jumlah perbekalan yang harus tersedia untuk dibawa nelayan dari pelabuhan antara lain BBM yaitu 410 liter </w:t>
      </w:r>
      <w:r w:rsidR="00A35D92">
        <w:rPr>
          <w:rFonts w:ascii="Times New Roman" w:hAnsi="Times New Roman"/>
          <w:sz w:val="24"/>
          <w:szCs w:val="24"/>
        </w:rPr>
        <w:t>solar</w:t>
      </w:r>
      <w:r w:rsidR="00065452" w:rsidRPr="00D64808">
        <w:rPr>
          <w:rFonts w:ascii="Times New Roman" w:hAnsi="Times New Roman"/>
          <w:sz w:val="24"/>
          <w:szCs w:val="24"/>
        </w:rPr>
        <w:t>, 355 liter air tawar dan 459 kg es.</w:t>
      </w:r>
      <w:r w:rsidR="00065452" w:rsidRPr="00D64808">
        <w:rPr>
          <w:rFonts w:ascii="Times New Roman" w:hAnsi="Times New Roman"/>
          <w:sz w:val="24"/>
          <w:szCs w:val="24"/>
        </w:rPr>
        <w:tab/>
      </w:r>
    </w:p>
    <w:p w:rsidR="00065452" w:rsidRPr="00D64808" w:rsidRDefault="00065452" w:rsidP="00165514">
      <w:pPr>
        <w:spacing w:after="0" w:line="360" w:lineRule="auto"/>
        <w:jc w:val="both"/>
        <w:rPr>
          <w:rFonts w:ascii="Times New Roman" w:hAnsi="Times New Roman"/>
          <w:sz w:val="24"/>
          <w:szCs w:val="24"/>
        </w:rPr>
      </w:pPr>
      <w:r w:rsidRPr="00D64808">
        <w:rPr>
          <w:rFonts w:ascii="Times New Roman" w:hAnsi="Times New Roman"/>
          <w:sz w:val="24"/>
          <w:szCs w:val="24"/>
        </w:rPr>
        <w:t>b. Luas Gedung Pelelangan Ikan</w:t>
      </w:r>
    </w:p>
    <w:p w:rsidR="00075A04" w:rsidRDefault="00065452" w:rsidP="00165514">
      <w:pPr>
        <w:spacing w:after="0" w:line="360" w:lineRule="auto"/>
        <w:jc w:val="both"/>
        <w:rPr>
          <w:rFonts w:ascii="Times New Roman" w:hAnsi="Times New Roman"/>
          <w:sz w:val="24"/>
          <w:szCs w:val="24"/>
        </w:rPr>
      </w:pPr>
      <w:r>
        <w:rPr>
          <w:rFonts w:ascii="Times New Roman" w:hAnsi="Times New Roman"/>
          <w:sz w:val="24"/>
          <w:szCs w:val="24"/>
        </w:rPr>
        <w:tab/>
      </w:r>
      <w:r w:rsidRPr="00D64808">
        <w:rPr>
          <w:rFonts w:ascii="Times New Roman" w:hAnsi="Times New Roman"/>
          <w:sz w:val="24"/>
          <w:szCs w:val="24"/>
        </w:rPr>
        <w:t>Hasil dari analisis luas gedung pelel</w:t>
      </w:r>
      <w:r>
        <w:rPr>
          <w:rFonts w:ascii="Times New Roman" w:hAnsi="Times New Roman"/>
          <w:sz w:val="24"/>
          <w:szCs w:val="24"/>
        </w:rPr>
        <w:t>angan yang dibutuhkan yaitu 6,5</w:t>
      </w:r>
      <w:r w:rsidRPr="00D64808">
        <w:rPr>
          <w:rFonts w:ascii="Times New Roman" w:hAnsi="Times New Roman"/>
          <w:sz w:val="24"/>
          <w:szCs w:val="24"/>
        </w:rPr>
        <w:t xml:space="preserve"> meter</w:t>
      </w:r>
      <w:r w:rsidRPr="00D64808">
        <w:rPr>
          <w:rFonts w:ascii="Times New Roman" w:hAnsi="Times New Roman"/>
          <w:sz w:val="24"/>
          <w:szCs w:val="24"/>
          <w:vertAlign w:val="superscript"/>
        </w:rPr>
        <w:t>2</w:t>
      </w:r>
      <w:r w:rsidRPr="00D64808">
        <w:rPr>
          <w:rFonts w:ascii="Times New Roman" w:hAnsi="Times New Roman"/>
          <w:sz w:val="24"/>
          <w:szCs w:val="24"/>
        </w:rPr>
        <w:t xml:space="preserve">.  </w:t>
      </w:r>
    </w:p>
    <w:p w:rsidR="00065452" w:rsidRPr="00065452" w:rsidRDefault="00065452" w:rsidP="00165514">
      <w:pPr>
        <w:spacing w:after="0" w:line="360" w:lineRule="auto"/>
        <w:jc w:val="both"/>
        <w:rPr>
          <w:rFonts w:ascii="Times New Roman" w:hAnsi="Times New Roman"/>
          <w:sz w:val="24"/>
          <w:szCs w:val="24"/>
        </w:rPr>
      </w:pPr>
      <w:r w:rsidRPr="00D64808">
        <w:rPr>
          <w:rFonts w:ascii="Times New Roman" w:hAnsi="Times New Roman"/>
          <w:b/>
          <w:sz w:val="24"/>
          <w:szCs w:val="24"/>
        </w:rPr>
        <w:t xml:space="preserve">KESIMPULAN </w:t>
      </w:r>
    </w:p>
    <w:p w:rsidR="00065452" w:rsidRPr="00D64808" w:rsidRDefault="00065452" w:rsidP="00165514">
      <w:pPr>
        <w:autoSpaceDE w:val="0"/>
        <w:autoSpaceDN w:val="0"/>
        <w:adjustRightInd w:val="0"/>
        <w:spacing w:after="0" w:line="360" w:lineRule="auto"/>
        <w:jc w:val="both"/>
        <w:rPr>
          <w:rFonts w:ascii="Times New Roman" w:hAnsi="Times New Roman"/>
          <w:sz w:val="24"/>
          <w:szCs w:val="24"/>
        </w:rPr>
      </w:pPr>
      <w:r w:rsidRPr="00D64808">
        <w:rPr>
          <w:rFonts w:ascii="Times New Roman" w:hAnsi="Times New Roman"/>
          <w:b/>
          <w:sz w:val="24"/>
          <w:szCs w:val="24"/>
        </w:rPr>
        <w:tab/>
      </w:r>
      <w:r w:rsidRPr="00D64808">
        <w:rPr>
          <w:rFonts w:ascii="Times New Roman" w:hAnsi="Times New Roman"/>
          <w:sz w:val="24"/>
          <w:szCs w:val="24"/>
        </w:rPr>
        <w:t xml:space="preserve">Berdasarkan dari hasil penelitian serta pengamatan langsung yang dilakukan dapat disimpulkan bahwa jenis-jenis fasilitas yang dibutuhkan oleh nelayan desa jaring halus dilokasi penelitian adalah dermaga terdiri dari dermaga muat dan dermaga bongkar, kolam pelabuhan yaitu luas dan kedalaman kolam pelabuhan, gedung pelelangan </w:t>
      </w:r>
      <w:r w:rsidRPr="00D64808">
        <w:rPr>
          <w:rFonts w:ascii="Times New Roman" w:hAnsi="Times New Roman"/>
          <w:sz w:val="24"/>
          <w:szCs w:val="24"/>
        </w:rPr>
        <w:lastRenderedPageBreak/>
        <w:t xml:space="preserve">ikan, serta fasilitas kebutuhan perbekalan melaut antara lain tangki BBM, tangki air tawar dan kapasitas pabrik es. </w:t>
      </w:r>
    </w:p>
    <w:p w:rsidR="00127D0B" w:rsidRDefault="00065452" w:rsidP="00165514">
      <w:pPr>
        <w:autoSpaceDE w:val="0"/>
        <w:autoSpaceDN w:val="0"/>
        <w:adjustRightInd w:val="0"/>
        <w:spacing w:after="0" w:line="360" w:lineRule="auto"/>
        <w:jc w:val="both"/>
        <w:rPr>
          <w:rFonts w:ascii="Times New Roman" w:hAnsi="Times New Roman"/>
          <w:sz w:val="24"/>
          <w:szCs w:val="24"/>
        </w:rPr>
      </w:pPr>
      <w:r w:rsidRPr="00D64808">
        <w:rPr>
          <w:rFonts w:ascii="Times New Roman" w:hAnsi="Times New Roman"/>
          <w:sz w:val="24"/>
          <w:szCs w:val="24"/>
        </w:rPr>
        <w:tab/>
        <w:t xml:space="preserve">Untuk mendukung semua aktivitas perikanan yang ada desa </w:t>
      </w:r>
    </w:p>
    <w:p w:rsidR="00127D0B" w:rsidRDefault="00127D0B" w:rsidP="00165514">
      <w:pPr>
        <w:autoSpaceDE w:val="0"/>
        <w:autoSpaceDN w:val="0"/>
        <w:adjustRightInd w:val="0"/>
        <w:spacing w:after="0" w:line="360" w:lineRule="auto"/>
        <w:jc w:val="both"/>
        <w:rPr>
          <w:rFonts w:ascii="Times New Roman" w:hAnsi="Times New Roman"/>
          <w:sz w:val="24"/>
          <w:szCs w:val="24"/>
        </w:rPr>
      </w:pPr>
    </w:p>
    <w:p w:rsidR="00065452" w:rsidRPr="00D64808" w:rsidRDefault="00065452" w:rsidP="00165514">
      <w:pPr>
        <w:autoSpaceDE w:val="0"/>
        <w:autoSpaceDN w:val="0"/>
        <w:adjustRightInd w:val="0"/>
        <w:spacing w:after="0" w:line="360" w:lineRule="auto"/>
        <w:jc w:val="both"/>
        <w:rPr>
          <w:rFonts w:ascii="Times New Roman" w:hAnsi="Times New Roman"/>
          <w:sz w:val="24"/>
          <w:szCs w:val="24"/>
        </w:rPr>
      </w:pPr>
      <w:r w:rsidRPr="00D64808">
        <w:rPr>
          <w:rFonts w:ascii="Times New Roman" w:hAnsi="Times New Roman"/>
          <w:sz w:val="24"/>
          <w:szCs w:val="24"/>
        </w:rPr>
        <w:t>jaring halus dibutuhkan ukuran fasilitas panjang dermaga muat 40,43 meter, panjang dermaga bongkar 3,61 meter, kedalaman kolam pelabuhan 1,98 meter</w:t>
      </w:r>
      <w:r w:rsidR="00022097">
        <w:rPr>
          <w:rFonts w:ascii="Times New Roman" w:hAnsi="Times New Roman"/>
          <w:sz w:val="24"/>
          <w:szCs w:val="24"/>
        </w:rPr>
        <w:t xml:space="preserve">, </w:t>
      </w:r>
      <w:r w:rsidRPr="00D64808">
        <w:rPr>
          <w:rFonts w:ascii="Times New Roman" w:hAnsi="Times New Roman"/>
          <w:sz w:val="24"/>
          <w:szCs w:val="24"/>
        </w:rPr>
        <w:t xml:space="preserve">kolam pelabuhan </w:t>
      </w:r>
      <w:r w:rsidR="00022097">
        <w:rPr>
          <w:rFonts w:ascii="Times New Roman" w:hAnsi="Times New Roman"/>
          <w:sz w:val="24"/>
          <w:szCs w:val="24"/>
        </w:rPr>
        <w:t xml:space="preserve">seluas </w:t>
      </w:r>
      <w:r w:rsidRPr="00D64808">
        <w:rPr>
          <w:rFonts w:ascii="Times New Roman" w:hAnsi="Times New Roman"/>
          <w:sz w:val="24"/>
          <w:szCs w:val="24"/>
        </w:rPr>
        <w:t>9643,3 meter</w:t>
      </w:r>
      <w:r w:rsidRPr="00D64808">
        <w:rPr>
          <w:rFonts w:ascii="Times New Roman" w:hAnsi="Times New Roman"/>
          <w:sz w:val="24"/>
          <w:szCs w:val="24"/>
          <w:vertAlign w:val="superscript"/>
        </w:rPr>
        <w:t>2</w:t>
      </w:r>
      <w:r w:rsidRPr="00D64808">
        <w:rPr>
          <w:rFonts w:ascii="Times New Roman" w:hAnsi="Times New Roman"/>
          <w:sz w:val="24"/>
          <w:szCs w:val="24"/>
        </w:rPr>
        <w:t>,</w:t>
      </w:r>
      <w:r>
        <w:rPr>
          <w:rFonts w:ascii="Times New Roman" w:hAnsi="Times New Roman"/>
          <w:sz w:val="24"/>
          <w:szCs w:val="24"/>
        </w:rPr>
        <w:t xml:space="preserve"> luas ruang pelelangan ikan 6,5</w:t>
      </w:r>
      <w:r w:rsidRPr="00D64808">
        <w:rPr>
          <w:rFonts w:ascii="Times New Roman" w:hAnsi="Times New Roman"/>
          <w:sz w:val="24"/>
          <w:szCs w:val="24"/>
        </w:rPr>
        <w:t xml:space="preserve"> meter,</w:t>
      </w:r>
      <w:r w:rsidRPr="00867111">
        <w:rPr>
          <w:rFonts w:ascii="Times New Roman" w:hAnsi="Times New Roman"/>
          <w:sz w:val="24"/>
          <w:szCs w:val="24"/>
          <w:vertAlign w:val="superscript"/>
        </w:rPr>
        <w:t>2</w:t>
      </w:r>
      <w:r w:rsidRPr="00D64808">
        <w:rPr>
          <w:rFonts w:ascii="Times New Roman" w:hAnsi="Times New Roman"/>
          <w:sz w:val="24"/>
          <w:szCs w:val="24"/>
        </w:rPr>
        <w:t xml:space="preserve"> dan kebutuhan perbekalan melaut antara lain BBM sebanyak 410 liter</w:t>
      </w:r>
      <w:r w:rsidR="00A35D92">
        <w:rPr>
          <w:rFonts w:ascii="Times New Roman" w:hAnsi="Times New Roman"/>
          <w:sz w:val="24"/>
          <w:szCs w:val="24"/>
        </w:rPr>
        <w:t xml:space="preserve"> solar</w:t>
      </w:r>
      <w:r w:rsidRPr="00D64808">
        <w:rPr>
          <w:rFonts w:ascii="Times New Roman" w:hAnsi="Times New Roman"/>
          <w:sz w:val="24"/>
          <w:szCs w:val="24"/>
        </w:rPr>
        <w:t xml:space="preserve">, air tawar sebanyak 355 liter serta pabrik es berkapasitas 459 kg yang dihasilan untuk 1 kali produksi. Berdasarkan hasil yang diperoleh dari perhitungan bahwa pelabuhan perikanan yang akan dibangun </w:t>
      </w:r>
      <w:r w:rsidRPr="00D64808">
        <w:rPr>
          <w:rFonts w:ascii="Times New Roman" w:hAnsi="Times New Roman"/>
          <w:sz w:val="24"/>
          <w:szCs w:val="24"/>
        </w:rPr>
        <w:lastRenderedPageBreak/>
        <w:t>adalah tipe D yaitu disebut pangkalan pendaratan ikan (PPI) atau tempat pendaratan ikan.</w:t>
      </w:r>
    </w:p>
    <w:p w:rsidR="00165514" w:rsidRPr="00065452" w:rsidRDefault="00165514" w:rsidP="00165514">
      <w:pPr>
        <w:spacing w:after="0" w:line="360" w:lineRule="auto"/>
        <w:jc w:val="both"/>
        <w:rPr>
          <w:rFonts w:ascii="Times New Roman" w:hAnsi="Times New Roman"/>
          <w:sz w:val="24"/>
          <w:szCs w:val="24"/>
        </w:rPr>
      </w:pPr>
      <w:r w:rsidRPr="00D64808">
        <w:rPr>
          <w:rFonts w:ascii="Times New Roman" w:hAnsi="Times New Roman"/>
          <w:b/>
          <w:sz w:val="24"/>
          <w:szCs w:val="24"/>
        </w:rPr>
        <w:t>SARAN</w:t>
      </w:r>
    </w:p>
    <w:p w:rsidR="00065452" w:rsidRPr="00D64808" w:rsidRDefault="00065452" w:rsidP="00165514">
      <w:pPr>
        <w:autoSpaceDE w:val="0"/>
        <w:autoSpaceDN w:val="0"/>
        <w:adjustRightInd w:val="0"/>
        <w:spacing w:after="0" w:line="360" w:lineRule="auto"/>
        <w:jc w:val="both"/>
        <w:rPr>
          <w:rFonts w:ascii="Times New Roman" w:hAnsi="Times New Roman"/>
          <w:sz w:val="24"/>
          <w:szCs w:val="24"/>
        </w:rPr>
      </w:pPr>
      <w:r w:rsidRPr="00D64808">
        <w:rPr>
          <w:rFonts w:ascii="Times New Roman" w:hAnsi="Times New Roman"/>
          <w:sz w:val="24"/>
          <w:szCs w:val="24"/>
        </w:rPr>
        <w:tab/>
        <w:t>Mengingat kebutuhan perbekalan melaut selama ini nelayan yang tidak terpusat pada satu tempat menyebabkan terbuangnya waktu, tenaga bahkan biaya akibat tidak adanya pelabuhan perikanan didesa ini sebaiknya pembangunan pelabuhan perikanan di desa jaring halus dilakukan secepatnya.</w:t>
      </w:r>
    </w:p>
    <w:p w:rsidR="00065452" w:rsidRDefault="00065452" w:rsidP="00165514">
      <w:pPr>
        <w:autoSpaceDE w:val="0"/>
        <w:autoSpaceDN w:val="0"/>
        <w:adjustRightInd w:val="0"/>
        <w:spacing w:after="0" w:line="360" w:lineRule="auto"/>
        <w:jc w:val="both"/>
        <w:rPr>
          <w:rFonts w:ascii="Times New Roman" w:hAnsi="Times New Roman"/>
          <w:sz w:val="24"/>
          <w:szCs w:val="24"/>
        </w:rPr>
      </w:pPr>
      <w:r w:rsidRPr="00D64808">
        <w:rPr>
          <w:rFonts w:ascii="Times New Roman" w:hAnsi="Times New Roman"/>
          <w:sz w:val="24"/>
          <w:szCs w:val="24"/>
        </w:rPr>
        <w:tab/>
        <w:t xml:space="preserve">Dengan kondisi perairan pantai yang tenang dan landai serta dasar pantai berlumpur, penulis menyarankan tipe dermaga yang cocok adalah dermaga tipe </w:t>
      </w:r>
      <w:r w:rsidRPr="00D64808">
        <w:rPr>
          <w:rFonts w:ascii="Times New Roman" w:hAnsi="Times New Roman"/>
          <w:i/>
          <w:sz w:val="24"/>
          <w:szCs w:val="24"/>
        </w:rPr>
        <w:t>pier</w:t>
      </w:r>
      <w:r w:rsidRPr="00D64808">
        <w:rPr>
          <w:rFonts w:ascii="Times New Roman" w:hAnsi="Times New Roman"/>
          <w:sz w:val="24"/>
          <w:szCs w:val="24"/>
        </w:rPr>
        <w:t xml:space="preserve"> dapat berbentuk T atau L untuk mendapatkan kedalaman kolam yang sesuai dengan kebutuha</w:t>
      </w:r>
      <w:r>
        <w:rPr>
          <w:rFonts w:ascii="Times New Roman" w:hAnsi="Times New Roman"/>
          <w:sz w:val="24"/>
          <w:szCs w:val="24"/>
        </w:rPr>
        <w:t>n kapal berlabuh di pelabuhan.</w:t>
      </w:r>
    </w:p>
    <w:p w:rsidR="00065452" w:rsidRPr="00065452" w:rsidRDefault="00065452" w:rsidP="00165514">
      <w:pPr>
        <w:autoSpaceDE w:val="0"/>
        <w:autoSpaceDN w:val="0"/>
        <w:adjustRightInd w:val="0"/>
        <w:spacing w:after="0" w:line="480" w:lineRule="auto"/>
        <w:jc w:val="both"/>
        <w:rPr>
          <w:rFonts w:ascii="Times New Roman" w:hAnsi="Times New Roman"/>
          <w:b/>
          <w:sz w:val="24"/>
          <w:szCs w:val="24"/>
        </w:rPr>
      </w:pPr>
      <w:r w:rsidRPr="00065452">
        <w:rPr>
          <w:rFonts w:ascii="Times New Roman" w:hAnsi="Times New Roman"/>
          <w:b/>
          <w:sz w:val="24"/>
          <w:szCs w:val="24"/>
        </w:rPr>
        <w:t>DAFTAR PUSTAKA</w:t>
      </w:r>
    </w:p>
    <w:p w:rsidR="00065452" w:rsidRDefault="00065452" w:rsidP="00E92FE4">
      <w:pPr>
        <w:spacing w:after="0" w:line="240" w:lineRule="auto"/>
        <w:ind w:left="709" w:hanging="709"/>
        <w:jc w:val="both"/>
        <w:rPr>
          <w:rFonts w:ascii="Times New Roman" w:hAnsi="Times New Roman"/>
          <w:sz w:val="24"/>
          <w:szCs w:val="24"/>
        </w:rPr>
      </w:pPr>
      <w:r w:rsidRPr="00065452">
        <w:rPr>
          <w:rFonts w:ascii="Times New Roman" w:hAnsi="Times New Roman"/>
          <w:sz w:val="24"/>
          <w:szCs w:val="24"/>
        </w:rPr>
        <w:t xml:space="preserve">Dirjen Perikanan, 1981. Standar Rencana Induk Dan Pokok-Pokok Pelabuhan Desain Untuk Pelabuhan Perikanan </w:t>
      </w:r>
      <w:r w:rsidRPr="00065452">
        <w:rPr>
          <w:rFonts w:ascii="Times New Roman" w:hAnsi="Times New Roman"/>
          <w:sz w:val="24"/>
          <w:szCs w:val="24"/>
        </w:rPr>
        <w:lastRenderedPageBreak/>
        <w:t>Dan Pangkalan Pendaratan Ikan. PT Incoreb. Jakarta. 169 Hal.</w:t>
      </w:r>
    </w:p>
    <w:p w:rsidR="00E92FE4" w:rsidRPr="00065452" w:rsidRDefault="00E92FE4" w:rsidP="00E92FE4">
      <w:pPr>
        <w:spacing w:after="0" w:line="240" w:lineRule="auto"/>
        <w:ind w:left="709" w:hanging="709"/>
        <w:jc w:val="both"/>
        <w:rPr>
          <w:rFonts w:ascii="Times New Roman" w:hAnsi="Times New Roman"/>
          <w:sz w:val="24"/>
          <w:szCs w:val="24"/>
        </w:rPr>
      </w:pPr>
    </w:p>
    <w:p w:rsidR="00065452" w:rsidRDefault="00065452" w:rsidP="00E92FE4">
      <w:pPr>
        <w:spacing w:after="0" w:line="240" w:lineRule="auto"/>
        <w:ind w:left="709" w:hanging="709"/>
        <w:jc w:val="both"/>
        <w:rPr>
          <w:rFonts w:ascii="Times New Roman" w:hAnsi="Times New Roman"/>
          <w:color w:val="FF0000"/>
          <w:sz w:val="24"/>
          <w:szCs w:val="24"/>
        </w:rPr>
      </w:pPr>
      <w:r w:rsidRPr="00065452">
        <w:rPr>
          <w:rFonts w:ascii="Times New Roman" w:hAnsi="Times New Roman"/>
          <w:sz w:val="24"/>
          <w:szCs w:val="24"/>
        </w:rPr>
        <w:t>Dirjen Perikanan, 1981. Standar Rencana Induk Dan Pokok-Pokok Pelabuhan Desain Untuk Pelabuhan Perikanan Dan Pangkalan Pendaratan Ikan. PT Incoreb. Jakarta. 169 Hal</w:t>
      </w:r>
      <w:r w:rsidRPr="00400D5A">
        <w:rPr>
          <w:rFonts w:ascii="Times New Roman" w:hAnsi="Times New Roman"/>
          <w:color w:val="FF0000"/>
          <w:sz w:val="24"/>
          <w:szCs w:val="24"/>
        </w:rPr>
        <w:t>.</w:t>
      </w:r>
    </w:p>
    <w:p w:rsidR="00E92FE4" w:rsidRPr="00400D5A" w:rsidRDefault="00E92FE4" w:rsidP="00E92FE4">
      <w:pPr>
        <w:spacing w:after="0" w:line="240" w:lineRule="auto"/>
        <w:ind w:left="709" w:hanging="709"/>
        <w:jc w:val="both"/>
        <w:rPr>
          <w:rFonts w:ascii="Times New Roman" w:hAnsi="Times New Roman"/>
          <w:color w:val="FF0000"/>
          <w:sz w:val="24"/>
          <w:szCs w:val="24"/>
        </w:rPr>
      </w:pPr>
    </w:p>
    <w:p w:rsidR="00065452" w:rsidRDefault="00065452" w:rsidP="00E92FE4">
      <w:pPr>
        <w:spacing w:after="0" w:line="240" w:lineRule="auto"/>
        <w:ind w:left="709" w:hanging="709"/>
        <w:jc w:val="both"/>
        <w:rPr>
          <w:rFonts w:ascii="Times New Roman" w:hAnsi="Times New Roman"/>
          <w:sz w:val="24"/>
          <w:szCs w:val="24"/>
        </w:rPr>
      </w:pPr>
      <w:r w:rsidRPr="00065452">
        <w:rPr>
          <w:rFonts w:ascii="Times New Roman" w:hAnsi="Times New Roman"/>
          <w:sz w:val="24"/>
          <w:szCs w:val="24"/>
          <w:lang w:val="en-US"/>
        </w:rPr>
        <w:t xml:space="preserve">Dora, </w:t>
      </w:r>
      <w:proofErr w:type="spellStart"/>
      <w:r w:rsidRPr="00065452">
        <w:rPr>
          <w:rFonts w:ascii="Times New Roman" w:hAnsi="Times New Roman"/>
          <w:sz w:val="24"/>
          <w:szCs w:val="24"/>
          <w:lang w:val="en-US"/>
        </w:rPr>
        <w:t>Nuriza</w:t>
      </w:r>
      <w:proofErr w:type="spellEnd"/>
      <w:r w:rsidRPr="00065452">
        <w:rPr>
          <w:rFonts w:ascii="Times New Roman" w:hAnsi="Times New Roman"/>
          <w:sz w:val="24"/>
          <w:szCs w:val="24"/>
          <w:lang w:val="en-US"/>
        </w:rPr>
        <w:t xml:space="preserve">. 2006. </w:t>
      </w:r>
      <w:proofErr w:type="spellStart"/>
      <w:r w:rsidRPr="00065452">
        <w:rPr>
          <w:rFonts w:ascii="Times New Roman" w:hAnsi="Times New Roman"/>
          <w:sz w:val="24"/>
          <w:szCs w:val="24"/>
          <w:lang w:val="en-US"/>
        </w:rPr>
        <w:t>Deskripsi</w:t>
      </w:r>
      <w:proofErr w:type="spellEnd"/>
      <w:r w:rsidRPr="00065452">
        <w:rPr>
          <w:rFonts w:ascii="Times New Roman" w:hAnsi="Times New Roman"/>
          <w:sz w:val="24"/>
          <w:szCs w:val="24"/>
          <w:lang w:val="en-US"/>
        </w:rPr>
        <w:t xml:space="preserve"> </w:t>
      </w:r>
      <w:proofErr w:type="spellStart"/>
      <w:r w:rsidRPr="00065452">
        <w:rPr>
          <w:rFonts w:ascii="Times New Roman" w:hAnsi="Times New Roman"/>
          <w:sz w:val="24"/>
          <w:szCs w:val="24"/>
          <w:lang w:val="en-US"/>
        </w:rPr>
        <w:t>Tentang</w:t>
      </w:r>
      <w:proofErr w:type="spellEnd"/>
      <w:r w:rsidRPr="00065452">
        <w:rPr>
          <w:rFonts w:ascii="Times New Roman" w:hAnsi="Times New Roman"/>
          <w:sz w:val="24"/>
          <w:szCs w:val="24"/>
          <w:lang w:val="en-US"/>
        </w:rPr>
        <w:t xml:space="preserve"> </w:t>
      </w:r>
      <w:proofErr w:type="spellStart"/>
      <w:r w:rsidRPr="00065452">
        <w:rPr>
          <w:rFonts w:ascii="Times New Roman" w:hAnsi="Times New Roman"/>
          <w:sz w:val="24"/>
          <w:szCs w:val="24"/>
          <w:lang w:val="en-US"/>
        </w:rPr>
        <w:t>Jaring</w:t>
      </w:r>
      <w:proofErr w:type="spellEnd"/>
      <w:r w:rsidRPr="00065452">
        <w:rPr>
          <w:rFonts w:ascii="Times New Roman" w:hAnsi="Times New Roman"/>
          <w:sz w:val="24"/>
          <w:szCs w:val="24"/>
          <w:lang w:val="en-US"/>
        </w:rPr>
        <w:t xml:space="preserve"> </w:t>
      </w:r>
      <w:proofErr w:type="spellStart"/>
      <w:r w:rsidRPr="00065452">
        <w:rPr>
          <w:rFonts w:ascii="Times New Roman" w:hAnsi="Times New Roman"/>
          <w:sz w:val="24"/>
          <w:szCs w:val="24"/>
          <w:lang w:val="en-US"/>
        </w:rPr>
        <w:t>Halus</w:t>
      </w:r>
      <w:proofErr w:type="spellEnd"/>
      <w:r w:rsidRPr="00065452">
        <w:rPr>
          <w:rFonts w:ascii="Times New Roman" w:hAnsi="Times New Roman"/>
          <w:sz w:val="24"/>
          <w:szCs w:val="24"/>
          <w:lang w:val="en-US"/>
        </w:rPr>
        <w:t xml:space="preserve">. </w:t>
      </w:r>
      <w:proofErr w:type="spellStart"/>
      <w:proofErr w:type="gramStart"/>
      <w:r w:rsidRPr="00065452">
        <w:rPr>
          <w:rFonts w:ascii="Times New Roman" w:hAnsi="Times New Roman"/>
          <w:sz w:val="24"/>
          <w:szCs w:val="24"/>
          <w:lang w:val="en-US"/>
        </w:rPr>
        <w:t>Vol</w:t>
      </w:r>
      <w:proofErr w:type="spellEnd"/>
      <w:r w:rsidRPr="00065452">
        <w:rPr>
          <w:rFonts w:ascii="Times New Roman" w:hAnsi="Times New Roman"/>
          <w:sz w:val="24"/>
          <w:szCs w:val="24"/>
        </w:rPr>
        <w:t>.</w:t>
      </w:r>
      <w:r w:rsidRPr="00065452">
        <w:rPr>
          <w:rFonts w:ascii="Times New Roman" w:hAnsi="Times New Roman"/>
          <w:sz w:val="24"/>
          <w:szCs w:val="24"/>
          <w:lang w:val="en-US"/>
        </w:rPr>
        <w:t>I No</w:t>
      </w:r>
      <w:r w:rsidRPr="00065452">
        <w:rPr>
          <w:rFonts w:ascii="Times New Roman" w:hAnsi="Times New Roman"/>
          <w:sz w:val="24"/>
          <w:szCs w:val="24"/>
        </w:rPr>
        <w:t>.</w:t>
      </w:r>
      <w:r w:rsidRPr="00065452">
        <w:rPr>
          <w:rFonts w:ascii="Times New Roman" w:hAnsi="Times New Roman"/>
          <w:sz w:val="24"/>
          <w:szCs w:val="24"/>
          <w:lang w:val="en-US"/>
        </w:rPr>
        <w:t xml:space="preserve">1 </w:t>
      </w:r>
      <w:proofErr w:type="spellStart"/>
      <w:r w:rsidRPr="00065452">
        <w:rPr>
          <w:rFonts w:ascii="Times New Roman" w:hAnsi="Times New Roman"/>
          <w:sz w:val="24"/>
          <w:szCs w:val="24"/>
          <w:lang w:val="en-US"/>
        </w:rPr>
        <w:t>Maret</w:t>
      </w:r>
      <w:proofErr w:type="spellEnd"/>
      <w:r w:rsidRPr="00065452">
        <w:rPr>
          <w:rFonts w:ascii="Times New Roman" w:hAnsi="Times New Roman"/>
          <w:sz w:val="24"/>
          <w:szCs w:val="24"/>
          <w:lang w:val="en-US"/>
        </w:rPr>
        <w:t xml:space="preserve"> 2006.</w:t>
      </w:r>
      <w:proofErr w:type="gramEnd"/>
    </w:p>
    <w:p w:rsidR="00E92FE4" w:rsidRPr="00E92FE4" w:rsidRDefault="00E92FE4" w:rsidP="00E92FE4">
      <w:pPr>
        <w:spacing w:after="0" w:line="240" w:lineRule="auto"/>
        <w:ind w:left="709" w:hanging="709"/>
        <w:jc w:val="both"/>
        <w:rPr>
          <w:rFonts w:ascii="Times New Roman" w:hAnsi="Times New Roman"/>
          <w:sz w:val="24"/>
          <w:szCs w:val="24"/>
        </w:rPr>
      </w:pPr>
    </w:p>
    <w:p w:rsidR="00065452" w:rsidRDefault="00065452" w:rsidP="00E92FE4">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Hafni, Rosidah. 2016. </w:t>
      </w:r>
      <w:r w:rsidRPr="00065452">
        <w:rPr>
          <w:rFonts w:ascii="Times New Roman" w:hAnsi="Times New Roman"/>
          <w:sz w:val="24"/>
          <w:szCs w:val="24"/>
        </w:rPr>
        <w:t>Studi Kelayakan Teknis Pelantar Pendaratan Ikan Di Desa Jaring Halus Kecamatan Secanggang Kabupaten Langkat Sumatera Utara</w:t>
      </w:r>
      <w:r w:rsidR="00E92FE4">
        <w:rPr>
          <w:rFonts w:ascii="Times New Roman" w:hAnsi="Times New Roman"/>
          <w:sz w:val="24"/>
          <w:szCs w:val="24"/>
        </w:rPr>
        <w:t xml:space="preserve">. [Skripsi]. </w:t>
      </w:r>
      <w:r>
        <w:rPr>
          <w:rFonts w:ascii="Times New Roman" w:hAnsi="Times New Roman"/>
          <w:sz w:val="24"/>
          <w:szCs w:val="24"/>
        </w:rPr>
        <w:t xml:space="preserve">Pekanbaru. Pekabaru. Jurusan </w:t>
      </w:r>
      <w:r w:rsidRPr="00D64808">
        <w:rPr>
          <w:rFonts w:ascii="Times New Roman" w:hAnsi="Times New Roman"/>
          <w:sz w:val="24"/>
          <w:szCs w:val="24"/>
        </w:rPr>
        <w:t>Pemanfaatan Sumberdaya Perikanan, Fakultas Perikanan Dan Ilmu Kel</w:t>
      </w:r>
      <w:r>
        <w:rPr>
          <w:rFonts w:ascii="Times New Roman" w:hAnsi="Times New Roman"/>
          <w:sz w:val="24"/>
          <w:szCs w:val="24"/>
        </w:rPr>
        <w:t>autan, Universitas Riau</w:t>
      </w:r>
      <w:r w:rsidR="00A52019">
        <w:rPr>
          <w:rFonts w:ascii="Times New Roman" w:hAnsi="Times New Roman"/>
          <w:sz w:val="24"/>
          <w:szCs w:val="24"/>
        </w:rPr>
        <w:t>. 65</w:t>
      </w:r>
      <w:r w:rsidRPr="00D64808">
        <w:rPr>
          <w:rFonts w:ascii="Times New Roman" w:hAnsi="Times New Roman"/>
          <w:sz w:val="24"/>
          <w:szCs w:val="24"/>
        </w:rPr>
        <w:t xml:space="preserve"> Hlm.</w:t>
      </w:r>
    </w:p>
    <w:p w:rsidR="00E92FE4" w:rsidRPr="00065452" w:rsidRDefault="00E92FE4" w:rsidP="00E92FE4">
      <w:pPr>
        <w:spacing w:after="0" w:line="240" w:lineRule="auto"/>
        <w:ind w:left="709" w:hanging="709"/>
        <w:jc w:val="both"/>
        <w:rPr>
          <w:rFonts w:ascii="Times New Roman" w:hAnsi="Times New Roman"/>
          <w:sz w:val="24"/>
          <w:szCs w:val="24"/>
        </w:rPr>
      </w:pPr>
    </w:p>
    <w:p w:rsidR="00065452" w:rsidRPr="00065452" w:rsidRDefault="00065452" w:rsidP="00E92FE4">
      <w:pPr>
        <w:spacing w:after="0" w:line="240" w:lineRule="auto"/>
        <w:ind w:left="709" w:hanging="709"/>
        <w:jc w:val="both"/>
        <w:rPr>
          <w:rFonts w:ascii="Times New Roman" w:hAnsi="Times New Roman"/>
          <w:sz w:val="24"/>
          <w:szCs w:val="24"/>
        </w:rPr>
      </w:pPr>
      <w:r w:rsidRPr="00065452">
        <w:rPr>
          <w:rFonts w:ascii="Times New Roman" w:hAnsi="Times New Roman"/>
          <w:sz w:val="24"/>
          <w:szCs w:val="24"/>
        </w:rPr>
        <w:t>Pianc, 1999. Pelabuhan Perikanan Nusantara Sibolga. Laporan pendahuluan pekerjaan perencanaan dan pembuatan detail desain pelabuhan perikanan nusantara sibolga. PT. Perenjnata dyaja. Jakarta 143 hal.</w:t>
      </w:r>
    </w:p>
    <w:p w:rsidR="00E92FE4" w:rsidRDefault="00E92FE4" w:rsidP="00165514">
      <w:pPr>
        <w:spacing w:after="0" w:line="360" w:lineRule="auto"/>
        <w:ind w:left="709" w:hanging="709"/>
        <w:jc w:val="both"/>
        <w:rPr>
          <w:rFonts w:ascii="Times New Roman" w:hAnsi="Times New Roman"/>
          <w:color w:val="FF0000"/>
          <w:sz w:val="24"/>
          <w:szCs w:val="24"/>
        </w:rPr>
        <w:sectPr w:rsidR="00E92FE4" w:rsidSect="00E92FE4">
          <w:type w:val="continuous"/>
          <w:pgSz w:w="11906" w:h="16838"/>
          <w:pgMar w:top="1701" w:right="1701" w:bottom="1701" w:left="2268" w:header="709" w:footer="709" w:gutter="0"/>
          <w:cols w:num="2" w:space="708"/>
          <w:docGrid w:linePitch="360"/>
        </w:sectPr>
      </w:pPr>
    </w:p>
    <w:p w:rsidR="00065452" w:rsidRPr="00400D5A" w:rsidRDefault="00065452" w:rsidP="00165514">
      <w:pPr>
        <w:spacing w:after="0" w:line="360" w:lineRule="auto"/>
        <w:ind w:left="709" w:hanging="709"/>
        <w:jc w:val="both"/>
        <w:rPr>
          <w:rFonts w:ascii="Times New Roman" w:hAnsi="Times New Roman"/>
          <w:color w:val="FF0000"/>
          <w:sz w:val="24"/>
          <w:szCs w:val="24"/>
        </w:rPr>
      </w:pPr>
    </w:p>
    <w:p w:rsidR="00A46CC8" w:rsidRPr="00D64808" w:rsidRDefault="00A46CC8" w:rsidP="00A46CC8">
      <w:pPr>
        <w:spacing w:after="0" w:line="480" w:lineRule="auto"/>
        <w:jc w:val="both"/>
        <w:rPr>
          <w:rFonts w:ascii="Times New Roman" w:hAnsi="Times New Roman"/>
          <w:sz w:val="24"/>
          <w:szCs w:val="24"/>
        </w:rPr>
      </w:pPr>
    </w:p>
    <w:p w:rsidR="00165514" w:rsidRDefault="00165514" w:rsidP="00A46CC8">
      <w:pPr>
        <w:spacing w:after="0" w:line="480" w:lineRule="auto"/>
        <w:jc w:val="both"/>
        <w:rPr>
          <w:rFonts w:ascii="Times New Roman" w:hAnsi="Times New Roman"/>
          <w:sz w:val="24"/>
          <w:szCs w:val="24"/>
        </w:rPr>
        <w:sectPr w:rsidR="00165514" w:rsidSect="007800ED">
          <w:type w:val="continuous"/>
          <w:pgSz w:w="11906" w:h="16838"/>
          <w:pgMar w:top="1701" w:right="1701" w:bottom="1701" w:left="2268" w:header="709" w:footer="709" w:gutter="0"/>
          <w:cols w:space="708"/>
          <w:docGrid w:linePitch="360"/>
        </w:sectPr>
      </w:pPr>
    </w:p>
    <w:p w:rsidR="00A46CC8" w:rsidRPr="00D64808" w:rsidRDefault="00A46CC8" w:rsidP="00A46CC8">
      <w:pPr>
        <w:spacing w:after="0" w:line="480" w:lineRule="auto"/>
        <w:jc w:val="both"/>
        <w:rPr>
          <w:rFonts w:ascii="Times New Roman" w:hAnsi="Times New Roman"/>
          <w:sz w:val="24"/>
          <w:szCs w:val="24"/>
        </w:rPr>
      </w:pPr>
    </w:p>
    <w:p w:rsidR="0084442E" w:rsidRPr="0084442E" w:rsidRDefault="0084442E" w:rsidP="0084442E">
      <w:pPr>
        <w:spacing w:line="480" w:lineRule="auto"/>
        <w:jc w:val="both"/>
        <w:rPr>
          <w:rFonts w:ascii="Times New Roman" w:hAnsi="Times New Roman"/>
          <w:sz w:val="24"/>
          <w:szCs w:val="24"/>
        </w:rPr>
      </w:pPr>
    </w:p>
    <w:p w:rsidR="0084442E" w:rsidRPr="0084442E" w:rsidRDefault="0084442E" w:rsidP="0084442E">
      <w:pPr>
        <w:spacing w:line="480" w:lineRule="auto"/>
        <w:jc w:val="both"/>
        <w:rPr>
          <w:rFonts w:ascii="Times New Roman" w:hAnsi="Times New Roman"/>
          <w:sz w:val="24"/>
          <w:szCs w:val="24"/>
        </w:rPr>
      </w:pPr>
    </w:p>
    <w:p w:rsidR="0084442E" w:rsidRPr="00D64808" w:rsidRDefault="0084442E" w:rsidP="0084442E">
      <w:pPr>
        <w:spacing w:after="0" w:line="480" w:lineRule="auto"/>
        <w:ind w:firstLine="709"/>
        <w:jc w:val="both"/>
        <w:rPr>
          <w:rFonts w:ascii="Times New Roman" w:hAnsi="Times New Roman"/>
          <w:sz w:val="24"/>
          <w:szCs w:val="24"/>
        </w:rPr>
      </w:pPr>
    </w:p>
    <w:p w:rsidR="007800ED" w:rsidRDefault="007800ED" w:rsidP="009C18BC">
      <w:pPr>
        <w:rPr>
          <w:rFonts w:ascii="Times New Roman" w:eastAsiaTheme="minorEastAsia" w:hAnsi="Times New Roman"/>
          <w:color w:val="000000"/>
          <w:sz w:val="24"/>
          <w:szCs w:val="24"/>
          <w:lang w:val="en-US" w:eastAsia="ja-JP"/>
        </w:rPr>
        <w:sectPr w:rsidR="007800ED" w:rsidSect="007800ED">
          <w:type w:val="continuous"/>
          <w:pgSz w:w="11906" w:h="16838"/>
          <w:pgMar w:top="1701" w:right="1701" w:bottom="1701" w:left="2268" w:header="709" w:footer="709" w:gutter="0"/>
          <w:cols w:space="708"/>
          <w:docGrid w:linePitch="360"/>
        </w:sectPr>
      </w:pPr>
    </w:p>
    <w:p w:rsidR="008B18FE" w:rsidRDefault="008B18FE" w:rsidP="009C18BC">
      <w:pPr>
        <w:rPr>
          <w:rFonts w:ascii="Times New Roman" w:eastAsiaTheme="minorEastAsia" w:hAnsi="Times New Roman"/>
          <w:color w:val="000000"/>
          <w:sz w:val="24"/>
          <w:szCs w:val="24"/>
          <w:lang w:val="en-US" w:eastAsia="ja-JP"/>
        </w:rPr>
      </w:pPr>
    </w:p>
    <w:p w:rsidR="00AC4C37" w:rsidRPr="00AC4C37" w:rsidRDefault="0020616A" w:rsidP="00241FA3">
      <w:pPr>
        <w:jc w:val="both"/>
        <w:rPr>
          <w:rFonts w:ascii="Times New Roman" w:eastAsiaTheme="minorEastAsia" w:hAnsi="Times New Roman"/>
          <w:color w:val="FF0000"/>
          <w:sz w:val="24"/>
          <w:szCs w:val="24"/>
          <w:lang w:val="en-US" w:eastAsia="ja-JP"/>
        </w:rPr>
      </w:pPr>
      <w:r>
        <w:rPr>
          <w:rFonts w:ascii="Times New Roman" w:eastAsiaTheme="minorEastAsia" w:hAnsi="Times New Roman"/>
          <w:color w:val="000000"/>
          <w:sz w:val="24"/>
          <w:szCs w:val="24"/>
          <w:lang w:val="en-US" w:eastAsia="ja-JP"/>
        </w:rPr>
        <w:tab/>
      </w:r>
    </w:p>
    <w:p w:rsidR="00AC4C37" w:rsidRPr="00AC4C37" w:rsidRDefault="00AC4C37" w:rsidP="00AC4C37">
      <w:pPr>
        <w:jc w:val="both"/>
        <w:rPr>
          <w:rFonts w:ascii="Times New Roman" w:eastAsiaTheme="minorEastAsia" w:hAnsi="Times New Roman"/>
          <w:color w:val="000000"/>
          <w:sz w:val="24"/>
          <w:szCs w:val="24"/>
          <w:lang w:val="en-US" w:eastAsia="ja-JP"/>
        </w:rPr>
      </w:pPr>
    </w:p>
    <w:sectPr w:rsidR="00AC4C37" w:rsidRPr="00AC4C37" w:rsidSect="00165514">
      <w:type w:val="continuous"/>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E54E5"/>
    <w:multiLevelType w:val="hybridMultilevel"/>
    <w:tmpl w:val="9336FD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3C3"/>
    <w:rsid w:val="000073D4"/>
    <w:rsid w:val="00022097"/>
    <w:rsid w:val="00065452"/>
    <w:rsid w:val="00075A04"/>
    <w:rsid w:val="00127D0B"/>
    <w:rsid w:val="0015007E"/>
    <w:rsid w:val="00165514"/>
    <w:rsid w:val="001914FC"/>
    <w:rsid w:val="001A227C"/>
    <w:rsid w:val="001A7831"/>
    <w:rsid w:val="001B2ECD"/>
    <w:rsid w:val="001E77E1"/>
    <w:rsid w:val="0020616A"/>
    <w:rsid w:val="002066A5"/>
    <w:rsid w:val="0022685C"/>
    <w:rsid w:val="00226986"/>
    <w:rsid w:val="00241FA3"/>
    <w:rsid w:val="00255B23"/>
    <w:rsid w:val="00270AAD"/>
    <w:rsid w:val="00291A47"/>
    <w:rsid w:val="0041571B"/>
    <w:rsid w:val="004161A9"/>
    <w:rsid w:val="004418E2"/>
    <w:rsid w:val="00454DB3"/>
    <w:rsid w:val="00490400"/>
    <w:rsid w:val="004C1348"/>
    <w:rsid w:val="005275B8"/>
    <w:rsid w:val="00557A3F"/>
    <w:rsid w:val="005D5F1F"/>
    <w:rsid w:val="00604EB3"/>
    <w:rsid w:val="006D3553"/>
    <w:rsid w:val="007800ED"/>
    <w:rsid w:val="008202E6"/>
    <w:rsid w:val="0084442E"/>
    <w:rsid w:val="00847D22"/>
    <w:rsid w:val="008B18FE"/>
    <w:rsid w:val="00921F0C"/>
    <w:rsid w:val="009B430B"/>
    <w:rsid w:val="009C18BC"/>
    <w:rsid w:val="00A35D92"/>
    <w:rsid w:val="00A46CC8"/>
    <w:rsid w:val="00A52019"/>
    <w:rsid w:val="00A94953"/>
    <w:rsid w:val="00AC4C37"/>
    <w:rsid w:val="00B71CA0"/>
    <w:rsid w:val="00BC3764"/>
    <w:rsid w:val="00CF1E71"/>
    <w:rsid w:val="00D45E4A"/>
    <w:rsid w:val="00DE6873"/>
    <w:rsid w:val="00E701C8"/>
    <w:rsid w:val="00E92FE4"/>
    <w:rsid w:val="00EF2752"/>
    <w:rsid w:val="00F413C3"/>
    <w:rsid w:val="00F6050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C37"/>
  </w:style>
  <w:style w:type="paragraph" w:styleId="Heading1">
    <w:name w:val="heading 1"/>
    <w:basedOn w:val="Normal"/>
    <w:next w:val="Normal"/>
    <w:link w:val="Heading1Char"/>
    <w:uiPriority w:val="9"/>
    <w:qFormat/>
    <w:rsid w:val="0084442E"/>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84442E"/>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8444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13C3"/>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uiPriority w:val="99"/>
    <w:unhideWhenUsed/>
    <w:rsid w:val="00F413C3"/>
    <w:rPr>
      <w:color w:val="0000FF"/>
      <w:u w:val="single"/>
    </w:rPr>
  </w:style>
  <w:style w:type="character" w:customStyle="1" w:styleId="Heading1Char">
    <w:name w:val="Heading 1 Char"/>
    <w:basedOn w:val="DefaultParagraphFont"/>
    <w:link w:val="Heading1"/>
    <w:uiPriority w:val="9"/>
    <w:rsid w:val="0084442E"/>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84442E"/>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84442E"/>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46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C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C37"/>
  </w:style>
  <w:style w:type="paragraph" w:styleId="Heading1">
    <w:name w:val="heading 1"/>
    <w:basedOn w:val="Normal"/>
    <w:next w:val="Normal"/>
    <w:link w:val="Heading1Char"/>
    <w:uiPriority w:val="9"/>
    <w:qFormat/>
    <w:rsid w:val="0084442E"/>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84442E"/>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8444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13C3"/>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uiPriority w:val="99"/>
    <w:unhideWhenUsed/>
    <w:rsid w:val="00F413C3"/>
    <w:rPr>
      <w:color w:val="0000FF"/>
      <w:u w:val="single"/>
    </w:rPr>
  </w:style>
  <w:style w:type="character" w:customStyle="1" w:styleId="Heading1Char">
    <w:name w:val="Heading 1 Char"/>
    <w:basedOn w:val="DefaultParagraphFont"/>
    <w:link w:val="Heading1"/>
    <w:uiPriority w:val="9"/>
    <w:rsid w:val="0084442E"/>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84442E"/>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84442E"/>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46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728348">
      <w:bodyDiv w:val="1"/>
      <w:marLeft w:val="0"/>
      <w:marRight w:val="0"/>
      <w:marTop w:val="0"/>
      <w:marBottom w:val="0"/>
      <w:divBdr>
        <w:top w:val="none" w:sz="0" w:space="0" w:color="auto"/>
        <w:left w:val="none" w:sz="0" w:space="0" w:color="auto"/>
        <w:bottom w:val="none" w:sz="0" w:space="0" w:color="auto"/>
        <w:right w:val="none" w:sz="0" w:space="0" w:color="auto"/>
      </w:divBdr>
      <w:divsChild>
        <w:div w:id="907688380">
          <w:marLeft w:val="0"/>
          <w:marRight w:val="0"/>
          <w:marTop w:val="0"/>
          <w:marBottom w:val="0"/>
          <w:divBdr>
            <w:top w:val="none" w:sz="0" w:space="0" w:color="auto"/>
            <w:left w:val="none" w:sz="0" w:space="0" w:color="auto"/>
            <w:bottom w:val="none" w:sz="0" w:space="0" w:color="auto"/>
            <w:right w:val="none" w:sz="0" w:space="0" w:color="auto"/>
          </w:divBdr>
        </w:div>
        <w:div w:id="1777559544">
          <w:marLeft w:val="0"/>
          <w:marRight w:val="0"/>
          <w:marTop w:val="0"/>
          <w:marBottom w:val="0"/>
          <w:divBdr>
            <w:top w:val="none" w:sz="0" w:space="0" w:color="auto"/>
            <w:left w:val="none" w:sz="0" w:space="0" w:color="auto"/>
            <w:bottom w:val="none" w:sz="0" w:space="0" w:color="auto"/>
            <w:right w:val="none" w:sz="0" w:space="0" w:color="auto"/>
          </w:divBdr>
          <w:divsChild>
            <w:div w:id="301271080">
              <w:marLeft w:val="0"/>
              <w:marRight w:val="0"/>
              <w:marTop w:val="0"/>
              <w:marBottom w:val="0"/>
              <w:divBdr>
                <w:top w:val="none" w:sz="0" w:space="0" w:color="auto"/>
                <w:left w:val="none" w:sz="0" w:space="0" w:color="auto"/>
                <w:bottom w:val="none" w:sz="0" w:space="0" w:color="auto"/>
                <w:right w:val="none" w:sz="0" w:space="0" w:color="auto"/>
              </w:divBdr>
              <w:divsChild>
                <w:div w:id="1972861260">
                  <w:marLeft w:val="0"/>
                  <w:marRight w:val="0"/>
                  <w:marTop w:val="0"/>
                  <w:marBottom w:val="0"/>
                  <w:divBdr>
                    <w:top w:val="none" w:sz="0" w:space="0" w:color="auto"/>
                    <w:left w:val="none" w:sz="0" w:space="0" w:color="auto"/>
                    <w:bottom w:val="none" w:sz="0" w:space="0" w:color="auto"/>
                    <w:right w:val="none" w:sz="0" w:space="0" w:color="auto"/>
                  </w:divBdr>
                  <w:divsChild>
                    <w:div w:id="497159876">
                      <w:marLeft w:val="0"/>
                      <w:marRight w:val="0"/>
                      <w:marTop w:val="0"/>
                      <w:marBottom w:val="0"/>
                      <w:divBdr>
                        <w:top w:val="none" w:sz="0" w:space="0" w:color="auto"/>
                        <w:left w:val="none" w:sz="0" w:space="0" w:color="auto"/>
                        <w:bottom w:val="none" w:sz="0" w:space="0" w:color="auto"/>
                        <w:right w:val="none" w:sz="0" w:space="0" w:color="auto"/>
                      </w:divBdr>
                      <w:divsChild>
                        <w:div w:id="658921902">
                          <w:marLeft w:val="0"/>
                          <w:marRight w:val="0"/>
                          <w:marTop w:val="0"/>
                          <w:marBottom w:val="0"/>
                          <w:divBdr>
                            <w:top w:val="none" w:sz="0" w:space="0" w:color="auto"/>
                            <w:left w:val="none" w:sz="0" w:space="0" w:color="auto"/>
                            <w:bottom w:val="none" w:sz="0" w:space="0" w:color="auto"/>
                            <w:right w:val="none" w:sz="0" w:space="0" w:color="auto"/>
                          </w:divBdr>
                          <w:divsChild>
                            <w:div w:id="21948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umiyatips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6E264-6727-463A-977B-D092223F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11</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Ramai3</cp:lastModifiedBy>
  <cp:revision>15</cp:revision>
  <cp:lastPrinted>2017-02-14T02:52:00Z</cp:lastPrinted>
  <dcterms:created xsi:type="dcterms:W3CDTF">2017-01-04T14:58:00Z</dcterms:created>
  <dcterms:modified xsi:type="dcterms:W3CDTF">2017-02-14T02:53:00Z</dcterms:modified>
</cp:coreProperties>
</file>